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3. csoport Dokumentáció</w:t>
      </w:r>
    </w:p>
    <w:p>
      <w:pPr>
        <w:pStyle w:val="Normal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Készítette:</w:t>
      </w:r>
    </w:p>
    <w:p>
      <w:pPr>
        <w:pStyle w:val="Normal"/>
        <w:rPr/>
      </w:pPr>
      <w:r>
        <w:rPr>
          <w:rFonts w:ascii="Times New Roman" w:hAnsi="Times New Roman"/>
          <w:bCs/>
          <w:sz w:val="24"/>
        </w:rPr>
        <w:t xml:space="preserve">Ács Botond – </w:t>
      </w:r>
      <w:r>
        <w:rPr>
          <w:rFonts w:ascii="Times New Roman" w:hAnsi="Times New Roman"/>
          <w:bCs/>
          <w:sz w:val="24"/>
        </w:rPr>
        <w:t>DF9FL6</w:t>
      </w:r>
      <w:r>
        <w:rPr>
          <w:rFonts w:ascii="Times New Roman" w:hAnsi="Times New Roman"/>
          <w:bCs/>
          <w:sz w:val="24"/>
        </w:rPr>
        <w:t xml:space="preserve"> – </w:t>
      </w:r>
      <w:r>
        <w:rPr>
          <w:rFonts w:ascii="Times New Roman" w:hAnsi="Times New Roman"/>
          <w:bCs/>
          <w:sz w:val="24"/>
        </w:rPr>
        <w:t>acs.botond42@gmail.com</w:t>
      </w:r>
    </w:p>
    <w:p>
      <w:pPr>
        <w:pStyle w:val="Normal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Dóra László – IO89I5 – doralaci98@gmail.com</w:t>
      </w:r>
    </w:p>
    <w:p>
      <w:pPr>
        <w:pStyle w:val="Normal"/>
        <w:rPr/>
      </w:pPr>
      <w:r>
        <w:rPr>
          <w:rFonts w:ascii="Times New Roman" w:hAnsi="Times New Roman"/>
          <w:bCs/>
          <w:sz w:val="24"/>
        </w:rPr>
        <w:t>Jakab Olivér – CAGJCQ – jakaboliver98@gmail.com</w:t>
      </w:r>
    </w:p>
    <w:p>
      <w:pPr>
        <w:pStyle w:val="Normal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Ismertetés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 A robotok közvetlen a polcok alá mennek, melyet felemelnek és az egész polcot viszik a célállomáshoz. Így a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számolja a robotok elhasznált energiáját, a leszállított csomagok darabszámát. A programnak támogatnia kell mint a beolvasott szimulációs adatokkal való szimuláció újraindítását illetve egy új adatokkal való új szimuláció kialakítását.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Mérföldkövek: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hétre alap prototípus és teljes git használat.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hétre 90%-os usercase teljesítmény, unit testek.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hétre végső termék.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Ezeken a nagyobb mérföldköveken kívül a fejlesztési munkák folyamatosan zajlanak. Hetente minimum egy élőben / internetes platformon összeülés, folyamatok megbeszélése, munkák további kiosztása.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>
        <w:rPr>
          <w:rFonts w:ascii="Times New Roman" w:hAnsi="Times New Roman"/>
          <w:i/>
          <w:sz w:val="24"/>
          <w:szCs w:val="24"/>
        </w:rPr>
        <w:t>Windows Presentation Foundation</w:t>
      </w:r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indításakor, fájlbeolvasással olvasunk be egy előre megadott NxM alakú táblát.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ablakban elhelyezünk egy menüt a következő menüpontokkal: File (Új szimuláció, Jelenlegi szimuláció újraindítása, Kilépés), Sugó.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szimulációs táblát egy NxM-es címkékből álló rács reprezentálja.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viszi a polcot – Piros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felhasználói esetek az első ábrán láthatóak.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1816100</wp:posOffset>
                </wp:positionH>
                <wp:positionV relativeFrom="paragraph">
                  <wp:posOffset>52705</wp:posOffset>
                </wp:positionV>
                <wp:extent cx="1133475" cy="594360"/>
                <wp:effectExtent l="0" t="0" r="10795" b="16510"/>
                <wp:wrapNone/>
                <wp:docPr id="1" name="Ellipszi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920" cy="593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Kilépés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9" fillcolor="#a2c1e4" stroked="t" style="position:absolute;margin-left:143pt;margin-top:4.15pt;width:89.15pt;height:46.7pt">
                <w10:wrap type="square"/>
                <v:fill o:detectmouseclick="t" color2="#b1cbe9"/>
                <v:stroke color="#5b9bd5" weight="648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Kilépés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452755</wp:posOffset>
                </wp:positionH>
                <wp:positionV relativeFrom="paragraph">
                  <wp:posOffset>105410</wp:posOffset>
                </wp:positionV>
                <wp:extent cx="514985" cy="505460"/>
                <wp:effectExtent l="0" t="0" r="19050" b="28575"/>
                <wp:wrapNone/>
                <wp:docPr id="3" name="Ellipsz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504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zis 3" fillcolor="#5b9bd5" stroked="t" style="position:absolute;margin-left:35.65pt;margin-top:8.3pt;width:40.45pt;height:39.7pt">
                <w10:wrap type="none"/>
                <v:fill o:detectmouseclick="t" type="solid" color2="#a4642a"/>
                <v:stroke color="#43729d" weight="12600" joinstyle="miter" endcap="flat"/>
              </v:oval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36F0CCDF">
                <wp:simplePos x="0" y="0"/>
                <wp:positionH relativeFrom="column">
                  <wp:posOffset>3329940</wp:posOffset>
                </wp:positionH>
                <wp:positionV relativeFrom="paragraph">
                  <wp:posOffset>8890</wp:posOffset>
                </wp:positionV>
                <wp:extent cx="1296670" cy="682625"/>
                <wp:effectExtent l="0" t="0" r="18415" b="22860"/>
                <wp:wrapNone/>
                <wp:docPr id="4" name="Ellipszi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681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Új szimuláció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1" fillcolor="#a2c1e4" stroked="t" style="position:absolute;margin-left:262.2pt;margin-top:0.7pt;width:102pt;height:53.65pt" wp14:anchorId="36F0CCDF">
                <w10:wrap type="square"/>
                <v:fill o:detectmouseclick="t" color2="#b1cbe9"/>
                <v:stroke color="#5b9bd5" weight="648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Új szimuláció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1139825</wp:posOffset>
                </wp:positionH>
                <wp:positionV relativeFrom="paragraph">
                  <wp:posOffset>110490</wp:posOffset>
                </wp:positionV>
                <wp:extent cx="676275" cy="437515"/>
                <wp:effectExtent l="0" t="38100" r="48895" b="20955"/>
                <wp:wrapNone/>
                <wp:docPr id="6" name="Egyenes összekötő nyíll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5720" cy="4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Egyenes összekötő nyíllal 15" stroked="t" style="position:absolute;margin-left:89.75pt;margin-top:8.7pt;width:53.15pt;height:34.35pt;flip:y" type="shapetype_32">
                <w10:wrap type="none"/>
                <v:fill o:detectmouseclick="t" on="false"/>
                <v:stroke color="black" weight="19080" endarrow="block" endarrowwidth="medium" endarrowlength="medium" joinstyle="miter" endcap="flat"/>
              </v:shape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1344930</wp:posOffset>
                </wp:positionH>
                <wp:positionV relativeFrom="paragraph">
                  <wp:posOffset>167640</wp:posOffset>
                </wp:positionV>
                <wp:extent cx="1781810" cy="321310"/>
                <wp:effectExtent l="0" t="57150" r="10160" b="22225"/>
                <wp:wrapNone/>
                <wp:docPr id="7" name="Egyenes összekötő nyíll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81280" cy="32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7" stroked="t" style="position:absolute;margin-left:105.9pt;margin-top:13.2pt;width:140.2pt;height:25.2pt;flip:y" type="shapetype_32">
                <w10:wrap type="none"/>
                <v:fill o:detectmouseclick="t" on="false"/>
                <v:stroke color="black" weight="19080" endarrow="block" endarrowwidth="medium" endarrowlength="medium" joinstyle="miter" endcap="flat"/>
              </v:shape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1253490</wp:posOffset>
                </wp:positionH>
                <wp:positionV relativeFrom="paragraph">
                  <wp:posOffset>-509270</wp:posOffset>
                </wp:positionV>
                <wp:extent cx="19050" cy="1123950"/>
                <wp:effectExtent l="0" t="0" r="19050" b="19050"/>
                <wp:wrapNone/>
                <wp:docPr id="8" name="Egyenes összekötő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1085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pt,2.65pt" to="58.1pt,88.05pt" ID="Egyenes összekötő 4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49442584">
                <wp:simplePos x="0" y="0"/>
                <wp:positionH relativeFrom="column">
                  <wp:posOffset>4848225</wp:posOffset>
                </wp:positionH>
                <wp:positionV relativeFrom="paragraph">
                  <wp:posOffset>85725</wp:posOffset>
                </wp:positionV>
                <wp:extent cx="1297305" cy="683260"/>
                <wp:effectExtent l="0" t="0" r="18415" b="22860"/>
                <wp:wrapNone/>
                <wp:docPr id="9" name="Ellipszi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6825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Megállítása / folytatás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4" fillcolor="#a4a4a4" stroked="t" style="position:absolute;margin-left:381.75pt;margin-top:6.75pt;width:102.05pt;height:53.7pt" wp14:anchorId="49442584">
                <w10:wrap type="square"/>
                <v:fill o:detectmouseclick="t" color2="#aeaeae"/>
                <v:stroke color="#a5a5a5" weight="648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Megállítása / folytatás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3686810</wp:posOffset>
                </wp:positionH>
                <wp:positionV relativeFrom="paragraph">
                  <wp:posOffset>172720</wp:posOffset>
                </wp:positionV>
                <wp:extent cx="729615" cy="224790"/>
                <wp:effectExtent l="0" t="19050" r="0" b="23495"/>
                <wp:wrapNone/>
                <wp:docPr id="11" name="Szövegdoboz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">
                          <a:off x="0" y="0"/>
                          <a:ext cx="729000" cy="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tervezett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2" stroked="f" style="position:absolute;margin-left:290.3pt;margin-top:13.6pt;width:57.35pt;height:17.6pt;rotation: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tervezett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405130</wp:posOffset>
                </wp:positionH>
                <wp:positionV relativeFrom="paragraph">
                  <wp:posOffset>54610</wp:posOffset>
                </wp:positionV>
                <wp:extent cx="695960" cy="635"/>
                <wp:effectExtent l="0" t="0" r="0" b="0"/>
                <wp:wrapNone/>
                <wp:docPr id="13" name="Egyenes összekötő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4.3pt" to="86.6pt,4.3pt" ID="Egyenes összekötő 5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1297305</wp:posOffset>
                </wp:positionH>
                <wp:positionV relativeFrom="paragraph">
                  <wp:posOffset>119380</wp:posOffset>
                </wp:positionV>
                <wp:extent cx="1986280" cy="574040"/>
                <wp:effectExtent l="0" t="0" r="71755" b="74930"/>
                <wp:wrapNone/>
                <wp:docPr id="14" name="Egyenes összekötő nyíll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60" cy="57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8" stroked="t" style="position:absolute;margin-left:102.15pt;margin-top:9.4pt;width:156.3pt;height:45.1pt" type="shapetype_32">
                <w10:wrap type="none"/>
                <v:fill o:detectmouseclick="t" on="false"/>
                <v:stroke color="black" weight="190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1331595</wp:posOffset>
                </wp:positionH>
                <wp:positionV relativeFrom="paragraph">
                  <wp:posOffset>51435</wp:posOffset>
                </wp:positionV>
                <wp:extent cx="3323590" cy="144145"/>
                <wp:effectExtent l="0" t="0" r="10795" b="28575"/>
                <wp:wrapNone/>
                <wp:docPr id="15" name="Egyenes összekötő nyílla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800" cy="14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9" stroked="t" style="position:absolute;margin-left:104.85pt;margin-top:4.05pt;width:261.6pt;height:11.25pt" type="shapetype_32">
                <w10:wrap type="none"/>
                <v:fill o:detectmouseclick="t" on="false"/>
                <v:stroke color="black" weight="9360" dashstyle="dash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4653915</wp:posOffset>
                </wp:positionH>
                <wp:positionV relativeFrom="paragraph">
                  <wp:posOffset>161925</wp:posOffset>
                </wp:positionV>
                <wp:extent cx="57785" cy="74295"/>
                <wp:effectExtent l="0" t="27305" r="29845" b="29845"/>
                <wp:wrapNone/>
                <wp:docPr id="16" name="Háromszög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40" cy="73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Háromszög 20" fillcolor="black" stroked="t" style="position:absolute;margin-left:366.45pt;margin-top:12.8pt;width:4.45pt;height:5.75pt;rotation:90" type="shapetype_5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1256665</wp:posOffset>
                </wp:positionH>
                <wp:positionV relativeFrom="paragraph">
                  <wp:posOffset>33020</wp:posOffset>
                </wp:positionV>
                <wp:extent cx="567055" cy="574040"/>
                <wp:effectExtent l="0" t="0" r="81915" b="55880"/>
                <wp:wrapNone/>
                <wp:docPr id="17" name="Egyenes összekötő nyílla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80" cy="57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6" stroked="t" style="position:absolute;margin-left:98.95pt;margin-top:2.6pt;width:44.55pt;height:45.1pt" type="shapetype_32">
                <w10:wrap type="none"/>
                <v:fill o:detectmouseclick="t" on="false"/>
                <v:stroke color="black" weight="19080" endarrow="block" endarrowwidth="medium" endarrowlength="medium" joinstyle="miter" endcap="flat"/>
              </v:shape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579755</wp:posOffset>
                </wp:positionH>
                <wp:positionV relativeFrom="paragraph">
                  <wp:posOffset>201295</wp:posOffset>
                </wp:positionV>
                <wp:extent cx="199390" cy="196215"/>
                <wp:effectExtent l="0" t="0" r="31115" b="33020"/>
                <wp:wrapNone/>
                <wp:docPr id="18" name="Egyenes összekötő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000" cy="19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5pt,12.6pt" to="58.05pt,28pt" ID="Egyenes összekötő 6" stroked="t" style="position:absolute;flip:y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03A4B625">
                <wp:simplePos x="0" y="0"/>
                <wp:positionH relativeFrom="column">
                  <wp:posOffset>756920</wp:posOffset>
                </wp:positionH>
                <wp:positionV relativeFrom="paragraph">
                  <wp:posOffset>198755</wp:posOffset>
                </wp:positionV>
                <wp:extent cx="196850" cy="199390"/>
                <wp:effectExtent l="953" t="0" r="32067" b="32068"/>
                <wp:wrapNone/>
                <wp:docPr id="19" name="Egyenes összekötő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6200" cy="197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35pt,12.5pt" to="71.75pt,28pt" ID="Egyenes összekötő 7" stroked="t" style="position:absolute;flip:xy" wp14:anchorId="03A4B625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36F0CCDF">
                <wp:simplePos x="0" y="0"/>
                <wp:positionH relativeFrom="column">
                  <wp:posOffset>3365500</wp:posOffset>
                </wp:positionH>
                <wp:positionV relativeFrom="paragraph">
                  <wp:posOffset>9525</wp:posOffset>
                </wp:positionV>
                <wp:extent cx="1324610" cy="730885"/>
                <wp:effectExtent l="0" t="0" r="10160" b="13335"/>
                <wp:wrapNone/>
                <wp:docPr id="20" name="Ellipszi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7300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Szimuláció újra indítása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2" fillcolor="#a2c1e4" stroked="t" style="position:absolute;margin-left:265pt;margin-top:0.75pt;width:104.2pt;height:57.45pt" wp14:anchorId="36F0CCDF">
                <w10:wrap type="square"/>
                <v:fill o:detectmouseclick="t" color2="#b1cbe9"/>
                <v:stroke color="#5b9bd5" weight="648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Szimuláció újra indítása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36F0CCDF">
                <wp:simplePos x="0" y="0"/>
                <wp:positionH relativeFrom="column">
                  <wp:posOffset>1837690</wp:posOffset>
                </wp:positionH>
                <wp:positionV relativeFrom="paragraph">
                  <wp:posOffset>5080</wp:posOffset>
                </wp:positionV>
                <wp:extent cx="1133475" cy="594360"/>
                <wp:effectExtent l="0" t="0" r="10795" b="16510"/>
                <wp:wrapNone/>
                <wp:docPr id="22" name="Ellipszi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920" cy="593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Súgó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3" fillcolor="#a2c1e4" stroked="t" style="position:absolute;margin-left:144.7pt;margin-top:0.4pt;width:89.15pt;height:46.7pt" wp14:anchorId="36F0CCDF">
                <w10:wrap type="square"/>
                <v:fill o:detectmouseclick="t" color2="#b1cbe9"/>
                <v:stroke color="#5b9bd5" weight="648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Súgó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307975</wp:posOffset>
                </wp:positionH>
                <wp:positionV relativeFrom="paragraph">
                  <wp:posOffset>27305</wp:posOffset>
                </wp:positionV>
                <wp:extent cx="908050" cy="259715"/>
                <wp:effectExtent l="0" t="0" r="0" b="7620"/>
                <wp:wrapNone/>
                <wp:docPr id="24" name="Szövegdoboz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60" cy="2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Felhasználó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8" stroked="f" style="position:absolute;margin-left:24.25pt;margin-top:2.15pt;width:71.4pt;height:2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Felhasználó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1389380" cy="267970"/>
                <wp:effectExtent l="0" t="0" r="0" b="0"/>
                <wp:wrapNone/>
                <wp:docPr id="26" name="Szövegdoboz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80" cy="26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Felhasználói esetek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1" stroked="f" style="position:absolute;margin-left:172.1pt;margin-top:10.4pt;width:109.3pt;height:21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Felhasználói esetek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Nemfunkcionális követelmények:</w:t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 biztonságos, hisz egy központi vezérlő egység vezérli a robotokat, mely folyamatosan frissíti azok helyeit.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válaszideje a robotok útkereső algoritmusával megegyező.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Maga a program tárfoglalása minimális.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egyszerűen hordozható és skálázható.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 korlátok egyenlőre nincsenek, mivel iskolai project és nem forgalmazható.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Felhasználói felület: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760720" cy="3089275"/>
            <wp:effectExtent l="0" t="0" r="0" b="0"/>
            <wp:docPr id="28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0">
            <wp:extent cx="5760720" cy="3081020"/>
            <wp:effectExtent l="0" t="0" r="0" b="0"/>
            <wp:docPr id="29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Felhasználói történetek (még nem végleges)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Felhasználóként szeretném, hogy: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fájlbeolvasással tudjak választani előre megírt alapállapotok között azért, hogy többféle szimuláció működését tudjam ellenőrizni.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robotok időben fel tudják magukat tölteni a lehető legközelebbi töltőállomáson azért, hogy ne merüljenek le menet közben.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robotok egy polc alatt tartózkodva meg tudják emelni azt azért, hogy utána el tudják vinni a célállomásra.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Times New Roman" w:hAnsi="Times New Roman"/>
          <w:sz w:val="24"/>
          <w:szCs w:val="24"/>
        </w:rPr>
        <w:t>a robotok tudjanak a polcok alatt közlekedni (ha éppen nem cipelnek polcot) a könnyebb közlekedés érdekében.</w:t>
      </w:r>
    </w:p>
    <w:p>
      <w:pPr>
        <w:pStyle w:val="ListParagraph"/>
        <w:numPr>
          <w:ilvl w:val="0"/>
          <w:numId w:val="5"/>
        </w:numPr>
        <w:rPr/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a robotok valamilyen módon ki tudják kerülni egymást azért, hogy fennakadásmentesen működjön a szimuláció. (nem fő prioritás, csak ha már minden mással kész vagyunk)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60720" cy="3402330"/>
            <wp:effectExtent l="0" t="0" r="0" b="0"/>
            <wp:wrapSquare wrapText="largest"/>
            <wp:docPr id="30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Osztályok áttekintése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Model: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NewamazonModel.cs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NewamazonEventArgs.cs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NewamazonClass.cs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Mezo.cs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Toltoallomas.cs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Celallomas.cs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Kozpont.cs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87065"/>
            <wp:effectExtent l="0" t="0" r="0" b="0"/>
            <wp:wrapSquare wrapText="largest"/>
            <wp:docPr id="31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Persistance: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AllData.cs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NewamazonDataException.cs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NewamazonFileDataAccess.cs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INewamazonDataAccess.cs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80865"/>
            <wp:effectExtent l="0" t="0" r="0" b="0"/>
            <wp:wrapSquare wrapText="largest"/>
            <wp:docPr id="32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MainWindow.xaml.cs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Viewmodel: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DelegateCommand.cs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ewamazonField.cs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NewamazonViewModel.cs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ViewModelBase.cs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41800"/>
            <wp:effectExtent l="0" t="0" r="0" b="0"/>
            <wp:wrapSquare wrapText="largest"/>
            <wp:docPr id="33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App.xaml.cs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0825" cy="3521710"/>
            <wp:effectExtent l="0" t="0" r="0" b="0"/>
            <wp:wrapSquare wrapText="largest"/>
            <wp:docPr id="34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NewamazonTest: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NewamazonModelTest.cs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Osztályok kifejtése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Model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NewamazonModel.cs: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központot tartalmazó osztály. A nézetmodellel eventek segítségével kommunikál. Számolja a lépések számát, nézi, hogy az egyes robotok mennyi energiát fogyasztott, illetve az összes energia fogyasztást.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NewamazonEventArgs.cs: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Az eventek példányosítására létrehozott osztály, az EventArgs osztályból származik.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NewamazonClass.cs: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 mezők osztályainak a base osztálya. Tartalmazza többek között az adott mező koordinátáit és IDját.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Mezo.cs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mezők példányosítására létrehozott osztály, a NewamazonClass osztályból származik. Tartalmazza, hogy éppen van-e rajta robot.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Polc.cs: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polcok példányosítására létrehozott osztály, a NewamazonClass osztályból származik. Tartalmazza, hogy az adott polcnak éppen melyik célállomáshoz kell menni, hogy van-e alatta robot és hogy hol a helye. Ha éppen nincs a helyén (egy robot viszi éppen), akkor mozog a robottal.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Robot.cs: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robotok példányosítására létrehozott osztály, a NewamazonClass osztályból származik. Tartalmazza az adott robot üzemanyagát, irányát és hogy van-e rajta szekrény.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Toltoallomas.cs: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bookmarkStart w:id="1" w:name="__DdeLink__111_612146641"/>
      <w:r>
        <w:rPr>
          <w:rFonts w:ascii="Times New Roman" w:hAnsi="Times New Roman"/>
          <w:b w:val="false"/>
          <w:bCs w:val="false"/>
          <w:sz w:val="24"/>
          <w:szCs w:val="24"/>
        </w:rPr>
        <w:t>A töltőállomások példányosítására létrehozott osztály, a NewamazonClass osztályból származik.</w:t>
      </w:r>
      <w:bookmarkEnd w:id="1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Tartalmazza, hogy foglalt-e vagy sem.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Celallomas.cs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célállomások példányosítására létrehozott osztály, a NewamazonClass osztályból származik. Tartalmazza, hogy foglalt-e vagy sem.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Kozpont.cs: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központ osztálya. Ez felel a robotok irányításáért, ő találja ki a robotok útját, illetve tárolja is azokat. A potenciális ütközéseket észreveszi, és igyekszik ilyenkor a lehető legkevesebb időveszteséggel megoldani azokat.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AllData.cs:</w:t>
        <w:br/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szimuláció fájlból való betöltéshez szükséges osztály, tartalmazza a szükséges kezdőadatokat (például a mezők kezdőpozícióit.)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NewamazonDataExcepion.cs: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Az adatelérési kivétel példányosítására létrehozott osztály.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NewamazonFileDataAccess.cs: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szimuláció betöltéséért felelő osztály, az INewamazonDataAccess.cs osztályból származik.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INewamazonDataAccess.cs: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Ebből az osztályból származik a NewamazonFileDataAccess.cs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MainWindow.xaml.cs: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szimuláció ablaka.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DelegateCommand.cs: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Az általános parancs típusa.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NewamazonField.cs: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Általános mező entitás típus. </w:t>
      </w:r>
      <w:r>
        <w:rPr>
          <w:rFonts w:ascii="Times New Roman" w:hAnsi="Times New Roman"/>
          <w:sz w:val="24"/>
          <w:szCs w:val="24"/>
        </w:rPr>
        <w:t xml:space="preserve">A játékmező számára biztosított osztály, amely eltárolja a pozíciót, szöveget, színt, irányt (robot esetén szükséges), stb. A mezőket egy felügyelt gyűjteménybe helyezzük a nézetmodellbe.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NewamazonViewModel.cs: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nézetmodell osztálya, a nézet tulajdonságait kezeli. P</w:t>
      </w:r>
      <w:r>
        <w:rPr>
          <w:rFonts w:ascii="Times New Roman" w:hAnsi="Times New Roman"/>
          <w:sz w:val="24"/>
          <w:szCs w:val="24"/>
        </w:rPr>
        <w:t xml:space="preserve">arancsokat biztosít az új játék kezdéséhez, játék betöltéséhez, mentéséhez, valamint a kilépéshez. A parancsokhoz események vannak kötve, amelyek a parancs lefutását jelzik a vezérlőnek. A nézetmodell tárolja a modell egy hivatkozását, de csupán információkat kér le tőle, illetve a játéknehézséget szabályozza. Direkt nem avatkozik a játék futtatásába.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ViewModelBase.cs: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nézetmodell base osztálya.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App.xaml.cs: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Az App osztály feladata az egyes rétegek példányosítása (App_Startup), összekötése, a nézetmodell, valamint a modell eseményeinek lekezelése, és ezáltal a játék, az adatkezelés, valamint a nézetek szabályozása. Továbbá az időzítők is itt futnak.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NewamazonModelTest.cs: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Osztály a szimuláció helyességének tesztelésére.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Mintabemenet: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left</wp:align>
            </wp:positionH>
            <wp:positionV relativeFrom="paragraph">
              <wp:posOffset>45720</wp:posOffset>
            </wp:positionV>
            <wp:extent cx="4457700" cy="4435475"/>
            <wp:effectExtent l="0" t="0" r="0" b="0"/>
            <wp:wrapTopAndBottom/>
            <wp:docPr id="35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R: Robot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M: Üres mező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P: Polc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T: Töltőállomás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F: Fal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C: Célállomás</w:t>
      </w:r>
    </w:p>
    <w:p>
      <w:pPr>
        <w:pStyle w:val="Normal"/>
        <w:spacing w:before="0" w:after="1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Ezután az első sorban a robotok kezdőüzemanyaga, majd ezután a megfelelő koordinátán lévő polcokon lévő áruk célállomása. (Pl: 2 4 2 3: 2. sor, 4. oszlop, 2es és 3as célállomás)</w:t>
      </w:r>
    </w:p>
    <w:sectPr>
      <w:headerReference w:type="default" r:id="rId10"/>
      <w:footerReference w:type="default" r:id="rId11"/>
      <w:type w:val="nextPage"/>
      <w:pgSz w:w="11906" w:h="16838"/>
      <w:pgMar w:left="1417" w:right="1417" w:header="708" w:top="1417" w:footer="34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362631"/>
    </w:sdtPr>
    <w:sdtContent>
      <w:p>
        <w:pPr>
          <w:pStyle w:val="Llb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  <w:r>
          <w:rPr/>
          <w:t>. oldal</w:t>
        </w:r>
      </w:p>
    </w:sdtContent>
  </w:sdt>
  <w:p>
    <w:pPr>
      <w:pStyle w:val="Llb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pBdr>
        <w:bottom w:val="single" w:sz="4" w:space="1" w:color="000000"/>
      </w:pBdr>
      <w:rPr/>
    </w:pPr>
    <w:r>
      <w:rPr>
        <w:rFonts w:cs="Times New Roman" w:ascii="Times New Roman" w:hAnsi="Times New Roman"/>
        <w:sz w:val="24"/>
        <w:szCs w:val="24"/>
      </w:rPr>
      <w:t>Szoftvertechnológia</w:t>
      <w:tab/>
      <w:t>NewMazon</w:t>
      <w:tab/>
      <w:t>3.csoport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/>
        <w:b w:val="false"/>
        <w:iCs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4d7616"/>
    <w:rPr/>
  </w:style>
  <w:style w:type="character" w:styleId="LlbChar" w:customStyle="1">
    <w:name w:val="Élőláb Char"/>
    <w:basedOn w:val="DefaultParagraphFont"/>
    <w:link w:val="llb"/>
    <w:uiPriority w:val="99"/>
    <w:qFormat/>
    <w:rsid w:val="004d7616"/>
    <w:rPr/>
  </w:style>
  <w:style w:type="character" w:styleId="ListLabel1">
    <w:name w:val="ListLabel 1"/>
    <w:qFormat/>
    <w:rPr>
      <w:rFonts w:ascii="Times New Roman" w:hAnsi="Times New Roman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 w:val="false"/>
      <w:bCs w:val="false"/>
      <w:i/>
      <w:iCs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4082b"/>
    <w:pPr>
      <w:spacing w:before="0" w:after="160"/>
      <w:ind w:left="720" w:hanging="0"/>
      <w:contextualSpacing/>
    </w:pPr>
    <w:rPr/>
  </w:style>
  <w:style w:type="paragraph" w:styleId="Lfej">
    <w:name w:val="Header"/>
    <w:basedOn w:val="Normal"/>
    <w:link w:val="lfejChar"/>
    <w:uiPriority w:val="99"/>
    <w:unhideWhenUsed/>
    <w:rsid w:val="004d76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4d76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1">
    <w:name w:val="Lista 1"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LibreOffice/6.2.3.2$Windows_X86_64 LibreOffice_project/aecc05fe267cc68dde00352a451aa867b3b546ac</Application>
  <Pages>10</Pages>
  <Words>975</Words>
  <Characters>6520</Characters>
  <CharactersWithSpaces>7300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2020-02-18T09:26:00Z</dcterms:created>
  <dc:creator>Jakab Olivér</dc:creator>
  <dc:description/>
  <dc:language>hu-HU</dc:language>
  <cp:lastModifiedBy/>
  <dcterms:modified xsi:type="dcterms:W3CDTF">2020-03-09T18:06:40Z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