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6A87F" w14:textId="1D59A9A0" w:rsidR="005B75BE" w:rsidRPr="00EA7417" w:rsidRDefault="005B75BE" w:rsidP="00EA068C">
      <w:pPr>
        <w:jc w:val="both"/>
        <w:rPr>
          <w:rFonts w:ascii="Segoe UI" w:hAnsi="Segoe UI" w:cs="Segoe UI"/>
          <w:b/>
          <w:bCs/>
          <w:color w:val="0070C0"/>
          <w:sz w:val="26"/>
          <w:szCs w:val="26"/>
          <w:lang w:val="ru-RU"/>
        </w:rPr>
      </w:pPr>
      <w:r w:rsidRPr="00EA7417">
        <w:rPr>
          <w:rFonts w:ascii="Segoe UI" w:hAnsi="Segoe UI" w:cs="Segoe UI"/>
          <w:b/>
          <w:bCs/>
          <w:color w:val="0070C0"/>
          <w:sz w:val="26"/>
          <w:szCs w:val="26"/>
          <w:lang w:val="ru-RU"/>
        </w:rPr>
        <w:t>Анализ</w:t>
      </w:r>
      <w:r w:rsidR="002717C2" w:rsidRPr="00EA7417">
        <w:rPr>
          <w:rFonts w:ascii="Segoe UI" w:hAnsi="Segoe UI" w:cs="Segoe UI"/>
          <w:b/>
          <w:bCs/>
          <w:color w:val="0070C0"/>
          <w:sz w:val="26"/>
          <w:szCs w:val="26"/>
        </w:rPr>
        <w:t xml:space="preserve"> воронки </w:t>
      </w:r>
      <w:r w:rsidR="00F87040" w:rsidRPr="00EA7417">
        <w:rPr>
          <w:rFonts w:ascii="Segoe UI" w:hAnsi="Segoe UI" w:cs="Segoe UI"/>
          <w:b/>
          <w:bCs/>
          <w:color w:val="0070C0"/>
          <w:sz w:val="26"/>
          <w:szCs w:val="26"/>
          <w:lang w:val="ru-RU"/>
        </w:rPr>
        <w:t>«</w:t>
      </w:r>
      <w:r w:rsidR="002717C2" w:rsidRPr="00EA7417">
        <w:rPr>
          <w:rFonts w:ascii="Segoe UI" w:hAnsi="Segoe UI" w:cs="Segoe UI"/>
          <w:b/>
          <w:bCs/>
          <w:color w:val="0070C0"/>
          <w:sz w:val="26"/>
          <w:szCs w:val="26"/>
        </w:rPr>
        <w:t>GG заказы</w:t>
      </w:r>
      <w:r w:rsidR="00F87040" w:rsidRPr="00EA7417">
        <w:rPr>
          <w:rFonts w:ascii="Segoe UI" w:hAnsi="Segoe UI" w:cs="Segoe UI"/>
          <w:b/>
          <w:bCs/>
          <w:color w:val="0070C0"/>
          <w:sz w:val="26"/>
          <w:szCs w:val="26"/>
          <w:lang w:val="ru-RU"/>
        </w:rPr>
        <w:t>»</w:t>
      </w:r>
      <w:r w:rsidR="008B49D2" w:rsidRPr="00EA7417">
        <w:rPr>
          <w:rFonts w:ascii="Segoe UI" w:hAnsi="Segoe UI" w:cs="Segoe UI"/>
          <w:b/>
          <w:bCs/>
          <w:color w:val="0070C0"/>
          <w:sz w:val="26"/>
          <w:szCs w:val="26"/>
          <w:lang w:val="ru-RU"/>
        </w:rPr>
        <w:t xml:space="preserve"> и ее актуализация (часть </w:t>
      </w:r>
      <w:r w:rsidR="005F179E">
        <w:rPr>
          <w:rFonts w:ascii="Segoe UI" w:hAnsi="Segoe UI" w:cs="Segoe UI"/>
          <w:b/>
          <w:bCs/>
          <w:color w:val="0070C0"/>
          <w:sz w:val="26"/>
          <w:szCs w:val="26"/>
          <w:lang w:val="ru-RU"/>
        </w:rPr>
        <w:t>2</w:t>
      </w:r>
      <w:r w:rsidR="00937EE6">
        <w:rPr>
          <w:rFonts w:ascii="Segoe UI" w:hAnsi="Segoe UI" w:cs="Segoe UI"/>
          <w:b/>
          <w:bCs/>
          <w:color w:val="0070C0"/>
          <w:sz w:val="26"/>
          <w:szCs w:val="26"/>
          <w:lang w:val="ru-RU"/>
        </w:rPr>
        <w:t>_</w:t>
      </w:r>
      <w:r w:rsidR="005F179E">
        <w:rPr>
          <w:rFonts w:ascii="Segoe UI" w:hAnsi="Segoe UI" w:cs="Segoe UI"/>
          <w:b/>
          <w:bCs/>
          <w:color w:val="0070C0"/>
          <w:sz w:val="26"/>
          <w:szCs w:val="26"/>
          <w:lang w:val="ru-RU"/>
        </w:rPr>
        <w:t>Принимают решение</w:t>
      </w:r>
      <w:r w:rsidR="008B49D2" w:rsidRPr="00EA7417">
        <w:rPr>
          <w:rFonts w:ascii="Segoe UI" w:hAnsi="Segoe UI" w:cs="Segoe UI"/>
          <w:b/>
          <w:bCs/>
          <w:color w:val="0070C0"/>
          <w:sz w:val="26"/>
          <w:szCs w:val="26"/>
          <w:lang w:val="ru-RU"/>
        </w:rPr>
        <w:t>)</w:t>
      </w:r>
    </w:p>
    <w:p w14:paraId="70CF4EF0" w14:textId="240A5B58" w:rsidR="008B49D2" w:rsidRDefault="008B49D2" w:rsidP="00EA068C">
      <w:pPr>
        <w:jc w:val="both"/>
        <w:rPr>
          <w:rFonts w:ascii="Segoe UI" w:hAnsi="Segoe UI" w:cs="Segoe UI"/>
          <w:b/>
          <w:bCs/>
          <w:color w:val="0F1115"/>
          <w:sz w:val="24"/>
          <w:szCs w:val="24"/>
          <w:lang w:val="ru-RU"/>
        </w:rPr>
      </w:pPr>
    </w:p>
    <w:p w14:paraId="57C9F556" w14:textId="2AE94109" w:rsidR="001522C1" w:rsidRDefault="001522C1" w:rsidP="001522C1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>
        <w:rPr>
          <w:rFonts w:ascii="Segoe UI" w:hAnsi="Segoe UI" w:cs="Segoe UI"/>
          <w:color w:val="0F1115"/>
          <w:sz w:val="24"/>
          <w:szCs w:val="24"/>
          <w:lang w:val="ru-RU"/>
        </w:rPr>
        <w:t xml:space="preserve">Сейчас на стадии </w:t>
      </w:r>
      <w:r w:rsidRPr="008D13C7">
        <w:rPr>
          <w:rFonts w:ascii="Segoe UI" w:hAnsi="Segoe UI" w:cs="Segoe UI"/>
          <w:color w:val="0F1115"/>
          <w:sz w:val="24"/>
          <w:szCs w:val="24"/>
          <w:lang w:val="ru-RU"/>
        </w:rPr>
        <w:t>«Принимают решение</w:t>
      </w:r>
      <w:r>
        <w:rPr>
          <w:rFonts w:ascii="Segoe UI" w:hAnsi="Segoe UI" w:cs="Segoe UI"/>
          <w:color w:val="0F1115"/>
          <w:sz w:val="24"/>
          <w:szCs w:val="24"/>
          <w:lang w:val="ru-RU"/>
        </w:rPr>
        <w:t>» находятся как новые сделки, так и «зависшие» сделки со сроком более 260 дней.</w:t>
      </w:r>
    </w:p>
    <w:p w14:paraId="35668596" w14:textId="77777777" w:rsidR="001522C1" w:rsidRPr="00EA7417" w:rsidRDefault="001522C1" w:rsidP="00EA068C">
      <w:pPr>
        <w:jc w:val="both"/>
        <w:rPr>
          <w:rFonts w:ascii="Segoe UI" w:hAnsi="Segoe UI" w:cs="Segoe UI"/>
          <w:b/>
          <w:bCs/>
          <w:color w:val="0F1115"/>
          <w:sz w:val="24"/>
          <w:szCs w:val="24"/>
          <w:lang w:val="ru-RU"/>
        </w:rPr>
      </w:pPr>
    </w:p>
    <w:p w14:paraId="4F56B72B" w14:textId="77777777" w:rsidR="005377A1" w:rsidRPr="005377A1" w:rsidRDefault="005377A1" w:rsidP="00223A7E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 w:rsidRPr="005377A1">
        <w:rPr>
          <w:rStyle w:val="a8"/>
          <w:rFonts w:ascii="Segoe UI" w:hAnsi="Segoe UI" w:cs="Segoe UI"/>
          <w:b w:val="0"/>
          <w:bCs w:val="0"/>
        </w:rPr>
        <w:t>В документе в качестве примера приведены</w:t>
      </w:r>
      <w:r w:rsidR="00FE7039" w:rsidRPr="005377A1">
        <w:rPr>
          <w:rFonts w:ascii="Segoe UI" w:hAnsi="Segoe UI" w:cs="Segoe UI"/>
          <w:b/>
          <w:bCs/>
        </w:rPr>
        <w:t xml:space="preserve"> </w:t>
      </w:r>
      <w:r w:rsidR="00FE7039" w:rsidRPr="005377A1">
        <w:rPr>
          <w:rFonts w:ascii="Segoe UI" w:hAnsi="Segoe UI" w:cs="Segoe UI"/>
        </w:rPr>
        <w:t>сдел</w:t>
      </w:r>
      <w:r w:rsidRPr="005377A1">
        <w:rPr>
          <w:rFonts w:ascii="Segoe UI" w:hAnsi="Segoe UI" w:cs="Segoe UI"/>
        </w:rPr>
        <w:t>ки:</w:t>
      </w:r>
    </w:p>
    <w:p w14:paraId="5A9F79D9" w14:textId="0116D385" w:rsidR="00223A7E" w:rsidRDefault="00FE7039" w:rsidP="00223A7E">
      <w:pPr>
        <w:pStyle w:val="ds-markdown-paragraph"/>
        <w:shd w:val="clear" w:color="auto" w:fill="FFFFFF"/>
        <w:spacing w:before="0" w:beforeAutospacing="0" w:after="0" w:afterAutospacing="0"/>
        <w:rPr>
          <w:rStyle w:val="a6"/>
          <w:rFonts w:ascii="Segoe UI" w:hAnsi="Segoe UI" w:cs="Segoe UI"/>
          <w:sz w:val="22"/>
          <w:szCs w:val="22"/>
        </w:rPr>
      </w:pPr>
      <w:r w:rsidRPr="00BC1F22">
        <w:rPr>
          <w:rFonts w:ascii="Segoe UI" w:hAnsi="Segoe UI" w:cs="Segoe UI"/>
        </w:rPr>
        <w:t>«</w:t>
      </w:r>
      <w:proofErr w:type="spellStart"/>
      <w:r w:rsidR="00C42394" w:rsidRPr="00BC1F22">
        <w:rPr>
          <w:rFonts w:ascii="Segoe UI" w:hAnsi="Segoe UI" w:cs="Segoe UI"/>
        </w:rPr>
        <w:t>Стройбренд</w:t>
      </w:r>
      <w:proofErr w:type="spellEnd"/>
      <w:r w:rsidRPr="00BC1F22">
        <w:rPr>
          <w:rFonts w:ascii="Segoe UI" w:hAnsi="Segoe UI" w:cs="Segoe UI"/>
        </w:rPr>
        <w:t xml:space="preserve">» </w:t>
      </w:r>
      <w:hyperlink r:id="rId5" w:history="1">
        <w:r w:rsidR="00660040" w:rsidRPr="00BC1F22">
          <w:rPr>
            <w:rStyle w:val="a6"/>
            <w:rFonts w:ascii="Segoe UI" w:hAnsi="Segoe UI" w:cs="Segoe UI"/>
            <w:sz w:val="22"/>
            <w:szCs w:val="22"/>
          </w:rPr>
          <w:t>https://gengroup.amocrm.ru/lea</w:t>
        </w:r>
        <w:r w:rsidR="00660040" w:rsidRPr="00BC1F22">
          <w:rPr>
            <w:rStyle w:val="a6"/>
            <w:rFonts w:ascii="Segoe UI" w:hAnsi="Segoe UI" w:cs="Segoe UI"/>
            <w:sz w:val="22"/>
            <w:szCs w:val="22"/>
          </w:rPr>
          <w:t>d</w:t>
        </w:r>
        <w:r w:rsidR="00660040" w:rsidRPr="00BC1F22">
          <w:rPr>
            <w:rStyle w:val="a6"/>
            <w:rFonts w:ascii="Segoe UI" w:hAnsi="Segoe UI" w:cs="Segoe UI"/>
            <w:sz w:val="22"/>
            <w:szCs w:val="22"/>
          </w:rPr>
          <w:t>s/detail/31419801</w:t>
        </w:r>
      </w:hyperlink>
      <w:r w:rsidR="00660040" w:rsidRPr="00BC1F22">
        <w:rPr>
          <w:rFonts w:ascii="Segoe UI" w:hAnsi="Segoe UI" w:cs="Segoe UI"/>
          <w:sz w:val="22"/>
          <w:szCs w:val="22"/>
        </w:rPr>
        <w:t xml:space="preserve"> </w:t>
      </w:r>
      <w:r w:rsidRPr="00BC1F22">
        <w:rPr>
          <w:rStyle w:val="a6"/>
          <w:rFonts w:ascii="Segoe UI" w:hAnsi="Segoe UI" w:cs="Segoe UI"/>
          <w:sz w:val="22"/>
          <w:szCs w:val="22"/>
        </w:rPr>
        <w:t xml:space="preserve"> </w:t>
      </w:r>
    </w:p>
    <w:p w14:paraId="6BE243E2" w14:textId="0FC6D9D5" w:rsidR="00FE7039" w:rsidRPr="00BC1F22" w:rsidRDefault="00FE7039" w:rsidP="00223A7E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 w:rsidRPr="00BC1F22">
        <w:rPr>
          <w:rStyle w:val="a6"/>
          <w:rFonts w:ascii="Segoe UI" w:hAnsi="Segoe UI" w:cs="Segoe UI"/>
          <w:color w:val="auto"/>
          <w:u w:val="none"/>
        </w:rPr>
        <w:t>(</w:t>
      </w:r>
      <w:r w:rsidRPr="00BC1F22">
        <w:rPr>
          <w:rFonts w:ascii="Segoe UI" w:hAnsi="Segoe UI" w:cs="Segoe UI"/>
        </w:rPr>
        <w:t xml:space="preserve">ответственный: </w:t>
      </w:r>
      <w:r w:rsidR="00C42394" w:rsidRPr="00BC1F22">
        <w:rPr>
          <w:rFonts w:ascii="Segoe UI" w:hAnsi="Segoe UI" w:cs="Segoe UI"/>
        </w:rPr>
        <w:t xml:space="preserve">Алёна </w:t>
      </w:r>
      <w:proofErr w:type="spellStart"/>
      <w:r w:rsidR="00C42394" w:rsidRPr="00BC1F22">
        <w:rPr>
          <w:rFonts w:ascii="Segoe UI" w:hAnsi="Segoe UI" w:cs="Segoe UI"/>
        </w:rPr>
        <w:t>Кубанова</w:t>
      </w:r>
      <w:proofErr w:type="spellEnd"/>
      <w:r w:rsidRPr="00BC1F22">
        <w:rPr>
          <w:rFonts w:ascii="Segoe UI" w:hAnsi="Segoe UI" w:cs="Segoe UI"/>
        </w:rPr>
        <w:t>)</w:t>
      </w:r>
      <w:r w:rsidR="00FD0D1C" w:rsidRPr="00BC1F22">
        <w:rPr>
          <w:rFonts w:ascii="Segoe UI" w:hAnsi="Segoe UI" w:cs="Segoe UI"/>
        </w:rPr>
        <w:t xml:space="preserve">. </w:t>
      </w:r>
    </w:p>
    <w:p w14:paraId="6AE89060" w14:textId="77777777" w:rsidR="00FD0D1C" w:rsidRPr="00BC1F22" w:rsidRDefault="00FD0D1C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5694B181" w14:textId="38B8B8BC" w:rsidR="00FE7039" w:rsidRDefault="00660040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BC1F22">
        <w:rPr>
          <w:rFonts w:ascii="Segoe UI" w:hAnsi="Segoe UI" w:cs="Segoe UI"/>
          <w:noProof/>
          <w:color w:val="0F1115"/>
          <w:sz w:val="24"/>
          <w:szCs w:val="24"/>
          <w:lang w:val="ru-RU"/>
        </w:rPr>
        <w:drawing>
          <wp:inline distT="0" distB="0" distL="0" distR="0" wp14:anchorId="7B337C0C" wp14:editId="783217E4">
            <wp:extent cx="2231265" cy="6470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8603" cy="66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E8DA" w14:textId="213FA78E" w:rsidR="00F62758" w:rsidRPr="00BC1F22" w:rsidRDefault="00F62758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F62758">
        <w:rPr>
          <w:rFonts w:ascii="Segoe UI" w:hAnsi="Segoe UI" w:cs="Segoe UI"/>
          <w:color w:val="0F1115"/>
          <w:sz w:val="24"/>
          <w:szCs w:val="24"/>
          <w:lang w:val="ru-RU"/>
        </w:rPr>
        <w:drawing>
          <wp:inline distT="0" distB="0" distL="0" distR="0" wp14:anchorId="220BC47C" wp14:editId="68BCE192">
            <wp:extent cx="6211570" cy="15557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8F2F" w14:textId="2099F6C9" w:rsidR="000C6EF1" w:rsidRPr="00BC1F22" w:rsidRDefault="000C6EF1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62F54A13" w14:textId="0BCF9D73" w:rsidR="00223A7E" w:rsidRDefault="00706289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>
        <w:rPr>
          <w:rFonts w:ascii="Segoe UI" w:hAnsi="Segoe UI" w:cs="Segoe UI"/>
          <w:color w:val="0F1115"/>
          <w:sz w:val="24"/>
          <w:szCs w:val="24"/>
          <w:lang w:val="ru-RU"/>
        </w:rPr>
        <w:t>«</w:t>
      </w:r>
      <w:r w:rsidRPr="00706289">
        <w:rPr>
          <w:rFonts w:ascii="Segoe UI" w:hAnsi="Segoe UI" w:cs="Segoe UI"/>
          <w:color w:val="0F1115"/>
          <w:sz w:val="24"/>
          <w:szCs w:val="24"/>
          <w:lang w:val="ru-RU"/>
        </w:rPr>
        <w:t>Сделка №157</w:t>
      </w:r>
      <w:r>
        <w:rPr>
          <w:rFonts w:ascii="Segoe UI" w:hAnsi="Segoe UI" w:cs="Segoe UI"/>
          <w:color w:val="0F1115"/>
          <w:sz w:val="24"/>
          <w:szCs w:val="24"/>
          <w:lang w:val="ru-RU"/>
        </w:rPr>
        <w:t xml:space="preserve">» </w:t>
      </w:r>
      <w:hyperlink r:id="rId8" w:history="1">
        <w:r w:rsidR="00747EA8" w:rsidRPr="00BC1F22">
          <w:rPr>
            <w:rStyle w:val="a6"/>
            <w:rFonts w:ascii="Segoe UI" w:hAnsi="Segoe UI" w:cs="Segoe UI"/>
            <w:lang w:val="ru-RU"/>
          </w:rPr>
          <w:t>https://gengroup.amocr</w:t>
        </w:r>
        <w:r w:rsidR="00747EA8" w:rsidRPr="00BC1F22">
          <w:rPr>
            <w:rStyle w:val="a6"/>
            <w:rFonts w:ascii="Segoe UI" w:hAnsi="Segoe UI" w:cs="Segoe UI"/>
            <w:lang w:val="ru-RU"/>
          </w:rPr>
          <w:t>m</w:t>
        </w:r>
        <w:r w:rsidR="00747EA8" w:rsidRPr="00BC1F22">
          <w:rPr>
            <w:rStyle w:val="a6"/>
            <w:rFonts w:ascii="Segoe UI" w:hAnsi="Segoe UI" w:cs="Segoe UI"/>
            <w:lang w:val="ru-RU"/>
          </w:rPr>
          <w:t>.ru/leads/detail/32008245</w:t>
        </w:r>
      </w:hyperlink>
      <w:r w:rsidR="00747EA8" w:rsidRPr="00BC1F22">
        <w:rPr>
          <w:rFonts w:ascii="Segoe UI" w:hAnsi="Segoe UI" w:cs="Segoe UI"/>
          <w:color w:val="0F1115"/>
          <w:sz w:val="24"/>
          <w:szCs w:val="24"/>
          <w:lang w:val="ru-RU"/>
        </w:rPr>
        <w:t xml:space="preserve"> </w:t>
      </w:r>
    </w:p>
    <w:p w14:paraId="43D306AC" w14:textId="33125FE3" w:rsidR="000C6EF1" w:rsidRPr="00BC1F22" w:rsidRDefault="00747EA8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BC1F22">
        <w:rPr>
          <w:rFonts w:ascii="Segoe UI" w:hAnsi="Segoe UI" w:cs="Segoe UI"/>
          <w:color w:val="0F1115"/>
          <w:sz w:val="24"/>
          <w:szCs w:val="24"/>
          <w:lang w:val="ru-RU"/>
        </w:rPr>
        <w:t>(</w:t>
      </w:r>
      <w:r w:rsidRPr="00BC1F22">
        <w:rPr>
          <w:rFonts w:ascii="Segoe UI" w:hAnsi="Segoe UI" w:cs="Segoe UI"/>
          <w:sz w:val="24"/>
          <w:szCs w:val="24"/>
          <w:lang w:val="ru-RU"/>
        </w:rPr>
        <w:t xml:space="preserve">ответственный: Владислав </w:t>
      </w:r>
      <w:proofErr w:type="spellStart"/>
      <w:r w:rsidRPr="00BC1F22">
        <w:rPr>
          <w:rFonts w:ascii="Segoe UI" w:hAnsi="Segoe UI" w:cs="Segoe UI"/>
          <w:sz w:val="24"/>
          <w:szCs w:val="24"/>
          <w:lang w:val="ru-RU"/>
        </w:rPr>
        <w:t>Безмащук</w:t>
      </w:r>
      <w:proofErr w:type="spellEnd"/>
      <w:r w:rsidRPr="00BC1F22">
        <w:rPr>
          <w:rFonts w:ascii="Segoe UI" w:hAnsi="Segoe UI" w:cs="Segoe UI"/>
          <w:sz w:val="24"/>
          <w:szCs w:val="24"/>
          <w:lang w:val="ru-RU"/>
        </w:rPr>
        <w:t>)</w:t>
      </w:r>
    </w:p>
    <w:p w14:paraId="54D2C09A" w14:textId="7607F84E" w:rsidR="000C6EF1" w:rsidRPr="00BC1F22" w:rsidRDefault="000C6EF1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BC1F22">
        <w:rPr>
          <w:rFonts w:ascii="Segoe UI" w:hAnsi="Segoe UI" w:cs="Segoe UI"/>
          <w:noProof/>
          <w:color w:val="0F1115"/>
          <w:sz w:val="24"/>
          <w:szCs w:val="24"/>
          <w:lang w:val="ru-RU"/>
        </w:rPr>
        <w:drawing>
          <wp:inline distT="0" distB="0" distL="0" distR="0" wp14:anchorId="2ACDB881" wp14:editId="56E0A206">
            <wp:extent cx="2386532" cy="5562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0570" cy="5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F20B" w14:textId="3BB6224E" w:rsidR="005F179E" w:rsidRDefault="00F62758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F62758">
        <w:rPr>
          <w:rFonts w:ascii="Segoe UI" w:hAnsi="Segoe UI" w:cs="Segoe UI"/>
          <w:color w:val="0F1115"/>
          <w:sz w:val="24"/>
          <w:szCs w:val="24"/>
          <w:lang w:val="ru-RU"/>
        </w:rPr>
        <w:drawing>
          <wp:inline distT="0" distB="0" distL="0" distR="0" wp14:anchorId="554EDB68" wp14:editId="50284443">
            <wp:extent cx="6211570" cy="220091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D5C0" w14:textId="31F00709" w:rsidR="00373F37" w:rsidRDefault="00373F37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604AA767" w14:textId="2B051108" w:rsidR="00373F37" w:rsidRDefault="00373F37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7C6B27FC" w14:textId="35E9E4B6" w:rsidR="00373F37" w:rsidRDefault="00373F37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68F7DED3" w14:textId="082C3426" w:rsidR="00373F37" w:rsidRDefault="00373F37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22D95412" w14:textId="067B0E36" w:rsidR="00373F37" w:rsidRDefault="00373F37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07F75610" w14:textId="77777777" w:rsidR="00FD0283" w:rsidRPr="00C70424" w:rsidRDefault="00FD0283" w:rsidP="00EA068C">
      <w:pPr>
        <w:pStyle w:val="3"/>
        <w:shd w:val="clear" w:color="auto" w:fill="FFFFFF"/>
        <w:spacing w:before="480" w:after="240" w:line="450" w:lineRule="atLeast"/>
        <w:jc w:val="both"/>
        <w:rPr>
          <w:rFonts w:ascii="Segoe UI" w:hAnsi="Segoe UI" w:cs="Segoe UI"/>
          <w:color w:val="0070C0"/>
          <w:sz w:val="30"/>
          <w:szCs w:val="30"/>
        </w:rPr>
      </w:pPr>
      <w:r w:rsidRPr="00C70424">
        <w:rPr>
          <w:rFonts w:ascii="Segoe UI" w:hAnsi="Segoe UI" w:cs="Segoe UI"/>
          <w:color w:val="0070C0"/>
          <w:sz w:val="30"/>
          <w:szCs w:val="30"/>
        </w:rPr>
        <w:lastRenderedPageBreak/>
        <w:t>1. Почему сделки зависают на стадии «Принимают решение»?</w:t>
      </w:r>
    </w:p>
    <w:p w14:paraId="36AD6108" w14:textId="47424F03" w:rsidR="00FD0283" w:rsidRDefault="00FD0283" w:rsidP="00EA068C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after="0" w:afterAutospacing="0"/>
        <w:ind w:left="426" w:hanging="426"/>
        <w:jc w:val="both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Основная причина:</w:t>
      </w:r>
      <w:r>
        <w:rPr>
          <w:rFonts w:ascii="Segoe UI" w:hAnsi="Segoe UI" w:cs="Segoe UI"/>
          <w:color w:val="0F1115"/>
        </w:rPr>
        <w:t> </w:t>
      </w:r>
      <w:r w:rsidR="002C1EBB">
        <w:rPr>
          <w:rFonts w:ascii="Segoe UI" w:hAnsi="Segoe UI" w:cs="Segoe UI"/>
          <w:color w:val="0F1115"/>
        </w:rPr>
        <w:t xml:space="preserve">«Свалка» сделок на стадии </w:t>
      </w:r>
      <w:r w:rsidR="00534CA8">
        <w:rPr>
          <w:rFonts w:ascii="Segoe UI" w:hAnsi="Segoe UI" w:cs="Segoe UI"/>
          <w:color w:val="0F1115"/>
        </w:rPr>
        <w:t>«заваливает» перспектив</w:t>
      </w:r>
      <w:r w:rsidR="000F3A88">
        <w:rPr>
          <w:rFonts w:ascii="Segoe UI" w:hAnsi="Segoe UI" w:cs="Segoe UI"/>
          <w:color w:val="0F1115"/>
        </w:rPr>
        <w:t>ные</w:t>
      </w:r>
      <w:r w:rsidR="00534CA8">
        <w:rPr>
          <w:rFonts w:ascii="Segoe UI" w:hAnsi="Segoe UI" w:cs="Segoe UI"/>
          <w:color w:val="0F1115"/>
        </w:rPr>
        <w:t xml:space="preserve"> сделки</w:t>
      </w:r>
      <w:r>
        <w:rPr>
          <w:rFonts w:ascii="Segoe UI" w:hAnsi="Segoe UI" w:cs="Segoe UI"/>
          <w:color w:val="0F1115"/>
        </w:rPr>
        <w:t xml:space="preserve"> из-за отсутствия четкой логики ее использования. На нее попадают как </w:t>
      </w:r>
      <w:r>
        <w:rPr>
          <w:rStyle w:val="a8"/>
          <w:rFonts w:ascii="Segoe UI" w:hAnsi="Segoe UI" w:cs="Segoe UI"/>
          <w:color w:val="0F1115"/>
        </w:rPr>
        <w:t>реальные «горячие» клиенты с договоренностью о сроке</w:t>
      </w:r>
      <w:r>
        <w:rPr>
          <w:rFonts w:ascii="Segoe UI" w:hAnsi="Segoe UI" w:cs="Segoe UI"/>
          <w:color w:val="0F1115"/>
        </w:rPr>
        <w:t>, так и </w:t>
      </w:r>
      <w:r>
        <w:rPr>
          <w:rStyle w:val="a8"/>
          <w:rFonts w:ascii="Segoe UI" w:hAnsi="Segoe UI" w:cs="Segoe UI"/>
          <w:color w:val="0F1115"/>
        </w:rPr>
        <w:t>сделки, по которым менеджер получил отказ или возражение (</w:t>
      </w:r>
      <w:r w:rsidR="000F3A88">
        <w:rPr>
          <w:rStyle w:val="a8"/>
          <w:rFonts w:ascii="Segoe UI" w:hAnsi="Segoe UI" w:cs="Segoe UI"/>
          <w:color w:val="0F1115"/>
        </w:rPr>
        <w:t>«</w:t>
      </w:r>
      <w:r>
        <w:rPr>
          <w:rStyle w:val="a8"/>
          <w:rFonts w:ascii="Segoe UI" w:hAnsi="Segoe UI" w:cs="Segoe UI"/>
          <w:color w:val="0F1115"/>
        </w:rPr>
        <w:t>дорого») и не провел дальнейшую работу</w:t>
      </w:r>
      <w:r>
        <w:rPr>
          <w:rFonts w:ascii="Segoe UI" w:hAnsi="Segoe UI" w:cs="Segoe UI"/>
          <w:color w:val="0F1115"/>
        </w:rPr>
        <w:t>. Н</w:t>
      </w:r>
      <w:r w:rsidR="004A0EF7">
        <w:rPr>
          <w:rFonts w:ascii="Segoe UI" w:hAnsi="Segoe UI" w:cs="Segoe UI"/>
          <w:color w:val="0F1115"/>
        </w:rPr>
        <w:t xml:space="preserve">е </w:t>
      </w:r>
      <w:r w:rsidR="00223A7E">
        <w:rPr>
          <w:rFonts w:ascii="Segoe UI" w:hAnsi="Segoe UI" w:cs="Segoe UI"/>
          <w:color w:val="0F1115"/>
        </w:rPr>
        <w:t>х</w:t>
      </w:r>
      <w:r w:rsidR="004A0EF7">
        <w:rPr>
          <w:rFonts w:ascii="Segoe UI" w:hAnsi="Segoe UI" w:cs="Segoe UI"/>
          <w:color w:val="0F1115"/>
        </w:rPr>
        <w:t>ватает</w:t>
      </w:r>
      <w:r>
        <w:rPr>
          <w:rFonts w:ascii="Segoe UI" w:hAnsi="Segoe UI" w:cs="Segoe UI"/>
          <w:color w:val="0F1115"/>
        </w:rPr>
        <w:t xml:space="preserve"> правила, что стадия </w:t>
      </w:r>
      <w:r w:rsidR="00C70424">
        <w:rPr>
          <w:rFonts w:ascii="Segoe UI" w:hAnsi="Segoe UI" w:cs="Segoe UI"/>
          <w:color w:val="0F1115"/>
        </w:rPr>
        <w:t>–</w:t>
      </w:r>
      <w:r>
        <w:rPr>
          <w:rFonts w:ascii="Segoe UI" w:hAnsi="Segoe UI" w:cs="Segoe UI"/>
          <w:color w:val="0F1115"/>
        </w:rPr>
        <w:t xml:space="preserve"> это активная точка контроля с фиксированной датой.</w:t>
      </w:r>
    </w:p>
    <w:p w14:paraId="347032BE" w14:textId="77777777" w:rsidR="00FD0283" w:rsidRDefault="00FD0283" w:rsidP="00EA068C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after="0" w:afterAutospacing="0"/>
        <w:ind w:left="426" w:hanging="426"/>
        <w:jc w:val="both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Системная ошибка:</w:t>
      </w:r>
      <w:r>
        <w:rPr>
          <w:rFonts w:ascii="Segoe UI" w:hAnsi="Segoe UI" w:cs="Segoe UI"/>
          <w:color w:val="0F1115"/>
        </w:rPr>
        <w:t> Отсутствие обязательного поля </w:t>
      </w:r>
      <w:r>
        <w:rPr>
          <w:rStyle w:val="a8"/>
          <w:rFonts w:ascii="Segoe UI" w:hAnsi="Segoe UI" w:cs="Segoe UI"/>
          <w:color w:val="0F1115"/>
        </w:rPr>
        <w:t>«Дата решения клиента»</w:t>
      </w:r>
      <w:r>
        <w:rPr>
          <w:rFonts w:ascii="Segoe UI" w:hAnsi="Segoe UI" w:cs="Segoe UI"/>
          <w:color w:val="0F1115"/>
        </w:rPr>
        <w:t> и автоматического контроля по ней. Сделки без этой даты попадают на стадию бессрочно. Робот напоминает менеджеру, но не требует решения о перемещении сделки далее (в «Счет отправлен», «Связаться позже» или в отказ).</w:t>
      </w:r>
    </w:p>
    <w:p w14:paraId="4F577DC3" w14:textId="77777777" w:rsidR="00FD0283" w:rsidRPr="00DC1641" w:rsidRDefault="00FD0283" w:rsidP="00EA068C">
      <w:pPr>
        <w:pStyle w:val="3"/>
        <w:shd w:val="clear" w:color="auto" w:fill="FFFFFF"/>
        <w:spacing w:before="480" w:after="240" w:line="450" w:lineRule="atLeast"/>
        <w:jc w:val="both"/>
        <w:rPr>
          <w:rFonts w:ascii="Segoe UI" w:hAnsi="Segoe UI" w:cs="Segoe UI"/>
          <w:color w:val="0070C0"/>
          <w:sz w:val="30"/>
          <w:szCs w:val="30"/>
        </w:rPr>
      </w:pPr>
      <w:r w:rsidRPr="00DC1641">
        <w:rPr>
          <w:rFonts w:ascii="Segoe UI" w:hAnsi="Segoe UI" w:cs="Segoe UI"/>
          <w:color w:val="0070C0"/>
          <w:sz w:val="30"/>
          <w:szCs w:val="30"/>
        </w:rPr>
        <w:t>2. В чем недоработка менеджера?</w:t>
      </w:r>
    </w:p>
    <w:p w14:paraId="6A807A67" w14:textId="2844F91C" w:rsidR="00FD0283" w:rsidRDefault="00FD0283" w:rsidP="008C3C10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</w:tabs>
        <w:spacing w:after="0" w:afterAutospacing="0"/>
        <w:ind w:left="426" w:hanging="426"/>
        <w:jc w:val="both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Пассивная реакция на возражения:</w:t>
      </w:r>
      <w:r>
        <w:rPr>
          <w:rFonts w:ascii="Segoe UI" w:hAnsi="Segoe UI" w:cs="Segoe UI"/>
          <w:color w:val="0F1115"/>
        </w:rPr>
        <w:t xml:space="preserve"> В примере с </w:t>
      </w:r>
      <w:r w:rsidR="00624B6B">
        <w:rPr>
          <w:rFonts w:ascii="Segoe UI" w:hAnsi="Segoe UI" w:cs="Segoe UI"/>
          <w:color w:val="0F1115"/>
        </w:rPr>
        <w:t>«Сделка №157»</w:t>
      </w:r>
      <w:r>
        <w:rPr>
          <w:rFonts w:ascii="Segoe UI" w:hAnsi="Segoe UI" w:cs="Segoe UI"/>
          <w:color w:val="0F1115"/>
        </w:rPr>
        <w:t>: после четкого возражения клиента </w:t>
      </w:r>
      <w:r>
        <w:rPr>
          <w:rStyle w:val="a8"/>
          <w:rFonts w:ascii="Segoe UI" w:hAnsi="Segoe UI" w:cs="Segoe UI"/>
          <w:color w:val="0F1115"/>
        </w:rPr>
        <w:t>«Спасибо, все видно, но для меня дорого»</w:t>
      </w:r>
      <w:r>
        <w:rPr>
          <w:rFonts w:ascii="Segoe UI" w:hAnsi="Segoe UI" w:cs="Segoe UI"/>
          <w:color w:val="0F1115"/>
        </w:rPr>
        <w:t xml:space="preserve"> менеджер не предпринял ни одной попытки прояснить ситуацию. Не заданы ключевые вопросы: «Какой бюджет рассматриваете?», «Что именно кажется дорогим </w:t>
      </w:r>
      <w:r w:rsidR="00624B6B">
        <w:rPr>
          <w:rFonts w:ascii="Segoe UI" w:hAnsi="Segoe UI" w:cs="Segoe UI"/>
          <w:color w:val="0F1115"/>
        </w:rPr>
        <w:t>–</w:t>
      </w:r>
      <w:r>
        <w:rPr>
          <w:rFonts w:ascii="Segoe UI" w:hAnsi="Segoe UI" w:cs="Segoe UI"/>
          <w:color w:val="0F1115"/>
        </w:rPr>
        <w:t xml:space="preserve"> можем пересмотреть комплектацию?», «Нужна ли рассрочка?». Вместо этого сделка просто «</w:t>
      </w:r>
      <w:r w:rsidR="00624B6B">
        <w:rPr>
          <w:rFonts w:ascii="Segoe UI" w:hAnsi="Segoe UI" w:cs="Segoe UI"/>
          <w:color w:val="0F1115"/>
        </w:rPr>
        <w:t>зависла</w:t>
      </w:r>
      <w:r>
        <w:rPr>
          <w:rFonts w:ascii="Segoe UI" w:hAnsi="Segoe UI" w:cs="Segoe UI"/>
          <w:color w:val="0F1115"/>
        </w:rPr>
        <w:t>» на стади</w:t>
      </w:r>
      <w:r w:rsidR="00624B6B">
        <w:rPr>
          <w:rFonts w:ascii="Segoe UI" w:hAnsi="Segoe UI" w:cs="Segoe UI"/>
          <w:color w:val="0F1115"/>
        </w:rPr>
        <w:t>и</w:t>
      </w:r>
      <w:r>
        <w:rPr>
          <w:rFonts w:ascii="Segoe UI" w:hAnsi="Segoe UI" w:cs="Segoe UI"/>
          <w:color w:val="0F1115"/>
        </w:rPr>
        <w:t xml:space="preserve">, где робот создавал бесполезные </w:t>
      </w:r>
      <w:r w:rsidR="00973DA6">
        <w:rPr>
          <w:rFonts w:ascii="Segoe UI" w:hAnsi="Segoe UI" w:cs="Segoe UI"/>
          <w:color w:val="0F1115"/>
        </w:rPr>
        <w:t>уведомления</w:t>
      </w:r>
      <w:r>
        <w:rPr>
          <w:rFonts w:ascii="Segoe UI" w:hAnsi="Segoe UI" w:cs="Segoe UI"/>
          <w:color w:val="0F1115"/>
        </w:rPr>
        <w:t>.</w:t>
      </w:r>
    </w:p>
    <w:p w14:paraId="5DE4B614" w14:textId="33DF70E2" w:rsidR="00FD0283" w:rsidRDefault="00FD0283" w:rsidP="008C3C10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</w:tabs>
        <w:spacing w:after="0" w:afterAutospacing="0"/>
        <w:ind w:left="426" w:hanging="426"/>
        <w:jc w:val="both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Формальный подход к контролю:</w:t>
      </w:r>
      <w:r>
        <w:rPr>
          <w:rFonts w:ascii="Segoe UI" w:hAnsi="Segoe UI" w:cs="Segoe UI"/>
          <w:color w:val="0F1115"/>
        </w:rPr>
        <w:t> В примере со «</w:t>
      </w:r>
      <w:proofErr w:type="spellStart"/>
      <w:r>
        <w:rPr>
          <w:rFonts w:ascii="Segoe UI" w:hAnsi="Segoe UI" w:cs="Segoe UI"/>
          <w:color w:val="0F1115"/>
        </w:rPr>
        <w:t>Стройбренд</w:t>
      </w:r>
      <w:proofErr w:type="spellEnd"/>
      <w:r>
        <w:rPr>
          <w:rFonts w:ascii="Segoe UI" w:hAnsi="Segoe UI" w:cs="Segoe UI"/>
          <w:color w:val="0F1115"/>
        </w:rPr>
        <w:t xml:space="preserve">» менеджер делает попытки контроля, но </w:t>
      </w:r>
      <w:r w:rsidRPr="00E168E0">
        <w:rPr>
          <w:rFonts w:ascii="Segoe UI" w:hAnsi="Segoe UI" w:cs="Segoe UI"/>
          <w:b/>
          <w:bCs/>
          <w:color w:val="FF0000"/>
        </w:rPr>
        <w:t>они носят шаблонный характер</w:t>
      </w:r>
      <w:r w:rsidRPr="00E168E0">
        <w:rPr>
          <w:rFonts w:ascii="Segoe UI" w:hAnsi="Segoe UI" w:cs="Segoe UI"/>
          <w:color w:val="FF0000"/>
        </w:rPr>
        <w:t xml:space="preserve"> </w:t>
      </w:r>
      <w:r>
        <w:rPr>
          <w:rFonts w:ascii="Segoe UI" w:hAnsi="Segoe UI" w:cs="Segoe UI"/>
          <w:color w:val="0F1115"/>
        </w:rPr>
        <w:t>(«Уточните, актуален ли запрос?»). При получении уклончивого ответа («Актуален», «Оплатим в понедельник») не фиксируется конкретная договоренность и новая дата для жесткого контроля, что позволяет клиенту затягивать процесс.</w:t>
      </w:r>
    </w:p>
    <w:p w14:paraId="2A2A165A" w14:textId="68D18EBA" w:rsidR="00FD0283" w:rsidRDefault="00FD0283" w:rsidP="008C3C10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</w:tabs>
        <w:spacing w:after="0" w:afterAutospacing="0"/>
        <w:ind w:left="426" w:hanging="426"/>
        <w:jc w:val="both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Нарушение принципа стадии:</w:t>
      </w:r>
      <w:r>
        <w:rPr>
          <w:rFonts w:ascii="Segoe UI" w:hAnsi="Segoe UI" w:cs="Segoe UI"/>
          <w:color w:val="0F1115"/>
        </w:rPr>
        <w:t xml:space="preserve"> Менеджер не использует стадию по назначению </w:t>
      </w:r>
      <w:r w:rsidR="00E168E0">
        <w:rPr>
          <w:rFonts w:ascii="Segoe UI" w:hAnsi="Segoe UI" w:cs="Segoe UI"/>
          <w:color w:val="0F1115"/>
        </w:rPr>
        <w:t>-</w:t>
      </w:r>
      <w:r>
        <w:rPr>
          <w:rFonts w:ascii="Segoe UI" w:hAnsi="Segoe UI" w:cs="Segoe UI"/>
          <w:color w:val="0F1115"/>
        </w:rPr>
        <w:t xml:space="preserve"> для фиксации и контроля </w:t>
      </w:r>
      <w:r>
        <w:rPr>
          <w:rStyle w:val="a8"/>
          <w:rFonts w:ascii="Segoe UI" w:hAnsi="Segoe UI" w:cs="Segoe UI"/>
          <w:color w:val="0F1115"/>
        </w:rPr>
        <w:t>конкретной, согласованной с клиентом даты принятия решения</w:t>
      </w:r>
      <w:r>
        <w:rPr>
          <w:rFonts w:ascii="Segoe UI" w:hAnsi="Segoe UI" w:cs="Segoe UI"/>
          <w:color w:val="0F1115"/>
        </w:rPr>
        <w:t>.</w:t>
      </w:r>
    </w:p>
    <w:p w14:paraId="2BA8428E" w14:textId="77777777" w:rsidR="00FD0283" w:rsidRPr="00EA068C" w:rsidRDefault="00FD0283" w:rsidP="00EA068C">
      <w:pPr>
        <w:pStyle w:val="3"/>
        <w:shd w:val="clear" w:color="auto" w:fill="FFFFFF"/>
        <w:spacing w:before="240" w:after="240" w:line="450" w:lineRule="atLeast"/>
        <w:jc w:val="both"/>
        <w:rPr>
          <w:rFonts w:ascii="Segoe UI" w:hAnsi="Segoe UI" w:cs="Segoe UI"/>
          <w:color w:val="0070C0"/>
          <w:sz w:val="30"/>
          <w:szCs w:val="30"/>
        </w:rPr>
      </w:pPr>
      <w:r w:rsidRPr="00EA068C">
        <w:rPr>
          <w:rFonts w:ascii="Segoe UI" w:hAnsi="Segoe UI" w:cs="Segoe UI"/>
          <w:color w:val="0070C0"/>
          <w:sz w:val="30"/>
          <w:szCs w:val="30"/>
        </w:rPr>
        <w:t>3. Что усилить в работе менеджера?</w:t>
      </w:r>
    </w:p>
    <w:p w14:paraId="710DFC7A" w14:textId="389B22EB" w:rsidR="00FD0283" w:rsidRDefault="00FD0283" w:rsidP="008D280D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425" w:hanging="425"/>
        <w:jc w:val="both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 xml:space="preserve">Внедрить правило «Нет даты </w:t>
      </w:r>
      <w:r w:rsidR="00005AD0">
        <w:rPr>
          <w:rStyle w:val="a8"/>
          <w:rFonts w:ascii="Segoe UI" w:hAnsi="Segoe UI" w:cs="Segoe UI"/>
          <w:color w:val="0F1115"/>
        </w:rPr>
        <w:t>–</w:t>
      </w:r>
      <w:r>
        <w:rPr>
          <w:rStyle w:val="a8"/>
          <w:rFonts w:ascii="Segoe UI" w:hAnsi="Segoe UI" w:cs="Segoe UI"/>
          <w:color w:val="0F1115"/>
        </w:rPr>
        <w:t xml:space="preserve"> нет стадии»:</w:t>
      </w:r>
      <w:r>
        <w:rPr>
          <w:rFonts w:ascii="Segoe UI" w:hAnsi="Segoe UI" w:cs="Segoe UI"/>
          <w:color w:val="0F1115"/>
        </w:rPr>
        <w:t> Перевод на стадию «Принимают решение» </w:t>
      </w:r>
      <w:r>
        <w:rPr>
          <w:rStyle w:val="a8"/>
          <w:rFonts w:ascii="Segoe UI" w:hAnsi="Segoe UI" w:cs="Segoe UI"/>
          <w:color w:val="0F1115"/>
        </w:rPr>
        <w:t>разрешен только</w:t>
      </w:r>
      <w:r>
        <w:rPr>
          <w:rFonts w:ascii="Segoe UI" w:hAnsi="Segoe UI" w:cs="Segoe UI"/>
          <w:color w:val="0F1115"/>
        </w:rPr>
        <w:t> при заполнении поля «Дата решения клиента». Если клиент не называет срок, стадия не применяется</w:t>
      </w:r>
      <w:r w:rsidR="00005AD0">
        <w:rPr>
          <w:rFonts w:ascii="Segoe UI" w:hAnsi="Segoe UI" w:cs="Segoe UI"/>
          <w:color w:val="0F1115"/>
        </w:rPr>
        <w:t xml:space="preserve"> </w:t>
      </w:r>
      <w:r w:rsidR="00005AD0" w:rsidRPr="00005AD0">
        <w:rPr>
          <w:rFonts w:ascii="Segoe UI" w:hAnsi="Segoe UI" w:cs="Segoe UI"/>
          <w:color w:val="0070C0"/>
        </w:rPr>
        <w:t>(обсудить сценарии)</w:t>
      </w:r>
      <w:r>
        <w:rPr>
          <w:rFonts w:ascii="Segoe UI" w:hAnsi="Segoe UI" w:cs="Segoe UI"/>
          <w:color w:val="0F1115"/>
        </w:rPr>
        <w:t>.</w:t>
      </w:r>
    </w:p>
    <w:p w14:paraId="409BCBAE" w14:textId="77777777" w:rsidR="00FD0283" w:rsidRDefault="00FD0283" w:rsidP="008C3C10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</w:tabs>
        <w:spacing w:after="120" w:afterAutospacing="0"/>
        <w:ind w:left="426" w:hanging="426"/>
        <w:jc w:val="both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Обязательный скрипт работы с возражениями</w:t>
      </w:r>
      <w:proofErr w:type="gramStart"/>
      <w:r>
        <w:rPr>
          <w:rStyle w:val="a8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При</w:t>
      </w:r>
      <w:proofErr w:type="gramEnd"/>
      <w:r>
        <w:rPr>
          <w:rFonts w:ascii="Segoe UI" w:hAnsi="Segoe UI" w:cs="Segoe UI"/>
          <w:color w:val="0F1115"/>
        </w:rPr>
        <w:t xml:space="preserve"> получении ответа «дорого» на КП менеджер обязан провести мини-интервью (звонком) по схеме:</w:t>
      </w:r>
    </w:p>
    <w:p w14:paraId="33E1B9B0" w14:textId="77777777" w:rsidR="00FD0283" w:rsidRDefault="00FD0283" w:rsidP="00CE1830">
      <w:pPr>
        <w:pStyle w:val="ds-markdown-paragraph"/>
        <w:numPr>
          <w:ilvl w:val="1"/>
          <w:numId w:val="20"/>
        </w:numPr>
        <w:shd w:val="clear" w:color="auto" w:fill="FFFFFF"/>
        <w:tabs>
          <w:tab w:val="clear" w:pos="1440"/>
        </w:tabs>
        <w:spacing w:after="0" w:afterAutospacing="0"/>
        <w:ind w:left="851" w:hanging="425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Уточнить возражение: «Что именно? Полная стоимость или какой-то элемент?».</w:t>
      </w:r>
    </w:p>
    <w:p w14:paraId="759D68DB" w14:textId="77777777" w:rsidR="00FD0283" w:rsidRDefault="00FD0283" w:rsidP="00CE1830">
      <w:pPr>
        <w:pStyle w:val="ds-markdown-paragraph"/>
        <w:numPr>
          <w:ilvl w:val="1"/>
          <w:numId w:val="20"/>
        </w:numPr>
        <w:shd w:val="clear" w:color="auto" w:fill="FFFFFF"/>
        <w:tabs>
          <w:tab w:val="clear" w:pos="1440"/>
        </w:tabs>
        <w:spacing w:after="0" w:afterAutospacing="0"/>
        <w:ind w:left="851" w:hanging="425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Предложить решение: «Можем пересчитать на другой профиль/стекло, предложить рассрочку, разбить заказ на этапы».</w:t>
      </w:r>
    </w:p>
    <w:p w14:paraId="32CC842F" w14:textId="7D47EF42" w:rsidR="00FD0283" w:rsidRDefault="00FD0283" w:rsidP="00CE1830">
      <w:pPr>
        <w:pStyle w:val="ds-markdown-paragraph"/>
        <w:numPr>
          <w:ilvl w:val="1"/>
          <w:numId w:val="20"/>
        </w:numPr>
        <w:shd w:val="clear" w:color="auto" w:fill="FFFFFF"/>
        <w:tabs>
          <w:tab w:val="clear" w:pos="1440"/>
        </w:tabs>
        <w:spacing w:after="0" w:afterAutospacing="0"/>
        <w:ind w:left="851" w:hanging="425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Определить дальнейший статус</w:t>
      </w:r>
      <w:r w:rsidR="00CE1830">
        <w:rPr>
          <w:rFonts w:ascii="Segoe UI" w:hAnsi="Segoe UI" w:cs="Segoe UI"/>
          <w:color w:val="0F1115"/>
        </w:rPr>
        <w:t xml:space="preserve"> сделки</w:t>
      </w:r>
      <w:r>
        <w:rPr>
          <w:rFonts w:ascii="Segoe UI" w:hAnsi="Segoe UI" w:cs="Segoe UI"/>
          <w:color w:val="0F1115"/>
        </w:rPr>
        <w:t xml:space="preserve">: либо возврат на «Формирование ТЗ» для пересчета, либо, при категоричном отказе, </w:t>
      </w:r>
      <w:r w:rsidR="00CE1830">
        <w:rPr>
          <w:rFonts w:ascii="Segoe UI" w:hAnsi="Segoe UI" w:cs="Segoe UI"/>
          <w:color w:val="0F1115"/>
        </w:rPr>
        <w:t>-</w:t>
      </w:r>
      <w:r>
        <w:rPr>
          <w:rFonts w:ascii="Segoe UI" w:hAnsi="Segoe UI" w:cs="Segoe UI"/>
          <w:color w:val="0F1115"/>
        </w:rPr>
        <w:t> </w:t>
      </w:r>
      <w:r>
        <w:rPr>
          <w:rStyle w:val="a8"/>
          <w:rFonts w:ascii="Segoe UI" w:hAnsi="Segoe UI" w:cs="Segoe UI"/>
          <w:color w:val="0F1115"/>
        </w:rPr>
        <w:t>закрытие</w:t>
      </w:r>
      <w:r w:rsidR="00786F4D">
        <w:rPr>
          <w:rStyle w:val="a8"/>
          <w:rFonts w:ascii="Segoe UI" w:hAnsi="Segoe UI" w:cs="Segoe UI"/>
          <w:color w:val="0F1115"/>
        </w:rPr>
        <w:t xml:space="preserve"> сделки</w:t>
      </w:r>
      <w:r>
        <w:rPr>
          <w:rStyle w:val="a8"/>
          <w:rFonts w:ascii="Segoe UI" w:hAnsi="Segoe UI" w:cs="Segoe UI"/>
          <w:color w:val="0F1115"/>
        </w:rPr>
        <w:t xml:space="preserve"> с</w:t>
      </w:r>
      <w:r w:rsidR="008D280D">
        <w:rPr>
          <w:rStyle w:val="a8"/>
          <w:rFonts w:ascii="Segoe UI" w:hAnsi="Segoe UI" w:cs="Segoe UI"/>
          <w:color w:val="0F1115"/>
        </w:rPr>
        <w:t xml:space="preserve"> заполнением обязательного поля</w:t>
      </w:r>
      <w:r>
        <w:rPr>
          <w:rStyle w:val="a8"/>
          <w:rFonts w:ascii="Segoe UI" w:hAnsi="Segoe UI" w:cs="Segoe UI"/>
          <w:color w:val="0F1115"/>
        </w:rPr>
        <w:t xml:space="preserve"> «</w:t>
      </w:r>
      <w:r w:rsidR="008D280D">
        <w:rPr>
          <w:rStyle w:val="a8"/>
          <w:rFonts w:ascii="Segoe UI" w:hAnsi="Segoe UI" w:cs="Segoe UI"/>
          <w:color w:val="0F1115"/>
        </w:rPr>
        <w:t>Причина отказа</w:t>
      </w:r>
      <w:r>
        <w:rPr>
          <w:rStyle w:val="a8"/>
          <w:rFonts w:ascii="Segoe UI" w:hAnsi="Segoe UI" w:cs="Segoe UI"/>
          <w:color w:val="0F1115"/>
        </w:rPr>
        <w:t>»</w:t>
      </w:r>
      <w:r>
        <w:rPr>
          <w:rFonts w:ascii="Segoe UI" w:hAnsi="Segoe UI" w:cs="Segoe UI"/>
          <w:color w:val="0F1115"/>
        </w:rPr>
        <w:t xml:space="preserve">, либо, если клиент просит время, </w:t>
      </w:r>
      <w:r w:rsidR="00CE1830">
        <w:rPr>
          <w:rFonts w:ascii="Segoe UI" w:hAnsi="Segoe UI" w:cs="Segoe UI"/>
          <w:color w:val="0F1115"/>
        </w:rPr>
        <w:t>-</w:t>
      </w:r>
      <w:r>
        <w:rPr>
          <w:rFonts w:ascii="Segoe UI" w:hAnsi="Segoe UI" w:cs="Segoe UI"/>
          <w:color w:val="0F1115"/>
        </w:rPr>
        <w:t xml:space="preserve"> перенос в «Связаться позже» с четкой датой.</w:t>
      </w:r>
      <w:r w:rsidR="00CE1830">
        <w:rPr>
          <w:rFonts w:ascii="Segoe UI" w:hAnsi="Segoe UI" w:cs="Segoe UI"/>
          <w:color w:val="0F1115"/>
        </w:rPr>
        <w:t xml:space="preserve"> </w:t>
      </w:r>
      <w:proofErr w:type="spellStart"/>
      <w:r w:rsidR="00786F4D">
        <w:rPr>
          <w:rFonts w:ascii="Segoe UI" w:hAnsi="Segoe UI" w:cs="Segoe UI"/>
          <w:color w:val="FF0000"/>
        </w:rPr>
        <w:t>РОПу</w:t>
      </w:r>
      <w:proofErr w:type="spellEnd"/>
      <w:r w:rsidR="00786F4D">
        <w:rPr>
          <w:rFonts w:ascii="Segoe UI" w:hAnsi="Segoe UI" w:cs="Segoe UI"/>
          <w:color w:val="FF0000"/>
        </w:rPr>
        <w:t xml:space="preserve"> необходимо проводить регулярный анализ причин отказа и принимать решения!</w:t>
      </w:r>
    </w:p>
    <w:p w14:paraId="6AF7C4D5" w14:textId="630B6B02" w:rsidR="00FD0283" w:rsidRDefault="00FD0283" w:rsidP="008D280D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</w:tabs>
        <w:spacing w:after="0" w:afterAutospacing="0"/>
        <w:ind w:left="426" w:hanging="426"/>
        <w:jc w:val="both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lastRenderedPageBreak/>
        <w:t>Техника «контроль по дате, а не по ощущениям»:</w:t>
      </w:r>
      <w:r>
        <w:rPr>
          <w:rFonts w:ascii="Segoe UI" w:hAnsi="Segoe UI" w:cs="Segoe UI"/>
          <w:color w:val="0F1115"/>
        </w:rPr>
        <w:t xml:space="preserve"> В день, указанный в «Дате решения клиента», менеджер должен не просто «уточнить», а получить итоговый ответ: «Да/нет» или «Перенести дату на …». На основе этого ответа </w:t>
      </w:r>
      <w:r w:rsidR="003807E5">
        <w:rPr>
          <w:rFonts w:ascii="Segoe UI" w:hAnsi="Segoe UI" w:cs="Segoe UI"/>
          <w:color w:val="0F1115"/>
        </w:rPr>
        <w:t>-</w:t>
      </w:r>
      <w:r>
        <w:rPr>
          <w:rFonts w:ascii="Segoe UI" w:hAnsi="Segoe UI" w:cs="Segoe UI"/>
          <w:color w:val="0F1115"/>
        </w:rPr>
        <w:t xml:space="preserve"> немедленное действие в CRM.</w:t>
      </w:r>
    </w:p>
    <w:p w14:paraId="4815288F" w14:textId="3F372CE1" w:rsidR="003807E5" w:rsidRPr="003214D6" w:rsidRDefault="003807E5" w:rsidP="008D280D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</w:tabs>
        <w:spacing w:after="0" w:afterAutospacing="0"/>
        <w:ind w:left="426" w:hanging="426"/>
        <w:jc w:val="both"/>
        <w:rPr>
          <w:rFonts w:ascii="Segoe UI" w:hAnsi="Segoe UI" w:cs="Segoe UI"/>
          <w:b/>
          <w:bCs/>
          <w:color w:val="0070C0"/>
        </w:rPr>
      </w:pPr>
      <w:r w:rsidRPr="003214D6">
        <w:rPr>
          <w:rStyle w:val="a8"/>
          <w:rFonts w:ascii="Segoe UI" w:hAnsi="Segoe UI" w:cs="Segoe UI"/>
          <w:b w:val="0"/>
          <w:bCs w:val="0"/>
          <w:color w:val="0070C0"/>
        </w:rPr>
        <w:t xml:space="preserve">Провести </w:t>
      </w:r>
      <w:r w:rsidR="005F6BF8" w:rsidRPr="003214D6">
        <w:rPr>
          <w:rStyle w:val="a8"/>
          <w:rFonts w:ascii="Segoe UI" w:hAnsi="Segoe UI" w:cs="Segoe UI"/>
          <w:b w:val="0"/>
          <w:bCs w:val="0"/>
          <w:color w:val="0070C0"/>
        </w:rPr>
        <w:t xml:space="preserve">внутреннее и (или) внешнее </w:t>
      </w:r>
      <w:r w:rsidRPr="003214D6">
        <w:rPr>
          <w:rStyle w:val="a8"/>
          <w:rFonts w:ascii="Segoe UI" w:hAnsi="Segoe UI" w:cs="Segoe UI"/>
          <w:b w:val="0"/>
          <w:bCs w:val="0"/>
          <w:color w:val="0070C0"/>
        </w:rPr>
        <w:t>обучение менеджеров по «</w:t>
      </w:r>
      <w:proofErr w:type="spellStart"/>
      <w:r w:rsidRPr="003214D6">
        <w:rPr>
          <w:rStyle w:val="a8"/>
          <w:rFonts w:ascii="Segoe UI" w:hAnsi="Segoe UI" w:cs="Segoe UI"/>
          <w:b w:val="0"/>
          <w:bCs w:val="0"/>
          <w:color w:val="0070C0"/>
        </w:rPr>
        <w:t>дожиму</w:t>
      </w:r>
      <w:proofErr w:type="spellEnd"/>
      <w:r w:rsidRPr="003214D6">
        <w:rPr>
          <w:rStyle w:val="a8"/>
          <w:rFonts w:ascii="Segoe UI" w:hAnsi="Segoe UI" w:cs="Segoe UI"/>
          <w:b w:val="0"/>
          <w:bCs w:val="0"/>
          <w:color w:val="0070C0"/>
        </w:rPr>
        <w:t>»</w:t>
      </w:r>
      <w:r w:rsidR="003A7510" w:rsidRPr="003214D6">
        <w:rPr>
          <w:rStyle w:val="a8"/>
          <w:rFonts w:ascii="Segoe UI" w:hAnsi="Segoe UI" w:cs="Segoe UI"/>
          <w:b w:val="0"/>
          <w:bCs w:val="0"/>
          <w:color w:val="0070C0"/>
        </w:rPr>
        <w:t xml:space="preserve"> клиентов до сделки</w:t>
      </w:r>
    </w:p>
    <w:p w14:paraId="3E46FD57" w14:textId="77777777" w:rsidR="00FD0283" w:rsidRPr="003214D6" w:rsidRDefault="00FD0283" w:rsidP="003214D6">
      <w:pPr>
        <w:pStyle w:val="3"/>
        <w:shd w:val="clear" w:color="auto" w:fill="FFFFFF"/>
        <w:spacing w:before="240" w:after="240" w:line="450" w:lineRule="atLeast"/>
        <w:jc w:val="both"/>
        <w:rPr>
          <w:rFonts w:ascii="Segoe UI" w:hAnsi="Segoe UI" w:cs="Segoe UI"/>
          <w:color w:val="0070C0"/>
          <w:sz w:val="30"/>
          <w:szCs w:val="30"/>
        </w:rPr>
      </w:pPr>
      <w:r w:rsidRPr="003214D6">
        <w:rPr>
          <w:rFonts w:ascii="Segoe UI" w:hAnsi="Segoe UI" w:cs="Segoe UI"/>
          <w:color w:val="0070C0"/>
          <w:sz w:val="30"/>
          <w:szCs w:val="30"/>
        </w:rPr>
        <w:t>4. Что усилить в бизнес-процессе?</w:t>
      </w:r>
    </w:p>
    <w:p w14:paraId="4471C40D" w14:textId="77777777" w:rsidR="00FD0283" w:rsidRDefault="00FD0283" w:rsidP="00DC3EED">
      <w:pPr>
        <w:pStyle w:val="ds-markdown-paragraph"/>
        <w:numPr>
          <w:ilvl w:val="0"/>
          <w:numId w:val="21"/>
        </w:numPr>
        <w:shd w:val="clear" w:color="auto" w:fill="FFFFFF"/>
        <w:tabs>
          <w:tab w:val="clear" w:pos="720"/>
        </w:tabs>
        <w:spacing w:before="0" w:beforeAutospacing="0" w:after="120" w:afterAutospacing="0"/>
        <w:ind w:left="425" w:hanging="425"/>
        <w:jc w:val="both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Четкое определение и автоматизация стадии:</w:t>
      </w:r>
    </w:p>
    <w:p w14:paraId="55C4E88A" w14:textId="77777777" w:rsidR="00CA35B6" w:rsidRDefault="00FD0283" w:rsidP="009556B7">
      <w:pPr>
        <w:pStyle w:val="ds-markdown-paragraph"/>
        <w:numPr>
          <w:ilvl w:val="1"/>
          <w:numId w:val="21"/>
        </w:numPr>
        <w:shd w:val="clear" w:color="auto" w:fill="FFFFFF"/>
        <w:tabs>
          <w:tab w:val="clear" w:pos="1440"/>
        </w:tabs>
        <w:spacing w:after="0" w:afterAutospacing="0"/>
        <w:ind w:left="709" w:hanging="425"/>
        <w:jc w:val="both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Логика:</w:t>
      </w:r>
      <w:r>
        <w:rPr>
          <w:rFonts w:ascii="Segoe UI" w:hAnsi="Segoe UI" w:cs="Segoe UI"/>
          <w:color w:val="0F1115"/>
        </w:rPr>
        <w:t> «Принимают решение» = Клиент </w:t>
      </w:r>
      <w:r>
        <w:rPr>
          <w:rStyle w:val="a8"/>
          <w:rFonts w:ascii="Segoe UI" w:hAnsi="Segoe UI" w:cs="Segoe UI"/>
          <w:color w:val="0F1115"/>
        </w:rPr>
        <w:t>четко назвал дату</w:t>
      </w:r>
      <w:r>
        <w:rPr>
          <w:rFonts w:ascii="Segoe UI" w:hAnsi="Segoe UI" w:cs="Segoe UI"/>
          <w:color w:val="0F1115"/>
        </w:rPr>
        <w:t> (1-7 дней</w:t>
      </w:r>
      <w:r w:rsidR="009556B7">
        <w:rPr>
          <w:rFonts w:ascii="Segoe UI" w:hAnsi="Segoe UI" w:cs="Segoe UI"/>
          <w:color w:val="0F1115"/>
        </w:rPr>
        <w:t xml:space="preserve"> – </w:t>
      </w:r>
      <w:r w:rsidR="009556B7" w:rsidRPr="00CA35B6">
        <w:rPr>
          <w:rFonts w:ascii="Segoe UI" w:hAnsi="Segoe UI" w:cs="Segoe UI"/>
          <w:color w:val="0070C0"/>
        </w:rPr>
        <w:t xml:space="preserve">срок можно определить </w:t>
      </w:r>
      <w:r w:rsidR="00CA35B6" w:rsidRPr="00CA35B6">
        <w:rPr>
          <w:rFonts w:ascii="Segoe UI" w:hAnsi="Segoe UI" w:cs="Segoe UI"/>
          <w:color w:val="0070C0"/>
        </w:rPr>
        <w:t>нужный исходя из бизнес-процесса или индивидуально для каждого клиента</w:t>
      </w:r>
      <w:r>
        <w:rPr>
          <w:rFonts w:ascii="Segoe UI" w:hAnsi="Segoe UI" w:cs="Segoe UI"/>
          <w:color w:val="0F1115"/>
        </w:rPr>
        <w:t>), когда даст ответ по итоговому, согласованному КП. </w:t>
      </w:r>
    </w:p>
    <w:p w14:paraId="5B7B1192" w14:textId="34EBD130" w:rsidR="00FD0283" w:rsidRDefault="00FD0283" w:rsidP="00CA35B6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Не подходит</w:t>
      </w:r>
      <w:r>
        <w:rPr>
          <w:rFonts w:ascii="Segoe UI" w:hAnsi="Segoe UI" w:cs="Segoe UI"/>
          <w:color w:val="0F1115"/>
        </w:rPr>
        <w:t> для: обсуждений, доработок, ожидания оплаты по счету, размышлений «на потом».</w:t>
      </w:r>
    </w:p>
    <w:p w14:paraId="1B5DE8A1" w14:textId="77777777" w:rsidR="00FD0283" w:rsidRDefault="00FD0283" w:rsidP="00FB4647">
      <w:pPr>
        <w:pStyle w:val="ds-markdown-paragraph"/>
        <w:numPr>
          <w:ilvl w:val="1"/>
          <w:numId w:val="21"/>
        </w:numPr>
        <w:shd w:val="clear" w:color="auto" w:fill="FFFFFF"/>
        <w:tabs>
          <w:tab w:val="clear" w:pos="1440"/>
        </w:tabs>
        <w:spacing w:after="120" w:afterAutospacing="0"/>
        <w:ind w:left="709" w:hanging="425"/>
        <w:jc w:val="both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Жесткая автоматизация:</w:t>
      </w:r>
    </w:p>
    <w:p w14:paraId="7CB2331D" w14:textId="12C5CF92" w:rsidR="00FD0283" w:rsidRDefault="00FD0283" w:rsidP="00FB4647">
      <w:pPr>
        <w:pStyle w:val="ds-markdown-paragraph"/>
        <w:numPr>
          <w:ilvl w:val="2"/>
          <w:numId w:val="21"/>
        </w:numPr>
        <w:shd w:val="clear" w:color="auto" w:fill="FFFFFF"/>
        <w:tabs>
          <w:tab w:val="clear" w:pos="2160"/>
        </w:tabs>
        <w:spacing w:after="0" w:afterAutospacing="0"/>
        <w:ind w:left="993" w:hanging="426"/>
        <w:jc w:val="both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Робот «Фиксация даты»</w:t>
      </w:r>
      <w:proofErr w:type="gramStart"/>
      <w:r>
        <w:rPr>
          <w:rStyle w:val="a8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При</w:t>
      </w:r>
      <w:proofErr w:type="gramEnd"/>
      <w:r>
        <w:rPr>
          <w:rFonts w:ascii="Segoe UI" w:hAnsi="Segoe UI" w:cs="Segoe UI"/>
          <w:color w:val="0F1115"/>
        </w:rPr>
        <w:t xml:space="preserve"> перемещении на стадию </w:t>
      </w:r>
      <w:r w:rsidR="00FB4647">
        <w:rPr>
          <w:rFonts w:ascii="Segoe UI" w:hAnsi="Segoe UI" w:cs="Segoe UI"/>
          <w:color w:val="0F1115"/>
        </w:rPr>
        <w:t>-</w:t>
      </w:r>
      <w:r>
        <w:rPr>
          <w:rFonts w:ascii="Segoe UI" w:hAnsi="Segoe UI" w:cs="Segoe UI"/>
          <w:color w:val="0F1115"/>
        </w:rPr>
        <w:t xml:space="preserve"> обязательное требование заполнить поле «Дата решения клиента». Без даты </w:t>
      </w:r>
      <w:r w:rsidR="00535A18">
        <w:rPr>
          <w:rFonts w:ascii="Segoe UI" w:hAnsi="Segoe UI" w:cs="Segoe UI"/>
          <w:color w:val="0F1115"/>
        </w:rPr>
        <w:t>-</w:t>
      </w:r>
      <w:r>
        <w:rPr>
          <w:rFonts w:ascii="Segoe UI" w:hAnsi="Segoe UI" w:cs="Segoe UI"/>
          <w:color w:val="0F1115"/>
        </w:rPr>
        <w:t xml:space="preserve"> автоматический возврат на предыдущую стадию.</w:t>
      </w:r>
    </w:p>
    <w:p w14:paraId="1482A375" w14:textId="77777777" w:rsidR="00535A18" w:rsidRDefault="00FD0283" w:rsidP="00FB4647">
      <w:pPr>
        <w:pStyle w:val="ds-markdown-paragraph"/>
        <w:numPr>
          <w:ilvl w:val="2"/>
          <w:numId w:val="21"/>
        </w:numPr>
        <w:shd w:val="clear" w:color="auto" w:fill="FFFFFF"/>
        <w:tabs>
          <w:tab w:val="clear" w:pos="2160"/>
        </w:tabs>
        <w:spacing w:after="0" w:afterAutospacing="0"/>
        <w:ind w:left="993" w:hanging="426"/>
        <w:jc w:val="both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Робот «Контроль результата»:</w:t>
      </w:r>
      <w:r>
        <w:rPr>
          <w:rFonts w:ascii="Segoe UI" w:hAnsi="Segoe UI" w:cs="Segoe UI"/>
          <w:color w:val="0F1115"/>
        </w:rPr>
        <w:t> В указанную дату создается задача менеджеру: «Получить финальное решение по сделке [Название]</w:t>
      </w:r>
      <w:r w:rsidR="00535A18">
        <w:rPr>
          <w:rFonts w:ascii="Segoe UI" w:hAnsi="Segoe UI" w:cs="Segoe UI"/>
          <w:color w:val="0F1115"/>
        </w:rPr>
        <w:t>»</w:t>
      </w:r>
      <w:r>
        <w:rPr>
          <w:rFonts w:ascii="Segoe UI" w:hAnsi="Segoe UI" w:cs="Segoe UI"/>
          <w:color w:val="0F1115"/>
        </w:rPr>
        <w:t xml:space="preserve">. </w:t>
      </w:r>
    </w:p>
    <w:p w14:paraId="5B5FDC70" w14:textId="6E88E33E" w:rsidR="00FD0283" w:rsidRDefault="00FD0283" w:rsidP="00535A18">
      <w:pPr>
        <w:pStyle w:val="ds-markdown-paragraph"/>
        <w:shd w:val="clear" w:color="auto" w:fill="FFFFFF"/>
        <w:spacing w:before="0" w:beforeAutospacing="0" w:after="0" w:afterAutospacing="0"/>
        <w:ind w:left="992"/>
        <w:jc w:val="both"/>
        <w:rPr>
          <w:rFonts w:ascii="Segoe UI" w:hAnsi="Segoe UI" w:cs="Segoe UI"/>
          <w:color w:val="0F1115"/>
        </w:rPr>
      </w:pPr>
      <w:r w:rsidRPr="00535A18">
        <w:rPr>
          <w:rFonts w:ascii="Segoe UI" w:hAnsi="Segoe UI" w:cs="Segoe UI"/>
          <w:b/>
          <w:bCs/>
          <w:color w:val="0F1115"/>
        </w:rPr>
        <w:t>Варианты:</w:t>
      </w:r>
      <w:r>
        <w:rPr>
          <w:rFonts w:ascii="Segoe UI" w:hAnsi="Segoe UI" w:cs="Segoe UI"/>
          <w:color w:val="0F1115"/>
        </w:rPr>
        <w:t xml:space="preserve"> Согласен → «Счет отправлен», Отказ → закрыть сделку, Перенос → обновить дату или перенести в «Связаться позже».</w:t>
      </w:r>
    </w:p>
    <w:p w14:paraId="0798AD1A" w14:textId="5E5C8B40" w:rsidR="00FD0283" w:rsidRDefault="00FD0283" w:rsidP="00FB4647">
      <w:pPr>
        <w:pStyle w:val="ds-markdown-paragraph"/>
        <w:numPr>
          <w:ilvl w:val="2"/>
          <w:numId w:val="21"/>
        </w:numPr>
        <w:shd w:val="clear" w:color="auto" w:fill="FFFFFF"/>
        <w:tabs>
          <w:tab w:val="clear" w:pos="2160"/>
        </w:tabs>
        <w:spacing w:after="0" w:afterAutospacing="0"/>
        <w:ind w:left="993" w:hanging="426"/>
        <w:jc w:val="both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Робот «Эскалация»</w:t>
      </w:r>
      <w:proofErr w:type="gramStart"/>
      <w:r>
        <w:rPr>
          <w:rStyle w:val="a8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Если</w:t>
      </w:r>
      <w:proofErr w:type="gramEnd"/>
      <w:r>
        <w:rPr>
          <w:rFonts w:ascii="Segoe UI" w:hAnsi="Segoe UI" w:cs="Segoe UI"/>
          <w:color w:val="0F1115"/>
        </w:rPr>
        <w:t xml:space="preserve"> через 1 день после «Даты решения» сделка все еще на стадии без изменений </w:t>
      </w:r>
      <w:r w:rsidR="007D214D">
        <w:rPr>
          <w:rFonts w:ascii="Segoe UI" w:hAnsi="Segoe UI" w:cs="Segoe UI"/>
          <w:color w:val="0F1115"/>
        </w:rPr>
        <w:t>-</w:t>
      </w:r>
      <w:r>
        <w:rPr>
          <w:rFonts w:ascii="Segoe UI" w:hAnsi="Segoe UI" w:cs="Segoe UI"/>
          <w:color w:val="0F1115"/>
        </w:rPr>
        <w:t xml:space="preserve"> задача менеджеру и </w:t>
      </w:r>
      <w:proofErr w:type="spellStart"/>
      <w:r>
        <w:rPr>
          <w:rFonts w:ascii="Segoe UI" w:hAnsi="Segoe UI" w:cs="Segoe UI"/>
          <w:color w:val="0F1115"/>
        </w:rPr>
        <w:t>РОПу</w:t>
      </w:r>
      <w:proofErr w:type="spellEnd"/>
      <w:r>
        <w:rPr>
          <w:rFonts w:ascii="Segoe UI" w:hAnsi="Segoe UI" w:cs="Segoe UI"/>
          <w:color w:val="0F1115"/>
        </w:rPr>
        <w:t xml:space="preserve"> с требованием немедленного разбора.</w:t>
      </w:r>
    </w:p>
    <w:p w14:paraId="07356DF4" w14:textId="262A5143" w:rsidR="00FD0283" w:rsidRDefault="00FD0283" w:rsidP="00487F46">
      <w:pPr>
        <w:pStyle w:val="ds-markdown-paragraph"/>
        <w:numPr>
          <w:ilvl w:val="0"/>
          <w:numId w:val="21"/>
        </w:numPr>
        <w:shd w:val="clear" w:color="auto" w:fill="FFFFFF"/>
        <w:tabs>
          <w:tab w:val="clear" w:pos="720"/>
        </w:tabs>
        <w:spacing w:before="120" w:beforeAutospacing="0" w:after="0" w:afterAutospacing="0"/>
        <w:ind w:left="425" w:hanging="425"/>
        <w:jc w:val="both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Создание альтернативных путей</w:t>
      </w:r>
      <w:proofErr w:type="gramStart"/>
      <w:r>
        <w:rPr>
          <w:rStyle w:val="a8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клиентов с неопределенными сроками (</w:t>
      </w:r>
      <w:r w:rsidR="007D214D">
        <w:rPr>
          <w:rFonts w:ascii="Segoe UI" w:hAnsi="Segoe UI" w:cs="Segoe UI"/>
          <w:color w:val="0F1115"/>
        </w:rPr>
        <w:t xml:space="preserve">например, </w:t>
      </w:r>
      <w:r>
        <w:rPr>
          <w:rFonts w:ascii="Segoe UI" w:hAnsi="Segoe UI" w:cs="Segoe UI"/>
          <w:color w:val="0F1115"/>
        </w:rPr>
        <w:t>более 7 дней</w:t>
      </w:r>
      <w:r w:rsidR="007D214D">
        <w:rPr>
          <w:rFonts w:ascii="Segoe UI" w:hAnsi="Segoe UI" w:cs="Segoe UI"/>
          <w:color w:val="0F1115"/>
        </w:rPr>
        <w:t xml:space="preserve"> - </w:t>
      </w:r>
      <w:r w:rsidR="007D214D" w:rsidRPr="00CA35B6">
        <w:rPr>
          <w:rFonts w:ascii="Segoe UI" w:hAnsi="Segoe UI" w:cs="Segoe UI"/>
          <w:color w:val="0070C0"/>
        </w:rPr>
        <w:t>срок можно определить нужный исходя из бизнес-процесса</w:t>
      </w:r>
      <w:r>
        <w:rPr>
          <w:rFonts w:ascii="Segoe UI" w:hAnsi="Segoe UI" w:cs="Segoe UI"/>
          <w:color w:val="0F1115"/>
        </w:rPr>
        <w:t xml:space="preserve">) или после неустранимого возражения («дорого», «не в этом году») </w:t>
      </w:r>
      <w:r w:rsidR="00141F89">
        <w:rPr>
          <w:rFonts w:ascii="Segoe UI" w:hAnsi="Segoe UI" w:cs="Segoe UI"/>
          <w:color w:val="0F1115"/>
        </w:rPr>
        <w:t>-</w:t>
      </w:r>
      <w:r>
        <w:rPr>
          <w:rFonts w:ascii="Segoe UI" w:hAnsi="Segoe UI" w:cs="Segoe UI"/>
          <w:color w:val="0F1115"/>
        </w:rPr>
        <w:t> </w:t>
      </w:r>
      <w:r>
        <w:rPr>
          <w:rStyle w:val="a8"/>
          <w:rFonts w:ascii="Segoe UI" w:hAnsi="Segoe UI" w:cs="Segoe UI"/>
          <w:color w:val="0F1115"/>
        </w:rPr>
        <w:t>обязательный перенос в «Связаться позже»</w:t>
      </w:r>
      <w:r>
        <w:rPr>
          <w:rFonts w:ascii="Segoe UI" w:hAnsi="Segoe UI" w:cs="Segoe UI"/>
          <w:color w:val="0F1115"/>
        </w:rPr>
        <w:t xml:space="preserve"> с заполнением поля «Дата следующего контакта». </w:t>
      </w:r>
      <w:r w:rsidRPr="00141F89">
        <w:rPr>
          <w:rFonts w:ascii="Segoe UI" w:hAnsi="Segoe UI" w:cs="Segoe UI"/>
          <w:color w:val="FF0000"/>
        </w:rPr>
        <w:t>Это очищает основную воронку для работы с реальными горячими сделками</w:t>
      </w:r>
      <w:r w:rsidR="00141F89">
        <w:rPr>
          <w:rFonts w:ascii="Segoe UI" w:hAnsi="Segoe UI" w:cs="Segoe UI"/>
          <w:color w:val="FF0000"/>
        </w:rPr>
        <w:t>!</w:t>
      </w:r>
    </w:p>
    <w:p w14:paraId="3F0B9DC3" w14:textId="77777777" w:rsidR="00487F46" w:rsidRDefault="00487F46" w:rsidP="00EA068C">
      <w:pPr>
        <w:pStyle w:val="ds-markdown-paragraph"/>
        <w:shd w:val="clear" w:color="auto" w:fill="FFFFFF"/>
        <w:jc w:val="both"/>
        <w:rPr>
          <w:rStyle w:val="a8"/>
          <w:rFonts w:ascii="Segoe UI" w:hAnsi="Segoe UI" w:cs="Segoe UI"/>
          <w:color w:val="0F1115"/>
        </w:rPr>
      </w:pPr>
    </w:p>
    <w:p w14:paraId="6E8FEEF7" w14:textId="77777777" w:rsidR="00487F46" w:rsidRDefault="00487F46" w:rsidP="00EA068C">
      <w:pPr>
        <w:pStyle w:val="ds-markdown-paragraph"/>
        <w:shd w:val="clear" w:color="auto" w:fill="FFFFFF"/>
        <w:jc w:val="both"/>
        <w:rPr>
          <w:rStyle w:val="a8"/>
          <w:rFonts w:ascii="Segoe UI" w:hAnsi="Segoe UI" w:cs="Segoe UI"/>
          <w:color w:val="0F1115"/>
        </w:rPr>
      </w:pPr>
    </w:p>
    <w:p w14:paraId="0BFB9DC8" w14:textId="77777777" w:rsidR="00487F46" w:rsidRDefault="00487F46" w:rsidP="00EA068C">
      <w:pPr>
        <w:pStyle w:val="ds-markdown-paragraph"/>
        <w:shd w:val="clear" w:color="auto" w:fill="FFFFFF"/>
        <w:jc w:val="both"/>
        <w:rPr>
          <w:rStyle w:val="a8"/>
          <w:rFonts w:ascii="Segoe UI" w:hAnsi="Segoe UI" w:cs="Segoe UI"/>
          <w:color w:val="0F1115"/>
        </w:rPr>
      </w:pPr>
    </w:p>
    <w:p w14:paraId="1F71B56E" w14:textId="77777777" w:rsidR="00487F46" w:rsidRDefault="00487F46" w:rsidP="00EA068C">
      <w:pPr>
        <w:pStyle w:val="ds-markdown-paragraph"/>
        <w:shd w:val="clear" w:color="auto" w:fill="FFFFFF"/>
        <w:jc w:val="both"/>
        <w:rPr>
          <w:rStyle w:val="a8"/>
          <w:rFonts w:ascii="Segoe UI" w:hAnsi="Segoe UI" w:cs="Segoe UI"/>
          <w:color w:val="0F1115"/>
        </w:rPr>
      </w:pPr>
    </w:p>
    <w:p w14:paraId="77E1A720" w14:textId="77777777" w:rsidR="00487F46" w:rsidRDefault="00487F46" w:rsidP="00EA068C">
      <w:pPr>
        <w:pStyle w:val="ds-markdown-paragraph"/>
        <w:shd w:val="clear" w:color="auto" w:fill="FFFFFF"/>
        <w:jc w:val="both"/>
        <w:rPr>
          <w:rStyle w:val="a8"/>
          <w:rFonts w:ascii="Segoe UI" w:hAnsi="Segoe UI" w:cs="Segoe UI"/>
          <w:color w:val="0F1115"/>
        </w:rPr>
      </w:pPr>
    </w:p>
    <w:p w14:paraId="77EB680F" w14:textId="77777777" w:rsidR="00487F46" w:rsidRPr="007368D5" w:rsidRDefault="00487F46" w:rsidP="00487F46">
      <w:pPr>
        <w:pStyle w:val="ds-markdown-paragraph"/>
        <w:shd w:val="clear" w:color="auto" w:fill="FFFFFF"/>
        <w:spacing w:after="120" w:afterAutospacing="0"/>
        <w:ind w:left="360"/>
        <w:jc w:val="both"/>
        <w:rPr>
          <w:rFonts w:ascii="Segoe UI" w:hAnsi="Segoe UI" w:cs="Segoe UI"/>
          <w:color w:val="0070C0"/>
        </w:rPr>
      </w:pPr>
      <w:r w:rsidRPr="007368D5">
        <w:rPr>
          <w:rStyle w:val="a8"/>
          <w:rFonts w:ascii="Segoe UI" w:hAnsi="Segoe UI" w:cs="Segoe UI"/>
          <w:color w:val="0070C0"/>
        </w:rPr>
        <w:lastRenderedPageBreak/>
        <w:t xml:space="preserve">Конкретный план действий </w:t>
      </w:r>
      <w:r w:rsidRPr="009D2968">
        <w:rPr>
          <w:rStyle w:val="a8"/>
          <w:rFonts w:ascii="Segoe UI" w:hAnsi="Segoe UI" w:cs="Segoe UI"/>
          <w:color w:val="0070C0"/>
        </w:rPr>
        <w:t>по актуализации сделок на стадии «</w:t>
      </w:r>
      <w:r w:rsidRPr="001B7C93">
        <w:rPr>
          <w:rStyle w:val="a8"/>
          <w:rFonts w:ascii="Segoe UI" w:hAnsi="Segoe UI" w:cs="Segoe UI"/>
          <w:color w:val="0070C0"/>
        </w:rPr>
        <w:t>Принимают решение</w:t>
      </w:r>
      <w:r w:rsidRPr="009D2968">
        <w:rPr>
          <w:rStyle w:val="a8"/>
          <w:rFonts w:ascii="Segoe UI" w:hAnsi="Segoe UI" w:cs="Segoe UI"/>
          <w:color w:val="0070C0"/>
        </w:rPr>
        <w:t>»</w:t>
      </w:r>
      <w:r>
        <w:rPr>
          <w:rStyle w:val="a8"/>
          <w:rFonts w:ascii="Segoe UI" w:hAnsi="Segoe UI" w:cs="Segoe UI"/>
          <w:color w:val="0070C0"/>
        </w:rPr>
        <w:t xml:space="preserve"> </w:t>
      </w:r>
      <w:r w:rsidRPr="007368D5">
        <w:rPr>
          <w:rStyle w:val="a8"/>
          <w:rFonts w:ascii="Segoe UI" w:hAnsi="Segoe UI" w:cs="Segoe UI"/>
          <w:color w:val="0070C0"/>
        </w:rPr>
        <w:t>на ближайшую неделю:</w:t>
      </w:r>
    </w:p>
    <w:p w14:paraId="1D03FC1D" w14:textId="77777777" w:rsidR="00487F46" w:rsidRDefault="00487F46" w:rsidP="00542A34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851" w:hanging="425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Создать дополнительные стадии (</w:t>
      </w:r>
      <w:r w:rsidRPr="00134423">
        <w:rPr>
          <w:rFonts w:ascii="Segoe UI" w:hAnsi="Segoe UI" w:cs="Segoe UI"/>
          <w:color w:val="0070C0"/>
        </w:rPr>
        <w:t>опционально</w:t>
      </w:r>
      <w:r>
        <w:rPr>
          <w:rFonts w:ascii="Segoe UI" w:hAnsi="Segoe UI" w:cs="Segoe UI"/>
          <w:color w:val="0F1115"/>
        </w:rPr>
        <w:t>)</w:t>
      </w:r>
    </w:p>
    <w:p w14:paraId="3CEBB755" w14:textId="04321DCF" w:rsidR="00487F46" w:rsidRDefault="00487F46" w:rsidP="00542A34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851" w:hanging="425"/>
        <w:jc w:val="both"/>
        <w:rPr>
          <w:rFonts w:ascii="Segoe UI" w:hAnsi="Segoe UI" w:cs="Segoe UI"/>
          <w:color w:val="0F1115"/>
        </w:rPr>
      </w:pPr>
      <w:r w:rsidRPr="00EA7417">
        <w:rPr>
          <w:rFonts w:ascii="Segoe UI" w:hAnsi="Segoe UI" w:cs="Segoe UI"/>
          <w:color w:val="0F1115"/>
        </w:rPr>
        <w:t xml:space="preserve">Провести аудит всех сделок на стадии </w:t>
      </w:r>
      <w:r>
        <w:rPr>
          <w:rFonts w:ascii="Segoe UI" w:hAnsi="Segoe UI" w:cs="Segoe UI"/>
          <w:color w:val="0F1115"/>
        </w:rPr>
        <w:t>«</w:t>
      </w:r>
      <w:r w:rsidRPr="001B7C93">
        <w:rPr>
          <w:rFonts w:ascii="Segoe UI" w:hAnsi="Segoe UI" w:cs="Segoe UI"/>
          <w:color w:val="0F1115"/>
        </w:rPr>
        <w:t>Принимают решение</w:t>
      </w:r>
      <w:r>
        <w:rPr>
          <w:rFonts w:ascii="Segoe UI" w:hAnsi="Segoe UI" w:cs="Segoe UI"/>
          <w:color w:val="0F1115"/>
        </w:rPr>
        <w:t>»</w:t>
      </w:r>
    </w:p>
    <w:p w14:paraId="162D1B68" w14:textId="710B4994" w:rsidR="00C71944" w:rsidRDefault="00C71944" w:rsidP="00542A34">
      <w:pPr>
        <w:pStyle w:val="a5"/>
        <w:numPr>
          <w:ilvl w:val="0"/>
          <w:numId w:val="17"/>
        </w:numPr>
        <w:ind w:left="851" w:hanging="425"/>
        <w:jc w:val="both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Классифицировать оставшиеся сделки:</w:t>
      </w:r>
    </w:p>
    <w:p w14:paraId="6A539E51" w14:textId="7774E106" w:rsidR="007F33AF" w:rsidRDefault="007F33AF" w:rsidP="00542A34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1134" w:hanging="425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 xml:space="preserve">Категория </w:t>
      </w:r>
      <w:r w:rsidR="0042275F">
        <w:rPr>
          <w:rStyle w:val="a8"/>
          <w:rFonts w:ascii="Segoe UI" w:hAnsi="Segoe UI" w:cs="Segoe UI"/>
          <w:color w:val="0F1115"/>
        </w:rPr>
        <w:t>1</w:t>
      </w:r>
      <w:r>
        <w:rPr>
          <w:rStyle w:val="a8"/>
          <w:rFonts w:ascii="Segoe UI" w:hAnsi="Segoe UI" w:cs="Segoe UI"/>
          <w:color w:val="0F1115"/>
        </w:rPr>
        <w:t xml:space="preserve"> (Горячие)</w:t>
      </w:r>
      <w:proofErr w:type="gramStart"/>
      <w:r>
        <w:rPr>
          <w:rStyle w:val="a8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Есть</w:t>
      </w:r>
      <w:proofErr w:type="gramEnd"/>
      <w:r>
        <w:rPr>
          <w:rFonts w:ascii="Segoe UI" w:hAnsi="Segoe UI" w:cs="Segoe UI"/>
          <w:color w:val="0F1115"/>
        </w:rPr>
        <w:t xml:space="preserve"> диалог и понятная перспектива. Заполнить/обновить «Дату решения клиента».</w:t>
      </w:r>
    </w:p>
    <w:p w14:paraId="24ED6717" w14:textId="5D48AD82" w:rsidR="007F33AF" w:rsidRDefault="007F33AF" w:rsidP="00542A34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1134" w:hanging="425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 xml:space="preserve">Категория </w:t>
      </w:r>
      <w:r w:rsidR="0042275F">
        <w:rPr>
          <w:rStyle w:val="a8"/>
          <w:rFonts w:ascii="Segoe UI" w:hAnsi="Segoe UI" w:cs="Segoe UI"/>
          <w:color w:val="0F1115"/>
        </w:rPr>
        <w:t>2</w:t>
      </w:r>
      <w:r>
        <w:rPr>
          <w:rStyle w:val="a8"/>
          <w:rFonts w:ascii="Segoe UI" w:hAnsi="Segoe UI" w:cs="Segoe UI"/>
          <w:color w:val="0F1115"/>
        </w:rPr>
        <w:t xml:space="preserve"> (Возражение/Отказ):</w:t>
      </w:r>
      <w:r>
        <w:rPr>
          <w:rFonts w:ascii="Segoe UI" w:hAnsi="Segoe UI" w:cs="Segoe UI"/>
          <w:color w:val="0F1115"/>
        </w:rPr>
        <w:t> В ленте есть возражение без ответа (как в примере «дорого») или молчание. Либо отработать по скрипту, либо закрыть/перенести в «Связаться позже»</w:t>
      </w:r>
      <w:r w:rsidR="0042275F">
        <w:rPr>
          <w:rFonts w:ascii="Segoe UI" w:hAnsi="Segoe UI" w:cs="Segoe UI"/>
          <w:color w:val="0F1115"/>
        </w:rPr>
        <w:t xml:space="preserve"> с обязательным указанием даты.</w:t>
      </w:r>
    </w:p>
    <w:p w14:paraId="429892C8" w14:textId="1F47A3D4" w:rsidR="007F33AF" w:rsidRDefault="007F33AF" w:rsidP="00542A34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1134" w:hanging="425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 xml:space="preserve">Категория </w:t>
      </w:r>
      <w:r w:rsidR="0042275F">
        <w:rPr>
          <w:rStyle w:val="a8"/>
          <w:rFonts w:ascii="Segoe UI" w:hAnsi="Segoe UI" w:cs="Segoe UI"/>
          <w:color w:val="0F1115"/>
        </w:rPr>
        <w:t>3</w:t>
      </w:r>
      <w:r>
        <w:rPr>
          <w:rStyle w:val="a8"/>
          <w:rFonts w:ascii="Segoe UI" w:hAnsi="Segoe UI" w:cs="Segoe UI"/>
          <w:color w:val="0F1115"/>
        </w:rPr>
        <w:t xml:space="preserve"> (Архив):</w:t>
      </w:r>
      <w:r>
        <w:rPr>
          <w:rFonts w:ascii="Segoe UI" w:hAnsi="Segoe UI" w:cs="Segoe UI"/>
          <w:color w:val="0F1115"/>
        </w:rPr>
        <w:t xml:space="preserve"> Сделки старше </w:t>
      </w:r>
      <w:r w:rsidR="0042275F">
        <w:rPr>
          <w:rFonts w:ascii="Segoe UI" w:hAnsi="Segoe UI" w:cs="Segoe UI"/>
          <w:color w:val="0F1115"/>
        </w:rPr>
        <w:t>Х</w:t>
      </w:r>
      <w:r>
        <w:rPr>
          <w:rFonts w:ascii="Segoe UI" w:hAnsi="Segoe UI" w:cs="Segoe UI"/>
          <w:color w:val="0F1115"/>
        </w:rPr>
        <w:t xml:space="preserve"> дней </w:t>
      </w:r>
      <w:r w:rsidR="00D90A78">
        <w:rPr>
          <w:rFonts w:ascii="Segoe UI" w:hAnsi="Segoe UI" w:cs="Segoe UI"/>
          <w:color w:val="0070C0"/>
        </w:rPr>
        <w:t xml:space="preserve">(определить) </w:t>
      </w:r>
      <w:r>
        <w:rPr>
          <w:rFonts w:ascii="Segoe UI" w:hAnsi="Segoe UI" w:cs="Segoe UI"/>
          <w:color w:val="0F1115"/>
        </w:rPr>
        <w:t>без движения. Перенести в «Связаться позже» с датой в будущем квартале или закрыть.</w:t>
      </w:r>
    </w:p>
    <w:p w14:paraId="223F0487" w14:textId="77777777" w:rsidR="00487F46" w:rsidRPr="00EA7417" w:rsidRDefault="00487F46" w:rsidP="00542A34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851" w:hanging="425"/>
        <w:jc w:val="both"/>
        <w:rPr>
          <w:rFonts w:ascii="Segoe UI" w:hAnsi="Segoe UI" w:cs="Segoe UI"/>
          <w:color w:val="0F1115"/>
        </w:rPr>
      </w:pPr>
      <w:r w:rsidRPr="004E2739">
        <w:rPr>
          <w:rFonts w:ascii="Segoe UI" w:hAnsi="Segoe UI" w:cs="Segoe UI"/>
          <w:color w:val="0F1115"/>
        </w:rPr>
        <w:t>Связаться с клиентами по каждой</w:t>
      </w:r>
      <w:r>
        <w:rPr>
          <w:rFonts w:ascii="Segoe UI" w:hAnsi="Segoe UI" w:cs="Segoe UI"/>
          <w:color w:val="0F1115"/>
        </w:rPr>
        <w:t xml:space="preserve"> актуальной сделке</w:t>
      </w:r>
    </w:p>
    <w:p w14:paraId="669D806A" w14:textId="1DDDEAC7" w:rsidR="00487F46" w:rsidRDefault="00487F46" w:rsidP="00542A34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851" w:hanging="425"/>
        <w:jc w:val="both"/>
        <w:rPr>
          <w:rFonts w:ascii="Segoe UI" w:hAnsi="Segoe UI" w:cs="Segoe UI"/>
          <w:color w:val="0F1115"/>
        </w:rPr>
      </w:pPr>
      <w:r w:rsidRPr="00EA7417">
        <w:rPr>
          <w:rFonts w:ascii="Segoe UI" w:hAnsi="Segoe UI" w:cs="Segoe UI"/>
          <w:color w:val="0F1115"/>
        </w:rPr>
        <w:t>Вручную переместить каждую сделку на корректную стадию по новым правилам.</w:t>
      </w:r>
    </w:p>
    <w:p w14:paraId="65849BC6" w14:textId="24FE8704" w:rsidR="00343113" w:rsidRDefault="00343113" w:rsidP="00343113">
      <w:pPr>
        <w:pStyle w:val="ds-markdown-paragraph"/>
        <w:shd w:val="clear" w:color="auto" w:fill="FFFFFF"/>
        <w:spacing w:after="0" w:afterAutospacing="0"/>
        <w:ind w:left="993"/>
        <w:jc w:val="both"/>
        <w:rPr>
          <w:rFonts w:ascii="Segoe UI" w:hAnsi="Segoe UI" w:cs="Segoe UI"/>
          <w:color w:val="0F1115"/>
        </w:rPr>
      </w:pPr>
    </w:p>
    <w:p w14:paraId="538E6497" w14:textId="18B5E148" w:rsidR="00FC4E00" w:rsidRDefault="00FC4E00" w:rsidP="00343113">
      <w:pPr>
        <w:pStyle w:val="ds-markdown-paragraph"/>
        <w:shd w:val="clear" w:color="auto" w:fill="FFFFFF"/>
        <w:spacing w:after="0" w:afterAutospacing="0"/>
        <w:ind w:left="993"/>
        <w:jc w:val="both"/>
        <w:rPr>
          <w:rFonts w:ascii="Segoe UI" w:hAnsi="Segoe UI" w:cs="Segoe UI"/>
          <w:color w:val="0F1115"/>
        </w:rPr>
      </w:pPr>
    </w:p>
    <w:p w14:paraId="14903444" w14:textId="3DFC4F88" w:rsidR="00FC4E00" w:rsidRDefault="00FC4E00" w:rsidP="00343113">
      <w:pPr>
        <w:pStyle w:val="ds-markdown-paragraph"/>
        <w:shd w:val="clear" w:color="auto" w:fill="FFFFFF"/>
        <w:spacing w:after="0" w:afterAutospacing="0"/>
        <w:ind w:left="993"/>
        <w:jc w:val="both"/>
        <w:rPr>
          <w:rFonts w:ascii="Segoe UI" w:hAnsi="Segoe UI" w:cs="Segoe UI"/>
          <w:color w:val="0F1115"/>
        </w:rPr>
      </w:pPr>
    </w:p>
    <w:p w14:paraId="1383D898" w14:textId="62A8903B" w:rsidR="00FC4E00" w:rsidRDefault="00FC4E00" w:rsidP="00343113">
      <w:pPr>
        <w:pStyle w:val="ds-markdown-paragraph"/>
        <w:shd w:val="clear" w:color="auto" w:fill="FFFFFF"/>
        <w:spacing w:after="0" w:afterAutospacing="0"/>
        <w:ind w:left="993"/>
        <w:jc w:val="both"/>
        <w:rPr>
          <w:rFonts w:ascii="Segoe UI" w:hAnsi="Segoe UI" w:cs="Segoe UI"/>
          <w:color w:val="0F1115"/>
        </w:rPr>
      </w:pPr>
    </w:p>
    <w:p w14:paraId="77B2077D" w14:textId="2418D2AB" w:rsidR="00FC4E00" w:rsidRDefault="00FC4E00" w:rsidP="00343113">
      <w:pPr>
        <w:pStyle w:val="ds-markdown-paragraph"/>
        <w:shd w:val="clear" w:color="auto" w:fill="FFFFFF"/>
        <w:spacing w:after="0" w:afterAutospacing="0"/>
        <w:ind w:left="993"/>
        <w:jc w:val="both"/>
        <w:rPr>
          <w:rFonts w:ascii="Segoe UI" w:hAnsi="Segoe UI" w:cs="Segoe UI"/>
          <w:color w:val="0F1115"/>
        </w:rPr>
      </w:pPr>
    </w:p>
    <w:p w14:paraId="6756C05D" w14:textId="116A35AD" w:rsidR="00FC4E00" w:rsidRDefault="00FC4E00" w:rsidP="00343113">
      <w:pPr>
        <w:pStyle w:val="ds-markdown-paragraph"/>
        <w:shd w:val="clear" w:color="auto" w:fill="FFFFFF"/>
        <w:spacing w:after="0" w:afterAutospacing="0"/>
        <w:ind w:left="993"/>
        <w:jc w:val="both"/>
        <w:rPr>
          <w:rFonts w:ascii="Segoe UI" w:hAnsi="Segoe UI" w:cs="Segoe UI"/>
          <w:color w:val="0F1115"/>
        </w:rPr>
      </w:pPr>
    </w:p>
    <w:p w14:paraId="3299E2D3" w14:textId="6896BE46" w:rsidR="00FC4E00" w:rsidRDefault="00FC4E00" w:rsidP="00343113">
      <w:pPr>
        <w:pStyle w:val="ds-markdown-paragraph"/>
        <w:shd w:val="clear" w:color="auto" w:fill="FFFFFF"/>
        <w:spacing w:after="0" w:afterAutospacing="0"/>
        <w:ind w:left="993"/>
        <w:jc w:val="both"/>
        <w:rPr>
          <w:rFonts w:ascii="Segoe UI" w:hAnsi="Segoe UI" w:cs="Segoe UI"/>
          <w:color w:val="0F1115"/>
        </w:rPr>
      </w:pPr>
    </w:p>
    <w:p w14:paraId="7A0E7BD6" w14:textId="4ED7886B" w:rsidR="00FC4E00" w:rsidRDefault="00FC4E00" w:rsidP="00343113">
      <w:pPr>
        <w:pStyle w:val="ds-markdown-paragraph"/>
        <w:shd w:val="clear" w:color="auto" w:fill="FFFFFF"/>
        <w:spacing w:after="0" w:afterAutospacing="0"/>
        <w:ind w:left="993"/>
        <w:jc w:val="both"/>
        <w:rPr>
          <w:rFonts w:ascii="Segoe UI" w:hAnsi="Segoe UI" w:cs="Segoe UI"/>
          <w:color w:val="0F1115"/>
        </w:rPr>
      </w:pPr>
    </w:p>
    <w:p w14:paraId="3D994983" w14:textId="33C6DDE9" w:rsidR="00FC4E00" w:rsidRDefault="00FC4E00" w:rsidP="00343113">
      <w:pPr>
        <w:pStyle w:val="ds-markdown-paragraph"/>
        <w:shd w:val="clear" w:color="auto" w:fill="FFFFFF"/>
        <w:spacing w:after="0" w:afterAutospacing="0"/>
        <w:ind w:left="993"/>
        <w:jc w:val="both"/>
        <w:rPr>
          <w:rFonts w:ascii="Segoe UI" w:hAnsi="Segoe UI" w:cs="Segoe UI"/>
          <w:color w:val="0F1115"/>
        </w:rPr>
      </w:pPr>
    </w:p>
    <w:p w14:paraId="6F3C1161" w14:textId="059C6963" w:rsidR="00FC4E00" w:rsidRDefault="00FC4E00" w:rsidP="00343113">
      <w:pPr>
        <w:pStyle w:val="ds-markdown-paragraph"/>
        <w:shd w:val="clear" w:color="auto" w:fill="FFFFFF"/>
        <w:spacing w:after="0" w:afterAutospacing="0"/>
        <w:ind w:left="993"/>
        <w:jc w:val="both"/>
        <w:rPr>
          <w:rFonts w:ascii="Segoe UI" w:hAnsi="Segoe UI" w:cs="Segoe UI"/>
          <w:color w:val="0F1115"/>
        </w:rPr>
      </w:pPr>
    </w:p>
    <w:p w14:paraId="5C83A7C5" w14:textId="72A309C2" w:rsidR="00FC4E00" w:rsidRDefault="00FC4E00" w:rsidP="00343113">
      <w:pPr>
        <w:pStyle w:val="ds-markdown-paragraph"/>
        <w:shd w:val="clear" w:color="auto" w:fill="FFFFFF"/>
        <w:spacing w:after="0" w:afterAutospacing="0"/>
        <w:ind w:left="993"/>
        <w:jc w:val="both"/>
        <w:rPr>
          <w:rFonts w:ascii="Segoe UI" w:hAnsi="Segoe UI" w:cs="Segoe UI"/>
          <w:color w:val="0F1115"/>
        </w:rPr>
      </w:pPr>
    </w:p>
    <w:p w14:paraId="73BA501C" w14:textId="292EF12C" w:rsidR="00FC4E00" w:rsidRDefault="00FC4E00" w:rsidP="00343113">
      <w:pPr>
        <w:pStyle w:val="ds-markdown-paragraph"/>
        <w:shd w:val="clear" w:color="auto" w:fill="FFFFFF"/>
        <w:spacing w:after="0" w:afterAutospacing="0"/>
        <w:ind w:left="993"/>
        <w:jc w:val="both"/>
        <w:rPr>
          <w:rFonts w:ascii="Segoe UI" w:hAnsi="Segoe UI" w:cs="Segoe UI"/>
          <w:color w:val="0F1115"/>
        </w:rPr>
      </w:pPr>
    </w:p>
    <w:p w14:paraId="08E6F7C9" w14:textId="2FA89AAA" w:rsidR="00FC4E00" w:rsidRDefault="00FC4E00" w:rsidP="00343113">
      <w:pPr>
        <w:pStyle w:val="ds-markdown-paragraph"/>
        <w:shd w:val="clear" w:color="auto" w:fill="FFFFFF"/>
        <w:spacing w:after="0" w:afterAutospacing="0"/>
        <w:ind w:left="993"/>
        <w:jc w:val="both"/>
        <w:rPr>
          <w:rFonts w:ascii="Segoe UI" w:hAnsi="Segoe UI" w:cs="Segoe UI"/>
          <w:color w:val="0F1115"/>
        </w:rPr>
      </w:pPr>
    </w:p>
    <w:p w14:paraId="72422945" w14:textId="0244B306" w:rsidR="00FC4E00" w:rsidRDefault="00FC4E00" w:rsidP="00343113">
      <w:pPr>
        <w:pStyle w:val="ds-markdown-paragraph"/>
        <w:shd w:val="clear" w:color="auto" w:fill="FFFFFF"/>
        <w:spacing w:after="0" w:afterAutospacing="0"/>
        <w:ind w:left="993"/>
        <w:jc w:val="both"/>
        <w:rPr>
          <w:rFonts w:ascii="Segoe UI" w:hAnsi="Segoe UI" w:cs="Segoe UI"/>
          <w:color w:val="0F1115"/>
        </w:rPr>
      </w:pPr>
    </w:p>
    <w:p w14:paraId="20948E00" w14:textId="2F4814C4" w:rsidR="00FC4E00" w:rsidRDefault="00FC4E00" w:rsidP="00343113">
      <w:pPr>
        <w:pStyle w:val="ds-markdown-paragraph"/>
        <w:shd w:val="clear" w:color="auto" w:fill="FFFFFF"/>
        <w:spacing w:after="0" w:afterAutospacing="0"/>
        <w:ind w:left="993"/>
        <w:jc w:val="both"/>
        <w:rPr>
          <w:rFonts w:ascii="Segoe UI" w:hAnsi="Segoe UI" w:cs="Segoe UI"/>
          <w:color w:val="0F1115"/>
        </w:rPr>
      </w:pPr>
    </w:p>
    <w:p w14:paraId="7B517146" w14:textId="77777777" w:rsidR="00FC4E00" w:rsidRPr="00EA7417" w:rsidRDefault="00FC4E00" w:rsidP="00343113">
      <w:pPr>
        <w:pStyle w:val="ds-markdown-paragraph"/>
        <w:shd w:val="clear" w:color="auto" w:fill="FFFFFF"/>
        <w:spacing w:after="0" w:afterAutospacing="0"/>
        <w:ind w:left="993"/>
        <w:jc w:val="both"/>
        <w:rPr>
          <w:rFonts w:ascii="Segoe UI" w:hAnsi="Segoe UI" w:cs="Segoe UI"/>
          <w:color w:val="0F1115"/>
        </w:rPr>
      </w:pPr>
    </w:p>
    <w:p w14:paraId="0BF7D65D" w14:textId="3AA81FD3" w:rsidR="00D57EA1" w:rsidRDefault="00C834B8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  <w:bookmarkStart w:id="0" w:name="_Hlk219197910"/>
      <w:r w:rsidRPr="00C834B8">
        <w:rPr>
          <w:rFonts w:ascii="Segoe UI" w:hAnsi="Segoe UI" w:cs="Segoe UI"/>
          <w:color w:val="0070C0"/>
          <w:sz w:val="26"/>
          <w:szCs w:val="26"/>
          <w:lang w:val="ru-RU"/>
        </w:rPr>
        <w:lastRenderedPageBreak/>
        <w:t>Скриншоты ленты в Сделке (выборочно):</w:t>
      </w:r>
    </w:p>
    <w:p w14:paraId="0D0B6DAA" w14:textId="447F184D" w:rsidR="00B95BAC" w:rsidRDefault="00524769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  <w:r w:rsidRPr="00524769">
        <w:rPr>
          <w:rFonts w:ascii="Segoe UI" w:hAnsi="Segoe UI" w:cs="Segoe UI"/>
          <w:noProof/>
          <w:color w:val="0070C0"/>
          <w:sz w:val="26"/>
          <w:szCs w:val="26"/>
          <w:lang w:val="ru-RU"/>
        </w:rPr>
        <w:drawing>
          <wp:inline distT="0" distB="0" distL="0" distR="0" wp14:anchorId="2D204059" wp14:editId="325C66BB">
            <wp:extent cx="5789581" cy="5471160"/>
            <wp:effectExtent l="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0675" cy="547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1D89" w14:textId="19230D13" w:rsidR="00524769" w:rsidRDefault="00524769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</w:p>
    <w:p w14:paraId="70B95749" w14:textId="3D6D9243" w:rsidR="00524769" w:rsidRDefault="00524769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  <w:r w:rsidRPr="00524769">
        <w:rPr>
          <w:rFonts w:ascii="Segoe UI" w:hAnsi="Segoe UI" w:cs="Segoe UI"/>
          <w:noProof/>
          <w:color w:val="0070C0"/>
          <w:sz w:val="26"/>
          <w:szCs w:val="26"/>
          <w:lang w:val="ru-RU"/>
        </w:rPr>
        <w:lastRenderedPageBreak/>
        <w:drawing>
          <wp:inline distT="0" distB="0" distL="0" distR="0" wp14:anchorId="303A74AD" wp14:editId="769140BD">
            <wp:extent cx="6211570" cy="509143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FB11" w14:textId="664BF7B8" w:rsidR="00524769" w:rsidRDefault="00524769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</w:p>
    <w:p w14:paraId="0B6B3180" w14:textId="2B728717" w:rsidR="00524769" w:rsidRDefault="00E75BCE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  <w:r w:rsidRPr="00E75BCE">
        <w:rPr>
          <w:rFonts w:ascii="Segoe UI" w:hAnsi="Segoe UI" w:cs="Segoe UI"/>
          <w:noProof/>
          <w:color w:val="0070C0"/>
          <w:sz w:val="26"/>
          <w:szCs w:val="26"/>
          <w:lang w:val="ru-RU"/>
        </w:rPr>
        <w:lastRenderedPageBreak/>
        <w:drawing>
          <wp:inline distT="0" distB="0" distL="0" distR="0" wp14:anchorId="6D8D04A1" wp14:editId="10C31285">
            <wp:extent cx="6211570" cy="467677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5731" w14:textId="2CB59C85" w:rsidR="003275F9" w:rsidRDefault="003275F9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</w:p>
    <w:p w14:paraId="4E42664B" w14:textId="589AAD5E" w:rsidR="003275F9" w:rsidRDefault="003275F9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  <w:r w:rsidRPr="003275F9">
        <w:rPr>
          <w:rFonts w:ascii="Segoe UI" w:hAnsi="Segoe UI" w:cs="Segoe UI"/>
          <w:noProof/>
          <w:color w:val="0070C0"/>
          <w:sz w:val="26"/>
          <w:szCs w:val="26"/>
          <w:lang w:val="ru-RU"/>
        </w:rPr>
        <w:drawing>
          <wp:inline distT="0" distB="0" distL="0" distR="0" wp14:anchorId="00C64DB8" wp14:editId="3EF1AD85">
            <wp:extent cx="6211570" cy="210248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D820" w14:textId="3D2920C9" w:rsidR="003275F9" w:rsidRDefault="003275F9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</w:p>
    <w:p w14:paraId="6DDB9E53" w14:textId="6F7996D3" w:rsidR="003275F9" w:rsidRDefault="003275F9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  <w:r w:rsidRPr="003275F9">
        <w:rPr>
          <w:rFonts w:ascii="Segoe UI" w:hAnsi="Segoe UI" w:cs="Segoe UI"/>
          <w:noProof/>
          <w:color w:val="0070C0"/>
          <w:sz w:val="26"/>
          <w:szCs w:val="26"/>
          <w:lang w:val="ru-RU"/>
        </w:rPr>
        <w:lastRenderedPageBreak/>
        <w:drawing>
          <wp:inline distT="0" distB="0" distL="0" distR="0" wp14:anchorId="32499B40" wp14:editId="2C4F0B84">
            <wp:extent cx="6211570" cy="4950460"/>
            <wp:effectExtent l="0" t="0" r="0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0E9F" w14:textId="1E307296" w:rsidR="003275F9" w:rsidRDefault="003275F9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</w:p>
    <w:p w14:paraId="43A8AEE5" w14:textId="13EB7829" w:rsidR="003275F9" w:rsidRDefault="003275F9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  <w:r w:rsidRPr="003275F9">
        <w:rPr>
          <w:rFonts w:ascii="Segoe UI" w:hAnsi="Segoe UI" w:cs="Segoe UI"/>
          <w:noProof/>
          <w:color w:val="0070C0"/>
          <w:sz w:val="26"/>
          <w:szCs w:val="26"/>
          <w:lang w:val="ru-RU"/>
        </w:rPr>
        <w:lastRenderedPageBreak/>
        <w:drawing>
          <wp:inline distT="0" distB="0" distL="0" distR="0" wp14:anchorId="5207BF33" wp14:editId="326E7F02">
            <wp:extent cx="6211570" cy="547624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74CA" w14:textId="6754E81A" w:rsidR="00EF576F" w:rsidRDefault="00EF576F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</w:p>
    <w:p w14:paraId="3F590C4E" w14:textId="6C220527" w:rsidR="00EF576F" w:rsidRDefault="00DA611F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  <w:r w:rsidRPr="00DA611F">
        <w:rPr>
          <w:rFonts w:ascii="Segoe UI" w:hAnsi="Segoe UI" w:cs="Segoe UI"/>
          <w:noProof/>
          <w:color w:val="0070C0"/>
          <w:sz w:val="26"/>
          <w:szCs w:val="26"/>
          <w:lang w:val="ru-RU"/>
        </w:rPr>
        <w:lastRenderedPageBreak/>
        <w:drawing>
          <wp:inline distT="0" distB="0" distL="0" distR="0" wp14:anchorId="725D2C9E" wp14:editId="53C29D86">
            <wp:extent cx="6211570" cy="389445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A373" w14:textId="52F6A1DE" w:rsidR="00DA611F" w:rsidRDefault="00DA611F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</w:p>
    <w:p w14:paraId="5AAC9A96" w14:textId="4B2B9743" w:rsidR="00DA611F" w:rsidRDefault="00DA611F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  <w:r w:rsidRPr="00DA611F">
        <w:rPr>
          <w:rFonts w:ascii="Segoe UI" w:hAnsi="Segoe UI" w:cs="Segoe UI"/>
          <w:noProof/>
          <w:color w:val="0070C0"/>
          <w:sz w:val="26"/>
          <w:szCs w:val="26"/>
          <w:lang w:val="ru-RU"/>
        </w:rPr>
        <w:drawing>
          <wp:inline distT="0" distB="0" distL="0" distR="0" wp14:anchorId="30C6F39C" wp14:editId="1AD72823">
            <wp:extent cx="6211570" cy="483933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6942031C" w14:textId="6D714B66" w:rsidR="00DA611F" w:rsidRDefault="00DA611F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</w:p>
    <w:p w14:paraId="2E666A70" w14:textId="1943DA1B" w:rsidR="00435050" w:rsidRDefault="00D71B52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  <w:r>
        <w:rPr>
          <w:rFonts w:ascii="Segoe UI" w:hAnsi="Segoe UI" w:cs="Segoe UI"/>
          <w:color w:val="0070C0"/>
          <w:sz w:val="26"/>
          <w:szCs w:val="26"/>
          <w:lang w:val="ru-RU"/>
        </w:rPr>
        <w:lastRenderedPageBreak/>
        <w:t xml:space="preserve">Вторая </w:t>
      </w:r>
      <w:r w:rsidR="00435050">
        <w:rPr>
          <w:rFonts w:ascii="Segoe UI" w:hAnsi="Segoe UI" w:cs="Segoe UI"/>
          <w:color w:val="0070C0"/>
          <w:sz w:val="26"/>
          <w:szCs w:val="26"/>
          <w:lang w:val="ru-RU"/>
        </w:rPr>
        <w:t>сделка:</w:t>
      </w:r>
    </w:p>
    <w:p w14:paraId="7ABFF7E0" w14:textId="591652A6" w:rsidR="00DD1A59" w:rsidRDefault="00DD1A59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  <w:r w:rsidRPr="00DD1A59">
        <w:rPr>
          <w:rFonts w:ascii="Segoe UI" w:hAnsi="Segoe UI" w:cs="Segoe UI"/>
          <w:noProof/>
          <w:color w:val="0070C0"/>
          <w:sz w:val="26"/>
          <w:szCs w:val="26"/>
          <w:lang w:val="ru-RU"/>
        </w:rPr>
        <w:drawing>
          <wp:inline distT="0" distB="0" distL="0" distR="0" wp14:anchorId="486D7F46" wp14:editId="323164EC">
            <wp:extent cx="6211570" cy="620522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620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238D" w14:textId="6C0C6084" w:rsidR="00435050" w:rsidRDefault="00DD1A59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  <w:r w:rsidRPr="00DD1A59">
        <w:rPr>
          <w:rFonts w:ascii="Segoe UI" w:hAnsi="Segoe UI" w:cs="Segoe UI"/>
          <w:noProof/>
          <w:color w:val="0070C0"/>
          <w:sz w:val="26"/>
          <w:szCs w:val="26"/>
          <w:lang w:val="ru-RU"/>
        </w:rPr>
        <w:lastRenderedPageBreak/>
        <w:drawing>
          <wp:inline distT="0" distB="0" distL="0" distR="0" wp14:anchorId="31DF9460" wp14:editId="5B02E624">
            <wp:extent cx="6211570" cy="43173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2F62" w14:textId="77777777" w:rsidR="00435050" w:rsidRDefault="00435050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</w:p>
    <w:p w14:paraId="78B68214" w14:textId="77777777" w:rsidR="00435050" w:rsidRDefault="00435050" w:rsidP="00EA068C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</w:p>
    <w:sectPr w:rsidR="00435050" w:rsidSect="00CA765D">
      <w:pgSz w:w="11909" w:h="16834"/>
      <w:pgMar w:top="851" w:right="994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6DBBFF2F-763E-4261-A858-EBE2DB5CD61E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2" w:fontKey="{E0E86BC3-A718-416D-963F-D0A55BD9F2A0}"/>
    <w:embedBold r:id="rId3" w:fontKey="{5139D6BD-B802-4822-B56F-57E516623F2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650BAFFA-FE95-425B-899F-2DA401413A8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9A402E0-FA92-40A8-92F5-D5463BEA80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7E67"/>
    <w:multiLevelType w:val="hybridMultilevel"/>
    <w:tmpl w:val="199257F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AE5AA7"/>
    <w:multiLevelType w:val="multilevel"/>
    <w:tmpl w:val="E550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F6294"/>
    <w:multiLevelType w:val="multilevel"/>
    <w:tmpl w:val="2B1A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04AAD"/>
    <w:multiLevelType w:val="multilevel"/>
    <w:tmpl w:val="32CAE98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3B7889"/>
    <w:multiLevelType w:val="hybridMultilevel"/>
    <w:tmpl w:val="C5EA4CF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4F61AE8"/>
    <w:multiLevelType w:val="multilevel"/>
    <w:tmpl w:val="EADA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753B51"/>
    <w:multiLevelType w:val="multilevel"/>
    <w:tmpl w:val="8828D8F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2F5490"/>
    <w:multiLevelType w:val="multilevel"/>
    <w:tmpl w:val="E4F6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A26E0"/>
    <w:multiLevelType w:val="multilevel"/>
    <w:tmpl w:val="3E36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0418D"/>
    <w:multiLevelType w:val="hybridMultilevel"/>
    <w:tmpl w:val="6E947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3F0FF1"/>
    <w:multiLevelType w:val="multilevel"/>
    <w:tmpl w:val="80A4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E262E"/>
    <w:multiLevelType w:val="multilevel"/>
    <w:tmpl w:val="E8D2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7560E"/>
    <w:multiLevelType w:val="multilevel"/>
    <w:tmpl w:val="43B2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22E19"/>
    <w:multiLevelType w:val="multilevel"/>
    <w:tmpl w:val="70B421D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2F424CE"/>
    <w:multiLevelType w:val="hybridMultilevel"/>
    <w:tmpl w:val="2DD0D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F56A53"/>
    <w:multiLevelType w:val="multilevel"/>
    <w:tmpl w:val="A620CE1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C143980"/>
    <w:multiLevelType w:val="multilevel"/>
    <w:tmpl w:val="51FE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E59C0"/>
    <w:multiLevelType w:val="multilevel"/>
    <w:tmpl w:val="CDCC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37C73"/>
    <w:multiLevelType w:val="hybridMultilevel"/>
    <w:tmpl w:val="29EA8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370940"/>
    <w:multiLevelType w:val="multilevel"/>
    <w:tmpl w:val="FAA4323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47D2E80"/>
    <w:multiLevelType w:val="multilevel"/>
    <w:tmpl w:val="243C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31923"/>
    <w:multiLevelType w:val="multilevel"/>
    <w:tmpl w:val="FC5861F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6"/>
  </w:num>
  <w:num w:numId="3">
    <w:abstractNumId w:val="21"/>
  </w:num>
  <w:num w:numId="4">
    <w:abstractNumId w:val="15"/>
  </w:num>
  <w:num w:numId="5">
    <w:abstractNumId w:val="13"/>
  </w:num>
  <w:num w:numId="6">
    <w:abstractNumId w:val="9"/>
  </w:num>
  <w:num w:numId="7">
    <w:abstractNumId w:val="0"/>
  </w:num>
  <w:num w:numId="8">
    <w:abstractNumId w:val="19"/>
  </w:num>
  <w:num w:numId="9">
    <w:abstractNumId w:val="18"/>
  </w:num>
  <w:num w:numId="10">
    <w:abstractNumId w:val="14"/>
  </w:num>
  <w:num w:numId="11">
    <w:abstractNumId w:val="16"/>
  </w:num>
  <w:num w:numId="12">
    <w:abstractNumId w:val="17"/>
  </w:num>
  <w:num w:numId="13">
    <w:abstractNumId w:val="7"/>
  </w:num>
  <w:num w:numId="14">
    <w:abstractNumId w:val="2"/>
  </w:num>
  <w:num w:numId="15">
    <w:abstractNumId w:val="20"/>
  </w:num>
  <w:num w:numId="16">
    <w:abstractNumId w:val="5"/>
  </w:num>
  <w:num w:numId="17">
    <w:abstractNumId w:val="4"/>
  </w:num>
  <w:num w:numId="18">
    <w:abstractNumId w:val="12"/>
  </w:num>
  <w:num w:numId="19">
    <w:abstractNumId w:val="8"/>
  </w:num>
  <w:num w:numId="20">
    <w:abstractNumId w:val="11"/>
  </w:num>
  <w:num w:numId="21">
    <w:abstractNumId w:val="10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806"/>
    <w:rsid w:val="00005AD0"/>
    <w:rsid w:val="000147E9"/>
    <w:rsid w:val="00020496"/>
    <w:rsid w:val="000232B1"/>
    <w:rsid w:val="00040711"/>
    <w:rsid w:val="00043A95"/>
    <w:rsid w:val="00086AF3"/>
    <w:rsid w:val="000A2E3D"/>
    <w:rsid w:val="000B0475"/>
    <w:rsid w:val="000C6EF1"/>
    <w:rsid w:val="000D7C1B"/>
    <w:rsid w:val="000F3A88"/>
    <w:rsid w:val="00112BD4"/>
    <w:rsid w:val="001214A5"/>
    <w:rsid w:val="00134423"/>
    <w:rsid w:val="0013494A"/>
    <w:rsid w:val="00137515"/>
    <w:rsid w:val="00141F89"/>
    <w:rsid w:val="001522C1"/>
    <w:rsid w:val="00184260"/>
    <w:rsid w:val="00191F2E"/>
    <w:rsid w:val="001B0D8C"/>
    <w:rsid w:val="001B3001"/>
    <w:rsid w:val="001B4E7F"/>
    <w:rsid w:val="001B7C93"/>
    <w:rsid w:val="001C7500"/>
    <w:rsid w:val="001D7F32"/>
    <w:rsid w:val="002072C9"/>
    <w:rsid w:val="00207787"/>
    <w:rsid w:val="0021528D"/>
    <w:rsid w:val="00223A7E"/>
    <w:rsid w:val="00233EF8"/>
    <w:rsid w:val="002407DE"/>
    <w:rsid w:val="00242C35"/>
    <w:rsid w:val="00243EA8"/>
    <w:rsid w:val="00263BB2"/>
    <w:rsid w:val="002717C2"/>
    <w:rsid w:val="002725E1"/>
    <w:rsid w:val="00277546"/>
    <w:rsid w:val="002C1EBB"/>
    <w:rsid w:val="002D776C"/>
    <w:rsid w:val="003052CA"/>
    <w:rsid w:val="003214D6"/>
    <w:rsid w:val="003275F9"/>
    <w:rsid w:val="00343113"/>
    <w:rsid w:val="0035359C"/>
    <w:rsid w:val="0037195A"/>
    <w:rsid w:val="00373F37"/>
    <w:rsid w:val="003807E5"/>
    <w:rsid w:val="00381EB0"/>
    <w:rsid w:val="003837FB"/>
    <w:rsid w:val="003A7510"/>
    <w:rsid w:val="003B4340"/>
    <w:rsid w:val="003C157A"/>
    <w:rsid w:val="003E56BD"/>
    <w:rsid w:val="003F7DA2"/>
    <w:rsid w:val="00406FB2"/>
    <w:rsid w:val="0042275F"/>
    <w:rsid w:val="00435050"/>
    <w:rsid w:val="00436C3D"/>
    <w:rsid w:val="004824F7"/>
    <w:rsid w:val="00487F46"/>
    <w:rsid w:val="004A0EF7"/>
    <w:rsid w:val="004B4388"/>
    <w:rsid w:val="004C1E9F"/>
    <w:rsid w:val="004D61DE"/>
    <w:rsid w:val="004E2739"/>
    <w:rsid w:val="0050545E"/>
    <w:rsid w:val="00511736"/>
    <w:rsid w:val="00524769"/>
    <w:rsid w:val="005251A1"/>
    <w:rsid w:val="00534CA8"/>
    <w:rsid w:val="00535A18"/>
    <w:rsid w:val="005377A1"/>
    <w:rsid w:val="00542A34"/>
    <w:rsid w:val="00591DD6"/>
    <w:rsid w:val="00593324"/>
    <w:rsid w:val="00595DD8"/>
    <w:rsid w:val="005B75BE"/>
    <w:rsid w:val="005F179E"/>
    <w:rsid w:val="005F6BF8"/>
    <w:rsid w:val="00607175"/>
    <w:rsid w:val="00617220"/>
    <w:rsid w:val="00617EBB"/>
    <w:rsid w:val="00624B6B"/>
    <w:rsid w:val="006302DC"/>
    <w:rsid w:val="00630A2A"/>
    <w:rsid w:val="00631CAB"/>
    <w:rsid w:val="00640548"/>
    <w:rsid w:val="00643013"/>
    <w:rsid w:val="00660040"/>
    <w:rsid w:val="00673294"/>
    <w:rsid w:val="00686DDA"/>
    <w:rsid w:val="006B6C7B"/>
    <w:rsid w:val="00703F00"/>
    <w:rsid w:val="00706186"/>
    <w:rsid w:val="00706289"/>
    <w:rsid w:val="007106D4"/>
    <w:rsid w:val="007368D5"/>
    <w:rsid w:val="00747EA8"/>
    <w:rsid w:val="007558E6"/>
    <w:rsid w:val="00786F4D"/>
    <w:rsid w:val="00795DEC"/>
    <w:rsid w:val="007D214D"/>
    <w:rsid w:val="007F33AF"/>
    <w:rsid w:val="007F486A"/>
    <w:rsid w:val="007F7A11"/>
    <w:rsid w:val="00844334"/>
    <w:rsid w:val="00850B6D"/>
    <w:rsid w:val="00887C38"/>
    <w:rsid w:val="0089277D"/>
    <w:rsid w:val="00893806"/>
    <w:rsid w:val="00897E17"/>
    <w:rsid w:val="008B03D2"/>
    <w:rsid w:val="008B49D2"/>
    <w:rsid w:val="008B7EEF"/>
    <w:rsid w:val="008B7FE1"/>
    <w:rsid w:val="008C3109"/>
    <w:rsid w:val="008C3C10"/>
    <w:rsid w:val="008D13C7"/>
    <w:rsid w:val="008D280D"/>
    <w:rsid w:val="008E6F69"/>
    <w:rsid w:val="008F05F8"/>
    <w:rsid w:val="008F0BA1"/>
    <w:rsid w:val="009261BA"/>
    <w:rsid w:val="00937EE6"/>
    <w:rsid w:val="009556B7"/>
    <w:rsid w:val="00955DCE"/>
    <w:rsid w:val="00973DA6"/>
    <w:rsid w:val="009B7806"/>
    <w:rsid w:val="009D2968"/>
    <w:rsid w:val="009E018F"/>
    <w:rsid w:val="009E70A1"/>
    <w:rsid w:val="00A2303C"/>
    <w:rsid w:val="00A609C9"/>
    <w:rsid w:val="00A63AA1"/>
    <w:rsid w:val="00A65CE3"/>
    <w:rsid w:val="00A84877"/>
    <w:rsid w:val="00AC58FC"/>
    <w:rsid w:val="00AE6746"/>
    <w:rsid w:val="00AF5AFF"/>
    <w:rsid w:val="00B05FF7"/>
    <w:rsid w:val="00B12932"/>
    <w:rsid w:val="00B14CA3"/>
    <w:rsid w:val="00B209AD"/>
    <w:rsid w:val="00B26DFA"/>
    <w:rsid w:val="00B33900"/>
    <w:rsid w:val="00B40A89"/>
    <w:rsid w:val="00B4338F"/>
    <w:rsid w:val="00B45656"/>
    <w:rsid w:val="00B5535E"/>
    <w:rsid w:val="00B6020C"/>
    <w:rsid w:val="00B70910"/>
    <w:rsid w:val="00B7281B"/>
    <w:rsid w:val="00B95BAC"/>
    <w:rsid w:val="00B972F1"/>
    <w:rsid w:val="00BB7127"/>
    <w:rsid w:val="00BC1F22"/>
    <w:rsid w:val="00BC3905"/>
    <w:rsid w:val="00BD33F5"/>
    <w:rsid w:val="00BD7BF4"/>
    <w:rsid w:val="00C3332F"/>
    <w:rsid w:val="00C33607"/>
    <w:rsid w:val="00C42394"/>
    <w:rsid w:val="00C4717F"/>
    <w:rsid w:val="00C63EB6"/>
    <w:rsid w:val="00C70424"/>
    <w:rsid w:val="00C715F0"/>
    <w:rsid w:val="00C71944"/>
    <w:rsid w:val="00C82EF0"/>
    <w:rsid w:val="00C834B8"/>
    <w:rsid w:val="00C84FDD"/>
    <w:rsid w:val="00CA35B6"/>
    <w:rsid w:val="00CA765D"/>
    <w:rsid w:val="00CA771F"/>
    <w:rsid w:val="00CE1830"/>
    <w:rsid w:val="00CF76A8"/>
    <w:rsid w:val="00D002BB"/>
    <w:rsid w:val="00D21630"/>
    <w:rsid w:val="00D2716D"/>
    <w:rsid w:val="00D42E71"/>
    <w:rsid w:val="00D57EA1"/>
    <w:rsid w:val="00D71B52"/>
    <w:rsid w:val="00D743CE"/>
    <w:rsid w:val="00D906A5"/>
    <w:rsid w:val="00D90A78"/>
    <w:rsid w:val="00D91DC0"/>
    <w:rsid w:val="00D93E75"/>
    <w:rsid w:val="00DA611F"/>
    <w:rsid w:val="00DC1641"/>
    <w:rsid w:val="00DC3EED"/>
    <w:rsid w:val="00DD1A59"/>
    <w:rsid w:val="00DD25C8"/>
    <w:rsid w:val="00DF0FFF"/>
    <w:rsid w:val="00DF2920"/>
    <w:rsid w:val="00E0453C"/>
    <w:rsid w:val="00E06B3E"/>
    <w:rsid w:val="00E07619"/>
    <w:rsid w:val="00E168E0"/>
    <w:rsid w:val="00E62891"/>
    <w:rsid w:val="00E7134E"/>
    <w:rsid w:val="00E75BCE"/>
    <w:rsid w:val="00E75F06"/>
    <w:rsid w:val="00EA068C"/>
    <w:rsid w:val="00EA7417"/>
    <w:rsid w:val="00EB634D"/>
    <w:rsid w:val="00EF576F"/>
    <w:rsid w:val="00EF63DC"/>
    <w:rsid w:val="00F53B4B"/>
    <w:rsid w:val="00F62758"/>
    <w:rsid w:val="00F73F70"/>
    <w:rsid w:val="00F74CE0"/>
    <w:rsid w:val="00F75707"/>
    <w:rsid w:val="00F87040"/>
    <w:rsid w:val="00F93ABD"/>
    <w:rsid w:val="00FB0D69"/>
    <w:rsid w:val="00FB3938"/>
    <w:rsid w:val="00FB423A"/>
    <w:rsid w:val="00FB4647"/>
    <w:rsid w:val="00FC18D3"/>
    <w:rsid w:val="00FC39E5"/>
    <w:rsid w:val="00FC4E00"/>
    <w:rsid w:val="00FD0283"/>
    <w:rsid w:val="00FD0D1C"/>
    <w:rsid w:val="00FE5125"/>
    <w:rsid w:val="00FE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7E226"/>
  <w15:docId w15:val="{F8D92B47-8985-432E-952B-5F3E77AE1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039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55DCE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E56BD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E56BD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E62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E62891"/>
    <w:rPr>
      <w:b/>
      <w:bCs/>
    </w:rPr>
  </w:style>
  <w:style w:type="character" w:styleId="a9">
    <w:name w:val="FollowedHyperlink"/>
    <w:basedOn w:val="a0"/>
    <w:uiPriority w:val="99"/>
    <w:semiHidden/>
    <w:unhideWhenUsed/>
    <w:rsid w:val="00FB0D6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090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0190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58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ngroup.amocrm.ru/leads/detail/32008245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engroup.amocrm.ru/leads/detail/31419801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12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32</cp:revision>
  <dcterms:created xsi:type="dcterms:W3CDTF">2026-01-08T18:51:00Z</dcterms:created>
  <dcterms:modified xsi:type="dcterms:W3CDTF">2026-01-14T19:08:00Z</dcterms:modified>
</cp:coreProperties>
</file>