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нужна. </w:t>
      </w:r>
      <w:r>
        <w:t xml:space="preserve">OZON даёт покупателю одинаковую скидку при ставке 8, 12 и 25 ₽. На KONUX ставка 25 ₽ и 30 тыс. ₽ в неделю заказов карточке не добавила.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Выходить из акций незачем. </w:t>
      </w:r>
      <w:r>
        <w:t xml:space="preserve">После выхода из «Усиления» ни цена для покупателя, ни заказы заметно не изменились.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товарами магазина без рекламы.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Остальной магазин,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 (без отмен)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3,43 -&gt; 3,17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51,0%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55,1%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-&gt; 47,9%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цены. За вычетом 55 тыс. ₽ рекламы это от +35 до +95 тыс. ₽ прибыли за 23 дня. Разброс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0,4 -&gt; 0,5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0,3 -&gt; 0,3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Цена для покупателя у обеих групп снизилась одинаково, на 2%. Заказов меньше одного в день, разницы не видно.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KONUX: дорогая ставка даёт в 18 раз больше показов, но карточка целиком продаёт не больше, чем без неё. 28 тыс. ₽ в неделю уходят впустую. KUVINO: дорогая ставка даёт заказы, и карточка растёт, хотя доказательством это не считаем: дорогая реклама там шла и до роста.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0"/>
        <w:gridCol w:w="2300"/>
        <w:gridCol w:w="2738"/>
      </w:tblGrid>
      <w:tr>
        <w:trPr>
          <w:tblHeader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ставку 25 ₽ снизить до 8 ₽, бюджет с 30 до 2 тыс. ₽ в неделю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+18-28 тыс. ₽ прибыли в неделю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если карточка за 2 недели продаёт меньше 7,4 шт в неделю (сейчас 9,2) - вернуть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Остальные дорогие кампании за клик (443 тыс. ₽ в сентябре: GGT-03-3-3-E-16080, GGT-03-3-3-O-20090, GGT-48-5-1, GGT-47-3-3-80, GGT-46) снижать до 8-12 ₽, по одной в неделю после KONUX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 100 тыс. ₽ экономии в неделю, если заказы удержатся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 же правило: карточка упала больше чем на 20% - вернуть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Рекламу за 8 ₽ включить на товарах, которые продаются, но без рекламы: партиями по 20, лимит 1 500 ₽ в неделю на товар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+10-35 тыс. ₽ прибыли за 4 недели с каждой партии (оценка)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партия не прибавила заказов - выключить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оставить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карточки держатся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падают в 2-3 раза; 9% стоили бы +2 700 ₽ с заказа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Когда нужна распродажа: снижать свою цену (в карточке и в акции в один день), а не поднимать ставку за заказ на весь магазин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27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доля рекламы в выручке по данным кабинета для KONUX и KUVINO, доплата OZON в рублях,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2026-10-12T08:27:44.973Z</dcterms:created>
  <dcterms:modified xsi:type="dcterms:W3CDTF">2026-10-12T08:27:44.973Z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