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Реклама Яндекс Маркета: как устроена, сколько стоит и что нам выгодно</w:t>
      </w:r>
    </w:p>
    <w:p>
      <w:pPr>
        <w:spacing w:after="120"/>
      </w:pPr>
      <w:r>
        <w:t xml:space="preserve">Выводы сессии 15.10.2026 (цепочка «МЕА - Дашборд ЯМ», v21-v22). Кабинеты: зеркала 1023124, мебель 74986385. Период цифр: июль-сентябрь 2026, октябрь как сигнал. Снимки данных 13-14.10. Все цифры воспроизводятся скриптами analiz.py и mehanika.py в knowledge/episodes/2026-10/ym-reklama-scripts/. Пометки: [ДАННЫЕ] - из наших проводок и отчётов Маркета; [ГИПОТЕЗА] - по данным не доказано.</w:t>
      </w:r>
    </w:p>
    <w:p>
      <w:pPr>
        <w:spacing w:after="120"/>
      </w:pPr>
      <w:r>
        <w:t xml:space="preserve">Статус: предпросмотр. Кабинет не менялся. Документ анализа 14.10 прошёл гейт ФЕНИКСА (go 8,25), дополнение по механике 15.10 - go 7,70, замечания закрыты во второй итерации.</w:t>
      </w:r>
    </w:p>
    <w:p>
      <w:pPr>
        <w:pStyle w:val="Heading1"/>
        <w:spacing w:after="160" w:before="320"/>
      </w:pPr>
      <w:r>
        <w:t xml:space="preserve">1. Три инструмента: за что отвечают, сколько стоят, что дают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800"/>
      </w:tblGrid>
      <w:tr>
        <w:tc>
          <w:tcPr>
            <w:tcW w:type="dxa" w:w="22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26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За что отвечает</w:t>
            </w:r>
          </w:p>
        </w:tc>
        <w:tc>
          <w:tcPr>
            <w:tcW w:type="dxa" w:w="24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Сколько тратим</w:t>
            </w:r>
          </w:p>
        </w:tc>
        <w:tc>
          <w:tcPr>
            <w:tcW w:type="dxa" w:w="28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даёт по нашим данным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Буст продаж (оплата за продажи)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Место в поиске, категориях, блоках «Популярные» и «Ещё может подойти». Ставка в % от цены карточки, списывается с доставленного заказа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2,07 млн ₽ за квартал, около 690 тыс. в месяц: деньгами 479 тыс. (160 тыс. в месяц), остальное баллами. 7,3% от выручки по карточке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Маркет приписывает ему 95-100% выручки. Вклад в заказы не измерен: сравнения «с бустом и без» не было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Буст показов (оплата за показы)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Дополнительные показы, ставка за 1000 показов, дневной бюджет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Мебель 59-61 тыс. в месяц (почти всё баллами, деньгами 6-19 тыс.), зеркала 10-18 тыс. деньгами. Сейчас около 2,2 тыс. баллов в день на мебели, около 300 ₽ в день на зеркалах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1-14 заказов в месяц по отчёту Маркета, все одновременно оплачены бустом продаж. Отдельного вклада не видно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Полки и баннеры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Подборка наших товаров отдельным блоком; баннеры по показам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Мебель 17-28 тыс. в месяц, зеркала 8-25 тыс. деньгами. С 30.09 полки без баннера Маркет перевёл в показы. Баннеры до 5 тыс. в месяц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2-12 заказов в месяц по отчёту, тоже все в бусте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Итого в месяц живыми деньгами 198-223 тыс. ₽ на оба кабинета, баллами ещё 500-600 тыс. Три четверти денег уходит на буст продаж. [ДАННЫЕ: реестр взаиморасчётов = акт услуг до рубля]</w:t>
      </w:r>
    </w:p>
    <w:p>
      <w:pPr>
        <w:pStyle w:val="Heading1"/>
        <w:spacing w:after="160" w:before="320"/>
      </w:pPr>
      <w:r>
        <w:t xml:space="preserve">2. Два кошелька: откуда баллы и что такое «скидка Маркета»</w:t>
      </w:r>
    </w:p>
    <w:p>
      <w:pPr>
        <w:spacing w:after="120"/>
      </w:pPr>
      <w:r>
        <w:t xml:space="preserve">Пример реального заказа: KONUX 5-1, 24.09, цена в карточке 98 900 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Покупатель заплатил 44 702 ₽ (плюс 4 500 за доставку). Это единственные живые деньги в заказе.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Маркет начислил нам «баллы за скидку Маркета» 54 198, ровно свою половину цены. Это баллы, не деньги.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30.09 Маркет этими баллами списал сам себе 46 997 за «размещение» (его комиссия) и 8 597 за буст. Баллов не хватило на 1,4 тыс., и 475 + 87 он снял деньгами.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Деньгами удержаны только эквайринг и перевод платежа, около 2,9 тыс. На руки по заказу около 45,7 тыс. ₽.</w:t>
      </w:r>
    </w:p>
    <w:p>
      <w:pPr>
        <w:spacing w:after="120"/>
      </w:pPr>
      <w:r>
        <w:t xml:space="preserve">Что это значит. Цена в карточке условная, реальная цена продажи это платёж покупателя, 45-55% от карточки. Все проценты Маркета считаются от карточки: ставка буста «8,78%» это 8,7 тыс. с заказа, то есть 19% от реальных денег. Скидка Маркета не стоит нам денег напрямую и не приносит их: это часть цены, которую мы не увидим, из неё Маркет оплачивает сам себе комиссию и буст. Деньгами мы платим только то, на что баллов не хватило. По мебели за сентябрь: покупатели заплатили 4,81 млн, баллов начислено 5,44 млн, 4,01 млн ушло на размещение, остаток на буст, показы и полки; деньгами размещение добрали на 152 тыс. [ДАННЫЕ]</w:t>
      </w:r>
    </w:p>
    <w:p>
      <w:pPr>
        <w:spacing w:after="120"/>
      </w:pPr>
      <w:r>
        <w:t xml:space="preserve">От чего зависит размер скидки. Задаёт Маркет, не мы. По мебели доля росла: 46% в июле, 51% в августе, 55% в сентябре при той же цене для покупателя. Внутри месяца по одному товару разброс плюс-минус 2 пункта, между товарами 50-61%. От нашей ставки буста внутри месяца не зависит (208 заказов, корреляция около нуля). Формула и условия «совместных акций» видны только в кабинете. [ДАННЫЕ по долям, формула неизвестна]</w:t>
      </w:r>
    </w:p>
    <w:p>
      <w:pPr>
        <w:spacing w:after="120"/>
      </w:pPr>
      <w:r>
        <w:t xml:space="preserve">Следствие для цифр. ДРР 7,3% считается от цены в карточке. От денег покупателя буст это 14,5% (2,07 млн на 14,3 млн за квартал), живыми деньгами 3,4%. Все три числа верны, важно не путать базу.</w:t>
      </w:r>
    </w:p>
    <w:p>
      <w:pPr>
        <w:pStyle w:val="Heading1"/>
        <w:spacing w:after="160" w:before="320"/>
      </w:pPr>
      <w:r>
        <w:t xml:space="preserve">3. Буст: на какие заказы, какие ставки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Ставка стоит на товаре, не на заказе. Под буст попадает 97-99% доставленных заказов зеркал и 84-88% мебели. За квартал у мебели без буста 44 заказа из 316 (2,66 млн ₽, 13,7%): пять товаров, на которых ставка не стояла вообще, и заказы по товарам со ставкой, которые Маркет не отнёс к рекламе (у KONUX 5-1 в сентябре 5 из 7 доставок с бустом). Режим ставки (процент или «доля от всех продаж») из данных не читается, скорее процент: при «доле» было бы 100%. [ДАННЫЕ]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Списывается в день доставки, с отменённых за всё время 2 143 ₽. При возврате товара буст не возвращается: 30 возвращённых заказов с бустом, 104 тыс. ₽, обратных проводок нет. За квартал 12 возвратов стоили 54 тыс. буста плюс 34 тыс. логистики. [ДАННЫЕ]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Ставки по товарам: медиана 7,3%, у большинства 5-12%. Напольные зеркала EVELUM и SYVONT в июне-июле 20-30%, KONUX 5-1 с 02.10 13-19% при остатке 7 штук. [ДАННЫЕ]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 «аукцион второй цены» из справки. Разброс списанной ставки внутри одного товара в один день есть (до 5,8 п.п.), но точные значения повторяются по разным товарам (8,78% у 9 заказов на 3 товарах, 30,00% у 6, 9,99% у 5), а признака «+0,01%» нет. Скорее всего мы видим ставки кабинета, которые меняли: 5-1 8,78% в сентябре, 13,98% одним заказом 16.09, 13-19% с 02.10. Первая версия вывода («вторая цена, 8,8% не ставка кабинета») снята после проверки ФЕНИКСА. [ГИПОТЕЗА]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Один заказ Маркет записывает нескольким инструментам: сумма «выручки с инструментом» по бусту, показам и полкам даёт 106-129% от всей выручки. Заказы показов и полок уже оплачены бустом. [ДАННЫЕ]</w:t>
      </w:r>
    </w:p>
    <w:p>
      <w:pPr>
        <w:pStyle w:val="Heading1"/>
        <w:spacing w:after="160" w:before="320"/>
      </w:pPr>
      <w:r>
        <w:t xml:space="preserve">4. Справка Маркета против наших данных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00"/>
      </w:tblGrid>
      <w:tr>
        <w:tc>
          <w:tcPr>
            <w:tcW w:type="dxa" w:w="30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Пункт справки</w:t>
            </w:r>
          </w:p>
        </w:tc>
        <w:tc>
          <w:tcPr>
            <w:tcW w:type="dxa" w:w="40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Наши данные</w:t>
            </w:r>
          </w:p>
        </w:tc>
        <w:tc>
          <w:tcPr>
            <w:tcW w:type="dxa" w:w="30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Вывод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Буст только за доставленную покупку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Лаг «доставлен -&gt; проводка» 0 дней; по отменённым 2 143 ₽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подтверждено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Вторая цена (ставка конкурента + 0,01%)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Повторы точных ставок по разным товарам, «+0,01%» не чаще случайного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подтверждается; видим ставки кабинета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Два типа ставки: процент или доля от всех продаж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Буст на 84-99% доставленных, не 100%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скорее процент; точно в кабинете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Ценовая стратегия: часть ставки в скидку покупателю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Связь ставки и скидки внутри месяца отсутствует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довод против; включена ли, в кабинете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«Стоимость услуг» уже за вычетом баллов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Расход считаем деньги + баллы, сверка с отчётами до рубля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дыры нет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Буст показов: окно 10 дней, заказов больше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Показам приписано 1-14 заказов в месяц против 44-118 бусту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окно шире, заказов мало, дыра в двойном счёте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Лимит показов 1% продаж, не меньше 1000 ₽ (справка для иностранцев)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Август: 1 964 ₽ в день при 1% = 1 506; октябрь ниже лимита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правило не наше или читается иначе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Полки без баннера с 30.09 в показы, минимум 300 ₽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Полки мебели 495 баллов в день до 29.09, 0 с 30.09; показы 1 830 -&gt; 2 187. Зеркала: полки 0, показы около 300 в день (и в сентябре 332)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стоп полок подтверждён; новых денег не видно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Возвращают ли буст при возврате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возвратов с бустом, обратных проводок 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возвращается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Реклама на товарах без остатка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0,1% показов недели у товаров с нулём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дыра; острый случай один: 5-1, 7 штук при ставке 19%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Цена выше минимальной на карточке +10%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Других продавцов на наших карточках в выгрузках нет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не проверяется</w:t>
            </w:r>
          </w:p>
        </w:tc>
      </w:tr>
    </w:tbl>
    <w:p>
      <w:pPr>
        <w:pStyle w:val="Heading1"/>
        <w:spacing w:after="160" w:before="320"/>
      </w:pPr>
      <w:r>
        <w:t xml:space="preserve">5. Дыры по деньгам (квартал)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Д1. Ставки по товарам и режим ставки в кабинете не сняты; по списаниям видно, что ставки меняли без записи (5-1: 8,78% -&gt; 13,98% -&gt; 13-19%). Пилот снижения ставки П5 не запускать до ставок из кабинета: 83 из 106 заказов сентября шли с позиции выше 6%, что из них уйдёт при снижении, неизвестно.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Д2. Двойная оплата заказов показами и полками поверх буста: 154 тыс. деньгами и 137 тыс. баллами за квартал.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Д3. Полки остановлены 30.09 без нашего решения, показы продолжаются. Новых денег не видно, расход стал меньше; состав кампаний показов на сегодня неизвестен.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Д4. Буст и логистика на возвратах не возвращаются: 12 возвратов, 88 тыс. ₽ (деньгами 24 тыс.). Причины возвратов не сохраняются.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Д5. Ставка 27,5% на SYVONT GGM-29-4 при марже в деньгах минус 6,8% (6 доставок, июнь-июль). С августа заказов нет, в каталоге товар без имени: скорее всего не продаётся. Ещё четыре товара с маржой 15-34% при обычной ставке 6-8% (GGL-08-2 14,7%): вопрос к цене и себестоимости, не к рекламе.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Д6. Размещение списано деньгами, а не баллами, по двум заказам 5-1 в октябре (18,8 и 44,4 тыс.). Тот же неизвестный механизм, что и раньше (З7): когда баллов на заказ не хватает, Маркет добирает деньгами. Вопрос в поддержку (П9).</w:t>
      </w:r>
    </w:p>
    <w:p>
      <w:pPr>
        <w:pStyle w:val="Heading1"/>
        <w:spacing w:after="160" w:before="320"/>
      </w:pPr>
      <w:r>
        <w:t xml:space="preserve">6. Цена: что происходило при изменениях и что даст снижение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Летом мы цены только поднимали: 16 случаев изменения цены карточки больше чем на 7% между месяцами, все вверх. Покупатель получал в среднем 63% нашего повышения, остальное Маркет гасил ростом своей доли (KONUX 1-3: карточка +7%, покупатель платил на 3% меньше, доля Маркета 48% -&gt; 53%). У зеркал OSOLIS покупатель получал всё повышение один к одному. [ДАННЫЕ]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Снижений в данных нет, поэтому как Маркет поведёт себя при снижении, неизвестно: зеркально (покупатель увидит 6% из 10) или целиком.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Экономика: наши деньги это платёж покупателя минус 16% удержаний, себестоимость 41% от платежа, маржа 43 копейки с рубля покупателя. Если покупатель заплатит на 10% меньше, маржа на единицу падает до 34 копеек (минус 20%), нужно плюс 24% заказов, чтобы остаться при своих. Если покупатель увидит только 6% из 10, маржа минус 12%, нужно плюс 14% заказов. [ДАННЫЕ по марже, эффект на заказы неизвестен]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Единственный намёк на отклик: KONUX 5-1 в октябре, покупатель платил на 18% меньше, заказов 24 против 7 в сентябре, но в те же дни выросли ставка и показы. Не доказательство.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Вывод: снижение цены в карточке не прямой рычаг. Часть может уйти в долю Маркета, а не покупателю, при этом деньги за единицу упадут точно. Прежде чем трогать цены, снять в кабинете условия акций; если пробовать, то на одном-двух товарах с запасом на складе, 4 недели, против соседнего варианта той же модели.</w:t>
      </w:r>
    </w:p>
    <w:p>
      <w:pPr>
        <w:pStyle w:val="Heading1"/>
        <w:spacing w:after="160" w:before="320"/>
      </w:pPr>
      <w:r>
        <w:t xml:space="preserve">7. Что нам выгодно</w:t>
      </w:r>
    </w:p>
    <w:p>
      <w:pPr>
        <w:spacing w:after="120"/>
      </w:pPr>
      <w:r>
        <w:t xml:space="preserve">Где деньги. За квартал покупатели заплатили 14,3 млн ₽ живыми, маржа 6,1 млн (43 копейки с рубля). Буст деньгами 479 тыс. (3,4% от денег покупателей), показы и полки деньгами 154 тыс. Реклама деньгами съедает 4-5% кассы, главные потери не в рекламе.</w:t>
      </w:r>
    </w:p>
    <w:p>
      <w:pPr>
        <w:pStyle w:val="Heading2"/>
        <w:spacing w:after="120" w:before="240"/>
      </w:pPr>
      <w:r>
        <w:t xml:space="preserve">Выгодно, по убыванию денег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Вернуть кабинет зеркал. Июль: 92 доставки, 3,8 млн по карточке; сентябрь: 34 и 1,86 млн; октябрь: 7 заказов в неделю. OSOLIS подорожал с 32,6 до 66,4 тыс., покупатель платит 28,8 вместо 13,8 тыс., в октябре 9 из 11 заказов отменены в день заказа. Это около минус 1 млн живых денег в месяц против июля, около 0,4 млн маржи. Разобрать цену и отмены OSOLIS. [ДАННЫЕ по падению, причина не доказана]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Отмены зеркал в регионах: 44% против 19% в Москве. Если бы регионы отменяли как Москва, плюс 54 заказа в квартал; нижняя граница 16 заказов, около 0,35 млн живых денег. Нужны причины отмен (сборщик их не сохраняет, П6).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Карточки вариантов, на которые не кликают: пять карточек мебели собирают 160 тыс. показов за 5 недель и дают 3 единицы. Бесплатно: фото и заголовок. Нижняя граница плюс 7 доставленных за 5 недель, около 0,2 млн живых денег (П2).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Вернуть ставку KONUX 5-1 к 8-9%: сейчас 13-19% при остатке 7 штук, 8,3 тыс. лишнего буста на заказ, 20-67 тыс. в месяц, в основном баллами (П4).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 платить за показы и полки дважды: 6-20 тыс. деньгами в месяц плюс баллы (П3).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Возвраты: 12 за квартал, 88 тыс., деньгами 24 тыс. Разобрать причины вместе с отменами.</w:t>
      </w:r>
    </w:p>
    <w:p>
      <w:pPr>
        <w:pStyle w:val="Heading2"/>
        <w:spacing w:after="120" w:before="240"/>
      </w:pPr>
      <w:r>
        <w:t xml:space="preserve">Невыгодно, судя по данным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Снижать цены по кабинету: каждые 10% цены для покупателя это минус 20% маржи с единицы, и неизвестно, увидит ли покупатель снижение целиком.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Резать ставки буста «на глаз»: деньгами буст это 3,4% кассы, а потеря позиций у 83 из 106 заказов может стоить дороже экономии.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Поднимать ставки на лучший товар, как на 5-1: заказы выросли вместе с ценой и показами, а когда баллов не хватает, Маркет добирает деньгами.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Трогать схему скидки Маркета: это способ, которым Маркет берёт комиссию; выхода из неё в данных не видно, условия в кабинете.</w:t>
      </w:r>
    </w:p>
    <w:p>
      <w:pPr>
        <w:pStyle w:val="Heading1"/>
        <w:spacing w:after="160" w:before="320"/>
      </w:pPr>
      <w:r>
        <w:t xml:space="preserve">8. «Мы можем влиять только на показы»</w:t>
      </w:r>
    </w:p>
    <w:p>
      <w:pPr>
        <w:spacing w:after="120"/>
      </w:pPr>
      <w:r>
        <w:t xml:space="preserve">Не совсем. В наших руках четыре вещи: показы (ставка буста и кампании), карточка (фото, заголовок, цена в выдаче), цена в карточке и исполнение (остатки, сроки, отмены, возвраты). Показы среди них самая дорогая и самая слабая.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Показы не узкое место: по мебели за 5 недель 890 тыс. показов, 2,6% дошли до карточки, 0,64% заходов стали единицей, 6 тыс. показов на единицу. Семь цветов KONUX получают по 33-57 тыс. показов, а кликают на один: бронзовый 6,6%, два других 0,6-0,9%. Докупать показы карточкам, на которые не кликают, значит платить за пустоту.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работать только показами, то не «больше», а «кому»: ставка стоит на каждом цвете отдельно. Снизить на вариантах с заходами ниже 1% (2-3, 3-2), держать или поднять на 1-3 и 5-1 (3,8-6,6%). Это перекладывание того же буста туда, где он конвертируется. Проверка за 4 недели по единицам модели целиком. Пример, что ставка двигает показы: 5-1 после 02.10 получил в 3 раза больше показов при тех же 6,6% заходов и дал 19 единиц вместо 6; чистый эффект не доказан, одновременно менялись цена и показы соседа. [ГИПОТЕЗА]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Чего не делать в этой логике: расширять кампании показов и полки. Их заказы уже оплачены бустом.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Самый большой рычаг не показы, а зеркала: OSOLIS получает 13-17 тыс. показов в день (две трети показов кабинета), 16,8 тыс. заходов и 11 заказов в месяц, из них 9 отменены. Показов в избытке, не работает цена или наличие.</w:t>
      </w:r>
    </w:p>
    <w:p>
      <w:pPr>
        <w:pStyle w:val="Heading1"/>
        <w:spacing w:after="160" w:before="320"/>
      </w:pPr>
      <w:r>
        <w:t xml:space="preserve">9. Вопросы Ивану и следующие шаги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П10, Катя снимает настройки кабинета, только чтение: тип ставки, ставки по 20 главным товарам, включена ли ценовая стратегия и условия акций (максимальная скидка), состав кампаний показов после 30.09, есть ли другие продавцы на наших карточках, причины отмен в заказах. Рекомендую да: без этого П5 и вопрос про режим не решаются.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П4, вернуть ставку KONUX 5-1 к 8-9% сейчас (остаток 7 штук). Рекомендую да.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Показы после остановки полок: выключать сразу или дождаться состава кампаний из П10. Рекомендую дождаться и решить 20.10 вместе с П3, новых денег по данным не видно.</w:t>
      </w:r>
    </w:p>
    <w:p>
      <w:pPr>
        <w:spacing w:after="120"/>
      </w:pPr>
      <w:r>
        <w:t xml:space="preserve">Решение Ивана 15.10: пока ничего не делаем, только разбираемся. Кабинет не трогался, ветка claude/brave-ritchie-1w4f1i в main не вливалась.</w:t>
      </w:r>
    </w:p>
    <w:p>
      <w:pPr>
        <w:pStyle w:val="Heading1"/>
        <w:spacing w:after="160" w:before="320"/>
      </w:pPr>
      <w:r>
        <w:t xml:space="preserve">10. Источники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analytics-mvp/data-ym/: netting.ndjson (реестр взаиморасчётов по 12.10), orders.ndjson (заказы по 12.10), bonuses_monthly.ndjson (отчёт по баллам), promo_monthly.ndjson (отчёты продвижения, снимок 13.10), services_monthly.ndjson (акт услуг по сентябрь), sku_views.ndjson (показы 07.09-12.10), pnl_sku_netting_daily.ndjson (разноска «Денег»), catalog.json (13.10).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Документы: knowledge/episodes/2026-10/ym-reklama-analiz-20261014.md (анализ, go ФЕНИКСА 8,25), ym-reklama-mehanika-20261015.md (справка против данных, go 7,70, итерация 2), аудиты ФЕНИКСА рядом.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Сверка расхода на рекламу: буст деньгами по реестру = акт услуг до рубля в 6 из 6 месяцев-кабинетов; показы и полки: отчёт Маркета = деньги акта + баллы отчёта по баллам до рубля за август и сентябрь. Текст справки Маркета (сообщение Ивана 15.10) - внешний источник.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2026-10-15T14:43:18.018Z</dcterms:created>
  <dcterms:modified xsi:type="dcterms:W3CDTF">2026-10-15T14:43:18.039Z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