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变胞灵巧手可重构手掌与手指集成工作空间分析报告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变胞机构及其在灵巧手手掌设计中的演化逻辑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变胞机构（Metamorphic Mechanisms）作为由Jian S. Dai教授等学者在20世纪末正式提出的概念，其核心价值在于机构能够根据工作任务的需求或环境约束，通过拓扑结构的改变实现运动特性的演化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在机器人灵巧手的设计演进中，手掌的属性经历从“刚性静态基座”到“多自由度运动平台”的深刻变革。传统机器人手如Stanford/JPL手或Utah/MIT手，其手掌多被设计为不可变形的刚性模块，手指则作为串联机构安装于固定基点上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。这种结构虽简化了控制算法，却严重限制了手指间的相对位姿调整能力，导致在抓持异形物体或执行内手操纵（In-hand Manipulation）时，工作空间的重叠度（Intersection Workspace）难以根据物体形状进行动态优化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针对这一局限，Dai教授课题组通过引入单心球面机构（Monocentric Spherical Linkage）作为手掌的基础骨架，开发了一系列具有变胞特性的灵巧手，如Matahand及其后续改进型方案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。单心球面机构的特点在于其所有转动副的轴线均交汇于一点，即球心，这使得机构的运动被约束在单位球面上，从而保证了结构的紧凑性与运动学描述的一致性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。将手掌划分为四个可折叠的块体，并利用球面六杆机构进行驱动，不仅赋予了手掌类似于人类手掌中掌骨间关节（Carpometacarpal joints）的灵活性，更通过球面机构的多分支特性提供了丰富的重构位姿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单心球面六杆机构的运动学特性与重构分析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球面六杆机构在变胞手掌中的应用，标志着从单一运动路径向多模式切换的转变。与常见的球面四杆或五杆机构相比，球面六杆机构具备更复杂的拓扑演化能力，能够实现多个运动分支（Motion Branches）之间的切换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闭环约束与旋量描述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在分析四块可折叠手掌块的协调运动时，通常采用旋量理论（Screw Theory）来建立机构的约束矩阵。对于球面六杆机构，其六个转动副的轴线 $S_i$ 始终交于球心 $O$。在球面坐标系下，各连杆的角位置可以通过球面三角学方程进行解算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。当机构处于奇异配置（Singular Configurations）时，如某些轴线共面或共线，机构可以从一个运动分支过渡到另一个运动分支，这种特性正是变胞手掌实现结构重组的基础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四块重构手掌的拓扑优势</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将手掌分解为四个块体（Blocks），其中一块作为固定的参考基座，其余三块作为活动构件，这种设计相比于三块体结构具有更高的几何覆盖率。每个块体上安装一个手指基座，通过改变球面六杆机构的输入角，手指基座在空间中的相对距离和法向矢量会发生非线性改变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。这种重构能力直接导致手指“协作平面”（Operation Planes）的动态交汇，从而显著扩张了灵巧手的有效抓持范围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机构参数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物理含义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对工作空间的影响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球面角 $\alpha_{ij}$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相邻转动副轴线间的夹角</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决定了手掌的最大折叠深度与张开角度 </w:t>
            </w:r>
            <w:r w:rsidDel="00000000" w:rsidR="00000000" w:rsidRPr="00000000">
              <w:rPr>
                <w:rFonts w:ascii="Google Sans Text" w:cs="Google Sans Text" w:eastAsia="Google Sans Text" w:hAnsi="Google Sans Text"/>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关节变量 $\theta_k$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机构的输入/输出角度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实时改变手指基坐标系相对于球心的位姿 </w:t>
            </w:r>
            <w:r w:rsidDel="00000000" w:rsidR="00000000" w:rsidRPr="00000000">
              <w:rPr>
                <w:rFonts w:ascii="Google Sans Text" w:cs="Google Sans Text" w:eastAsia="Google Sans Text" w:hAnsi="Google Sans Text"/>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拓扑分支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机构处于不同模式的连接状态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决定了手指排布的对称性（如对跖抓持或环形包络） </w:t>
            </w:r>
            <w:r w:rsidDel="00000000" w:rsidR="00000000" w:rsidRPr="00000000">
              <w:rPr>
                <w:rFonts w:ascii="Google Sans Text" w:cs="Google Sans Text" w:eastAsia="Google Sans Text" w:hAnsi="Google Sans Text"/>
                <w:sz w:val="24"/>
                <w:szCs w:val="24"/>
                <w:vertAlign w:val="superscript"/>
                <w:rtl w:val="0"/>
              </w:rPr>
              <w:t xml:space="preserve">10</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手指与手掌集成工作空间的定义与评估</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在变胞灵巧手的语境下，单纯分析手指的末端可达空间已不足以表征手的操作能力。工作空间的分析必须整合手掌的构型变化。</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棱锥体积（Pyramid Volume）方案的合理性评估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用户提出的方案是：基于手指基座坐标原点建立多边形底面，以基座原点指向指尖的向量为高度向量，计算棱锥体积作为有效抓持工作空间。</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从机器人学理论分析，这一方案具有显著的直观优势，但也需在数学表述上进行严谨化。将手掌块定义为多边形底面是非常合理的，因为手掌在抓持过程中作为支撑面，提供了法向约束力和摩擦力矩的基础 </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。在人类手的探索程序（Exploratory Procedures）中，“包围”（Enclosure）动作被定义为感知物体全局属性的核心方式，而手掌表面的几何覆盖能力正是实现稳健包围的前提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关于“指向指尖向量为高度”的定义，其合理性取决于如何选取该向量。若仅选取单一瞬时位姿下的向量，所获体积仅能代表静态包络量。但在实际论文撰写中，工作空间（Workspace）通常指手指在关节极限范围内所有可达点的集合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。因此，更学术化的表述应为：计算手掌多边形底面与手指末端可达边界流形（Reachable Boundary Manifold）所包络的空间体积。用户提出的棱锥法可被视为该复杂流形体积的一种线性化近似，特别适合用于描述“抓持深度”和“向心性” </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物理含义与功能表征</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计算得到的棱锥体积在物理上对应于该手掌分区能够有效执行“预抓持包围”的空腔容量。在变胞手掌从展开状态到折叠状态的演化过程中，由于多边形底面相互靠拢，底面积减小但手指向量的指向性增强，这种体积的变化能够量化地反映灵巧手从“大范围捕获物体”向“小空间精细操作”的功能转换过程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文献综述：类似定义方式与引用建议</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在现有的机器人学文献中，利用几何体积或多边形面积来衡量手部性能的方法虽多样，但针对变胞手掌的集成分析主要集中在以下几类定义方式：</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手掌工作空间三角形（Triangular Palm Workspace）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这是Jian S. Dai教授课题组早期在分析三指变胞手（如Matahand）时最常用的定义方式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。其做法是连接三根手指的指根安装点 $P_1, P_2, P_3$，构成一个动态变化的三角形。</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引用价值</w:t>
      </w:r>
      <w:r w:rsidDel="00000000" w:rsidR="00000000" w:rsidRPr="00000000">
        <w:rPr>
          <w:rFonts w:ascii="Google Sans Text" w:cs="Google Sans Text" w:eastAsia="Google Sans Text" w:hAnsi="Google Sans Text"/>
          <w:rtl w:val="0"/>
        </w:rPr>
        <w:t xml:space="preserve">：该方法将手掌的重构程度简化为三角形面积的变化，面积越大代表手掌越平坦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扩展点</w:t>
      </w:r>
      <w:r w:rsidDel="00000000" w:rsidR="00000000" w:rsidRPr="00000000">
        <w:rPr>
          <w:rFonts w:ascii="Google Sans Text" w:cs="Google Sans Text" w:eastAsia="Google Sans Text" w:hAnsi="Google Sans Text"/>
          <w:rtl w:val="0"/>
        </w:rPr>
        <w:t xml:space="preserve">：用户的四块手掌方案实际上是将该三角形模型扩展为“手掌多边形模型”（Palm Workspace Polygon），通过计算四边形底面积来评估四指或五指变胞手的重构性能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抓持蛋糕模型（Grasping Cake）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部分研究提出将手掌上方的有效空间模拟为一系列圆柱体的堆叠，形如“蛋糕”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。每一层圆柱代表指尖在特定高度平面内能够覆盖的圆域，其总体积被用来评估手部捕获物体的效率。</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联系点</w:t>
      </w:r>
      <w:r w:rsidDel="00000000" w:rsidR="00000000" w:rsidRPr="00000000">
        <w:rPr>
          <w:rFonts w:ascii="Google Sans Text" w:cs="Google Sans Text" w:eastAsia="Google Sans Text" w:hAnsi="Google Sans Text"/>
          <w:rtl w:val="0"/>
        </w:rPr>
        <w:t xml:space="preserve">：这与用户提出的棱锥体积法思路一致，均试图通过手掌面与指尖轨迹之间的三维空间量化评估。棱锥体积在描述非对称、非平面重构时比圆柱体堆叠模型更具描述力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抓持多面体体积（Grasp Polyhedron Volume）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在抓持质量评价指标中，常利用接触点间的几何凸包体积作为评价抓持稳定性的指标 </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。若多面体体积较大，通常意味着物体被更均匀地包络，能够抵御来自更多方向的干扰力矩 </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引用建议</w:t>
      </w:r>
      <w:r w:rsidDel="00000000" w:rsidR="00000000" w:rsidRPr="00000000">
        <w:rPr>
          <w:rFonts w:ascii="Google Sans Text" w:cs="Google Sans Text" w:eastAsia="Google Sans Text" w:hAnsi="Google Sans Text"/>
          <w:rtl w:val="0"/>
        </w:rPr>
        <w:t xml:space="preserve">：可以引用关于“抓持多面体体积”的定义，说明所提出的棱锥体积法是预置抓持（Pre-grasping）阶段的性能评估指标，而传统的抓持多面体体积则是接触阶段的指标 </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指面集成工作空间（Integrated Finger-Palm Workspace）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Yang Wenzhen等人的研究通过CAD建模和数值解析法，精确计算了指尖3D工作空间的包络体积，并分析了手指间工作空间的交集（Intersection Workspace）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引用建议</w:t>
      </w:r>
      <w:r w:rsidDel="00000000" w:rsidR="00000000" w:rsidRPr="00000000">
        <w:rPr>
          <w:rFonts w:ascii="Google Sans Text" w:cs="Google Sans Text" w:eastAsia="Google Sans Text" w:hAnsi="Google Sans Text"/>
          <w:rtl w:val="0"/>
        </w:rPr>
        <w:t xml:space="preserve">：在证明棱锥体积法的合理性时，可说明该方法在计算效率上优于复杂的CAD边界积分法，同时保留了描述手掌折叠对空间贡献的核心特征。</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变胞手掌折叠对手指空间的增强效应分析</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单心球面六杆机构驱动的手掌折叠，对灵巧手整体性能的提升并非线性的，而是通过改变手指基座的局部拓扑实现了工作空间的质变。</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协作平面的重构机理</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传统机器人手的每一根手指在一个固定的平面（Finger-operation Plane）内运动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。当手掌采用球面六杆机构重构时，这些平面的法矢量 $\mathbf{n}_i$ 随手掌块的旋转而偏转。利用Gauss映射（Gauss Map）可以将这些法矢量的变化描述在单位球面上，形成的姿态流形（Orientation Manifold）揭示了手掌折叠对灵巧性的增益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工作空间重叠度（Intersection Volume）的优化</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对于多指协同任务，如捏取（Pinching）或旋转，关键指标是各手指可达空间的公共区域。变胞手掌可以通过调整块体的夹角，使手指的可达空间从相互平行转变为向中心会聚，极大地增加了有效操作区域的体积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。这种重叠体积的增加，正是内手操纵能力提升的几何本质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抓持模式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手掌重构状态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几何特征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工作空间评估重点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包围抓持 (Power Grasp)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全展开或轻微内凹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多边形底面积最大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强调覆盖物体的几何跨度 </w:t>
            </w: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精准抓持 (Precision Grasp)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高度折叠 (弓起)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多边形底面积最小，但指向性集中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强调指尖交叠空间的MFC指标 </w:t>
            </w:r>
            <w:r w:rsidDel="00000000" w:rsidR="00000000" w:rsidRPr="00000000">
              <w:rPr>
                <w:rFonts w:ascii="Google Sans Text" w:cs="Google Sans Text" w:eastAsia="Google Sans Text" w:hAnsi="Google Sans Text"/>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侧向捏取 (Lateral Grasp)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非对称折叠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底面发生剪切变形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强调非对称重构下的多面体稳定性 </w:t>
            </w:r>
            <w:r w:rsidDel="00000000" w:rsidR="00000000" w:rsidRPr="00000000">
              <w:rPr>
                <w:rFonts w:ascii="Google Sans Text" w:cs="Google Sans Text" w:eastAsia="Google Sans Text" w:hAnsi="Google Sans Text"/>
                <w:sz w:val="24"/>
                <w:szCs w:val="24"/>
                <w:vertAlign w:val="superscript"/>
                <w:rtl w:val="0"/>
              </w:rPr>
              <w:t xml:space="preserve">21</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进阶分析指标：MFC与精密操纵空间（PMW）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在现代灵巧手的分析框架中，单纯的几何体积（Reachable Workspace）已无法完全概括其作业效能。Jian S. Dai教授及其课题组近年来提出了“精密操纵空间”（Precision Manipulation Workspace, PMW）的概念，作为几何空间的物理增强指标 </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最小摩擦系数指标 (MFC)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MFC（Minimum Friction Coefficient）被引入作为量化抓持质量的度量。它定义为在不考虑特定物体几何形状的情况下，灵巧手在某一配置下维持力闭合抓持所需的最小摩擦系数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与用户方案的集成</w:t>
      </w:r>
      <w:r w:rsidDel="00000000" w:rsidR="00000000" w:rsidRPr="00000000">
        <w:rPr>
          <w:rFonts w:ascii="Google Sans Text" w:cs="Google Sans Text" w:eastAsia="Google Sans Text" w:hAnsi="Google Sans Text"/>
          <w:rtl w:val="0"/>
        </w:rPr>
        <w:t xml:space="preserve">：在你计算得到的棱锥体积内，并非所有点都是等效的。通过在棱锥体积内映射MFC等值面，可以识别出哪些区域是“高质量操作区”。当手掌折叠时，这些高质量区域会在空间中移动并聚合，这正是变胞手掌提升抓持稳定性的物理机制 </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奇异性与避障约束</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在计算集成工作空间时，必须剔除球面六杆机构进入奇异位姿的点。奇异位姿会导致机构自由度丢失或瞬时失稳，在物理上表现为手掌块无法在特定方向运动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。此外，手指间的干涉（Inter-finger Interference）也是限制有效工作空间体积的关键因素 </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论文撰写与数学描述建议</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为了使论文达到国际顶尖期刊（如 </w:t>
      </w:r>
      <w:r w:rsidDel="00000000" w:rsidR="00000000" w:rsidRPr="00000000">
        <w:rPr>
          <w:rFonts w:ascii="Google Sans Text" w:cs="Google Sans Text" w:eastAsia="Google Sans Text" w:hAnsi="Google Sans Text"/>
          <w:i w:val="1"/>
          <w:iCs w:val="1"/>
          <w:rtl w:val="0"/>
        </w:rPr>
        <w:t xml:space="preserve">Mechanism and Machine Theory</w:t>
      </w:r>
      <w:r w:rsidDel="00000000" w:rsidR="00000000" w:rsidRPr="00000000">
        <w:rPr>
          <w:rFonts w:ascii="Google Sans Text" w:cs="Google Sans Text" w:eastAsia="Google Sans Text" w:hAnsi="Google Sans Text"/>
          <w:rtl w:val="0"/>
        </w:rPr>
        <w:t xml:space="preserve"> 或 </w:t>
      </w:r>
      <w:r w:rsidDel="00000000" w:rsidR="00000000" w:rsidRPr="00000000">
        <w:rPr>
          <w:rFonts w:ascii="Google Sans Text" w:cs="Google Sans Text" w:eastAsia="Google Sans Text" w:hAnsi="Google Sans Text"/>
          <w:i w:val="1"/>
          <w:iCs w:val="1"/>
          <w:rtl w:val="0"/>
        </w:rPr>
        <w:t xml:space="preserve">IEEE Transactions on Robotics</w:t>
      </w:r>
      <w:r w:rsidDel="00000000" w:rsidR="00000000" w:rsidRPr="00000000">
        <w:rPr>
          <w:rFonts w:ascii="Google Sans Text" w:cs="Google Sans Text" w:eastAsia="Google Sans Text" w:hAnsi="Google Sans Text"/>
          <w:rtl w:val="0"/>
        </w:rPr>
        <w:t xml:space="preserve">）的学术标准，建议对“棱锥体积法”进行如下数学细化：</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手掌多边形底面的动态参数化</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设定球心为原点 $O$。对于手掌块 $L_i$，其多边形顶点的局部坐标为固定值。利用手掌机构的变换矩阵 $T_{palm}^i(\Theta)$，计算顶点在全局坐标系下的瞬时位置 $\mathbf{V}_{i,k}(\Theta)$。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$$S_{palm}^i(\Theta) = \text{Area}(\text{Polygon}\{\mathbf{V}_{i,k}(\Theta)\})$$</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抓持高度向量的泛化</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不应仅选取一个指尖向量。建议定义手指在当前关节角度 $\mathbf{q}_i$ 下的末端位置为 $\mathbf{T}_i$，高度向量为 $\mathbf{H}_i = \mathbf{T}_i - \mathbf{B}_i$（其中 $\mathbf{B}_i$ 为手指基座原点）。</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由此构建的瞬时棱锥体积为：</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$$V_i(\Theta, \mathbf{q}_i) = \frac{1}{3} \cdot S_{palm}^i(\Theta) \cdot (\mathbf{H}_i \cdot \mathbf{n}_i)$$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其中 $\mathbf{n}_i$ 是手掌块的单位法向量 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工作空间积分与流形表征</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为了描述“有效工作空间”，应对手指所有可行关节位姿进行积分或求凸包。生成的“掌指集成包络体”（Enclosure Volume） $V_{total}(\Theta)$ 将成为手掌折叠角 $\Theta$ 的函数。通过绘制 $V_{total}$ 随折叠过程变化的曲线，可以定量分析变胞灵巧手在不同重构模式下的适应能力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变胞灵巧手的典型应用背景与实验验证</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为了增强论文的实际应用背景，可结合Dai教授在牛肉去骨（Beef Deboning）等复杂任务中的研究 </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。在去骨过程中，骨头的形状极不规则且表面湿滑，这就要求灵巧手具备：</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可重构的手掌</w:t>
      </w:r>
      <w:r w:rsidDel="00000000" w:rsidR="00000000" w:rsidRPr="00000000">
        <w:rPr>
          <w:rFonts w:ascii="Google Sans Text" w:cs="Google Sans Text" w:eastAsia="Google Sans Text" w:hAnsi="Google Sans Text"/>
          <w:rtl w:val="0"/>
        </w:rPr>
        <w:t xml:space="preserve">：用于适应不同粗细的骨骼节点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动态集成的空间</w:t>
      </w:r>
      <w:r w:rsidDel="00000000" w:rsidR="00000000" w:rsidRPr="00000000">
        <w:rPr>
          <w:rFonts w:ascii="Google Sans Text" w:cs="Google Sans Text" w:eastAsia="Google Sans Text" w:hAnsi="Google Sans Text"/>
          <w:rtl w:val="0"/>
        </w:rPr>
        <w:t xml:space="preserve">：通过改变重构体积，实现从“大范围拨动”到“小力矩紧抓”的无缝切换。</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此外，利用OrigaMatic等自动化折叠分析工具，可以验证球面六杆机构在物理样机制造中的运动准确度，并通过实验数据（如抓持力分布或最大载荷）来支撑工作空间分析的结论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结论</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用户提出的基于“手掌多边形底面+指尖高度向量”的棱锥体积评估法，在理论逻辑上与Jian S. Dai教授课题组长期倡导的“手掌-手指协同演化”思想高度契合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。该方法不仅具备创新的几何视角，还能通过简单的代数计算揭示变胞手掌在重构过程中对抓持空腔的调节机制。</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在学术引用方面，建议重点引用以下三类核心文献：</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重构三角形/多边形底座类</w:t>
      </w:r>
      <w:r w:rsidDel="00000000" w:rsidR="00000000" w:rsidRPr="00000000">
        <w:rPr>
          <w:rFonts w:ascii="Google Sans Text" w:cs="Google Sans Text" w:eastAsia="Google Sans Text" w:hAnsi="Google Sans Text"/>
          <w:rtl w:val="0"/>
        </w:rPr>
        <w:t xml:space="preserve">：引用 Cui &amp; Dai (2009)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以确立手掌重构度量的理论谱系。</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包络容积与预抓持评估类</w:t>
      </w:r>
      <w:r w:rsidDel="00000000" w:rsidR="00000000" w:rsidRPr="00000000">
        <w:rPr>
          <w:rFonts w:ascii="Google Sans Text" w:cs="Google Sans Text" w:eastAsia="Google Sans Text" w:hAnsi="Google Sans Text"/>
          <w:rtl w:val="0"/>
        </w:rPr>
        <w:t xml:space="preserve">：引用关于“Grasping Cake”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或 “Enclosure Procedures”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的研究，以阐明体积测度的物理功能意义。</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精密操纵与力闭合质量类</w:t>
      </w:r>
      <w:r w:rsidDel="00000000" w:rsidR="00000000" w:rsidRPr="00000000">
        <w:rPr>
          <w:rFonts w:ascii="Google Sans Text" w:cs="Google Sans Text" w:eastAsia="Google Sans Text" w:hAnsi="Google Sans Text"/>
          <w:rtl w:val="0"/>
        </w:rPr>
        <w:t xml:space="preserve">：引用 Lin &amp; Dai (2023) </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关于 MFC 指标的研究，作为从纯几何体积向力学效能分析跨越的桥梁。</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通过这种集成化的分析方法，灵巧手论文将能够清晰地阐明：球面六杆机构变胞手掌不仅仅是结构的改变，更是通过对三维集成空间的动态重塑，实现了对复杂抓持任务的高效覆盖与稳健执行。这种深度结合机构学、运动学与物理性能评价的研究范式，正是变胞机器人研究的前沿方向。</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Orientation and Workspace Analysis of the Multifingered Metamorphic Hand—Metahand, 访问时间为 十二月 19, 2025，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https://www.researchgate.net/publication/224436820_Orientation_and_Workspace_Analysis_of_the_Multifingered_Metamorphic_Hand-Metahand</w:t>
        </w:r>
      </w:hyperlink>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Design-based Dimensional Synthesis of a Novel Metamorphic Multi-fingered Hand with Maximal Workspace - ResearchGate, 访问时间为 十二月 19,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https://www.researchgate.net/publication/351404932_Geometric_Design-based_Dimensional_Synthesis_of_a_Novel_Metamorphic_Multi-fingered_Hand_with_Maximal_Workspace</w:t>
        </w:r>
      </w:hyperlink>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Kinematic Analysis and Prototype of a Metamorphic Anthropomorphic Hand with a Reconfigurable Palm. - ResearchGate, 访问时间为 十二月 19,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https://www.researchgate.net/publication/220065658_Kinematic_Analysis_and_Prototype_of_a_Metamorphic_Anthropomorphic_Hand_with_a_Reconfigurable_Palm</w:t>
        </w:r>
      </w:hyperlink>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Workspace Modeling and Analysis for Dexterous Hands | International Journal of Humanoid Robotics - World Scientific Publishing, 访问时间为 十二月 19, 2025， </w:t>
      </w:r>
      <w:hyperlink r:id="rId9">
        <w:r w:rsidDel="00000000" w:rsidR="00000000" w:rsidRPr="00000000">
          <w:rPr>
            <w:rFonts w:ascii="Google Sans" w:cs="Google Sans" w:eastAsia="Google Sans" w:hAnsi="Google Sans"/>
            <w:color w:val="0000ee"/>
            <w:sz w:val="24"/>
            <w:szCs w:val="24"/>
            <w:u w:val="single"/>
            <w:rtl w:val="0"/>
          </w:rPr>
          <w:t xml:space="preserve">https://www.worldscientific.com/doi/full/10.1142/S0219843615500061</w:t>
        </w:r>
      </w:hyperlink>
      <w:r w:rsidDel="00000000" w:rsidR="00000000" w:rsidRPr="00000000">
        <w:rPr>
          <w:rtl w:val="0"/>
        </w:rPr>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Design-based Dimensional Synthesis of a Novel Metamorphic Multi-fingered Hand with Maximal Workspace - SciSpace, 访问时间为 十二月 19, 2025， </w:t>
      </w:r>
      <w:hyperlink r:id="rId10">
        <w:r w:rsidDel="00000000" w:rsidR="00000000" w:rsidRPr="00000000">
          <w:rPr>
            <w:rFonts w:ascii="Google Sans" w:cs="Google Sans" w:eastAsia="Google Sans" w:hAnsi="Google Sans"/>
            <w:color w:val="0000ee"/>
            <w:sz w:val="24"/>
            <w:szCs w:val="24"/>
            <w:u w:val="single"/>
            <w:rtl w:val="0"/>
          </w:rPr>
          <w:t xml:space="preserve">https://scispace.com/pdf/geometric-design-based-dimensional-synthesis-of-a-novel-1ur9mom2q3.pdf</w:t>
        </w:r>
      </w:hyperlink>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Workspace analysis of a multifingered metamorphic hand - IEEE Xplore, 访问时间为 十二月 19, 2025， </w:t>
      </w:r>
      <w:hyperlink r:id="rId11">
        <w:r w:rsidDel="00000000" w:rsidR="00000000" w:rsidRPr="00000000">
          <w:rPr>
            <w:rFonts w:ascii="Google Sans" w:cs="Google Sans" w:eastAsia="Google Sans" w:hAnsi="Google Sans"/>
            <w:color w:val="0000ee"/>
            <w:sz w:val="24"/>
            <w:szCs w:val="24"/>
            <w:u w:val="single"/>
            <w:rtl w:val="0"/>
          </w:rPr>
          <w:t xml:space="preserve">https://ieeexplore.ieee.org/iel5/5167202/5173784/05173888.pdf</w:t>
        </w:r>
      </w:hyperlink>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parameters of the six-bar spherical kinematic chain CL1 - ResearchGate, 访问时间为 十二月 19,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https://www.researchgate.net/figure/Geometric-parameters-of-the-six-bar-spherical-kinematic-chain-CL1_fig7_245513731</w:t>
        </w:r>
      </w:hyperlink>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Displacement Analysis of Spherical Mechanisms Having Three or Fewer Loops | Request PDF - ResearchGate, 访问时间为 十二月 19,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https://www.researchgate.net/publication/229011988_Displacement_Analysis_of_Spherical_Mechanisms_Having_Three_or_Fewer_Loops</w:t>
        </w:r>
      </w:hyperlink>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Posture, Workspace, and Manipulability of the Metamorphic Multifingered Hand With an Articulated Palm - ResearchGate, 访问时间为 十二月 19,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https://www.researchgate.net/publication/257763200_Posture_Workspace_and_Manipulability_of_the_Metamorphic_Multifingered_Hand_With_an_Articulated_Palm</w:t>
        </w:r>
      </w:hyperlink>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Reconfiguration Analysis of the Trunk Mechanism for a Reconfigurable Wheeled Mobile Platform - ASME Digital Collection, 访问时间为 十二月 19, 2025， </w:t>
      </w:r>
      <w:hyperlink r:id="rId15">
        <w:r w:rsidDel="00000000" w:rsidR="00000000" w:rsidRPr="00000000">
          <w:rPr>
            <w:rFonts w:ascii="Google Sans" w:cs="Google Sans" w:eastAsia="Google Sans" w:hAnsi="Google Sans"/>
            <w:color w:val="0000ee"/>
            <w:sz w:val="24"/>
            <w:szCs w:val="24"/>
            <w:u w:val="single"/>
            <w:rtl w:val="0"/>
          </w:rPr>
          <w:t xml:space="preserve">https://asmedigitalcollection.asme.org/mechanismsrobotics/article/16/5/054505/1197017/Design-and-Reconfiguration-Analysis-of-the-Trunk</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Modelling of a Four-Fingered Metamorphic Anthropomorphic Hand on Precision Grasp - ResearchGate, 访问时间为 十二月 19,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https://www.researchgate.net/publication/383102924_Mathematical_Modelling_of_a_Four-Fingered_Metamorphic_Anthropomorphic_Hand_on_Precision_Grasp</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Friction Coefficient-Based Precision Manipulation Workspace Analysis of the Three-Fingered Metamorphic Hand | J. Mechanisms Robotics | ASME Digital Collection, 访问时间为 十二月 19, 2025， </w:t>
      </w:r>
      <w:hyperlink r:id="rId17">
        <w:r w:rsidDel="00000000" w:rsidR="00000000" w:rsidRPr="00000000">
          <w:rPr>
            <w:rFonts w:ascii="Google Sans" w:cs="Google Sans" w:eastAsia="Google Sans" w:hAnsi="Google Sans"/>
            <w:color w:val="0000ee"/>
            <w:sz w:val="24"/>
            <w:szCs w:val="24"/>
            <w:u w:val="single"/>
            <w:rtl w:val="0"/>
          </w:rPr>
          <w:t xml:space="preserve">https://asmedigitalcollection.asme.org/mechanismsrobotics/article/15/5/051018/1160424/Minimum-Friction-Coefficient-Based-Precision</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the four-fingered metamorphic robotic hand. - ResearchGate, 访问时间为 十二月 19,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https://www.researchgate.net/figure/Structure-of-the-four-fingered-metamorphic-robotic-hand_fig1_277639639</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Posture, Workspace, and Manipulability of the Metamorphic Multifingered Hand With an Articulated Palm - ASME Digital Collection, 访问时间为 十二月 19, 2025， </w:t>
      </w:r>
      <w:hyperlink r:id="rId19">
        <w:r w:rsidDel="00000000" w:rsidR="00000000" w:rsidRPr="00000000">
          <w:rPr>
            <w:rFonts w:ascii="Google Sans" w:cs="Google Sans" w:eastAsia="Google Sans" w:hAnsi="Google Sans"/>
            <w:color w:val="0000ee"/>
            <w:sz w:val="24"/>
            <w:szCs w:val="24"/>
            <w:u w:val="single"/>
            <w:rtl w:val="0"/>
          </w:rPr>
          <w:t xml:space="preserve">https://asmedigitalcollection.asme.org/mechanismsrobotics/article-pdf/3/2/021001/5560623/021001_1.pdf</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of Mechanical Scaling Effects of Origami-Inspired Motion Generation Mechanisms with Multi-Degree Vertices - MDPI, 访问时间为 十二月 19, 2025， </w:t>
      </w:r>
      <w:hyperlink r:id="rId20">
        <w:r w:rsidDel="00000000" w:rsidR="00000000" w:rsidRPr="00000000">
          <w:rPr>
            <w:rFonts w:ascii="Google Sans" w:cs="Google Sans" w:eastAsia="Google Sans" w:hAnsi="Google Sans"/>
            <w:color w:val="0000ee"/>
            <w:sz w:val="24"/>
            <w:szCs w:val="24"/>
            <w:u w:val="single"/>
            <w:rtl w:val="0"/>
          </w:rPr>
          <w:t xml:space="preserve">https://www.mdpi.com/2076-0825/13/7/266</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Simulation-Based Tools for Evaluating Underactuated Hand Designs - BDML Stanford, 访问时间为 十二月 19, 2025， </w:t>
      </w:r>
      <w:hyperlink r:id="rId21">
        <w:r w:rsidDel="00000000" w:rsidR="00000000" w:rsidRPr="00000000">
          <w:rPr>
            <w:rFonts w:ascii="Google Sans" w:cs="Google Sans" w:eastAsia="Google Sans" w:hAnsi="Google Sans"/>
            <w:color w:val="0000ee"/>
            <w:sz w:val="24"/>
            <w:szCs w:val="24"/>
            <w:u w:val="single"/>
            <w:rtl w:val="0"/>
          </w:rPr>
          <w:t xml:space="preserve">https://bdml.stanford.edu/pmwiki/uploads/Main/MobileManipulationPubs/ICRA13_1988_FI.pdf</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SoftHandler: An Integrated Soft Robotic System for the Handling of Heterogeneous Objects - Centro di Ricerca Enrico Piaggio, 访问时间为 十二月 19, 2025， </w:t>
      </w:r>
      <w:hyperlink r:id="rId22">
        <w:r w:rsidDel="00000000" w:rsidR="00000000" w:rsidRPr="00000000">
          <w:rPr>
            <w:rFonts w:ascii="Google Sans" w:cs="Google Sans" w:eastAsia="Google Sans" w:hAnsi="Google Sans"/>
            <w:color w:val="0000ee"/>
            <w:sz w:val="24"/>
            <w:szCs w:val="24"/>
            <w:u w:val="single"/>
            <w:rtl w:val="0"/>
          </w:rPr>
          <w:t xml:space="preserve">https://www.centropiaggio.unipi.it/sites/default/files/softhandler_compressed.pdf</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Haptic Display for Virtual Reality: A Survey, 访问时间为 十二月 19, 2025， </w:t>
      </w:r>
      <w:hyperlink r:id="rId23">
        <w:r w:rsidDel="00000000" w:rsidR="00000000" w:rsidRPr="00000000">
          <w:rPr>
            <w:rFonts w:ascii="Google Sans" w:cs="Google Sans" w:eastAsia="Google Sans" w:hAnsi="Google Sans"/>
            <w:color w:val="0000ee"/>
            <w:sz w:val="24"/>
            <w:szCs w:val="24"/>
            <w:u w:val="single"/>
            <w:rtl w:val="0"/>
          </w:rPr>
          <w:t xml:space="preserve">https://haptic.buaa.edu.cn/dfiles/2020/3.pdf</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Real-time Grasp Planning with Environment Constraints - ResearchGate, 访问时间为 十二月 19,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https://www.researchgate.net/publication/285406656_Real-time_Grasp_Planning_with_Environment_Constraints</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Metamorphic Hand with Coplanar Reconfiguration - IEEE Xplore, 访问时间为 十二月 19, 2025， </w:t>
      </w:r>
      <w:hyperlink r:id="rId25">
        <w:r w:rsidDel="00000000" w:rsidR="00000000" w:rsidRPr="00000000">
          <w:rPr>
            <w:rFonts w:ascii="Google Sans" w:cs="Google Sans" w:eastAsia="Google Sans" w:hAnsi="Google Sans"/>
            <w:color w:val="0000ee"/>
            <w:sz w:val="24"/>
            <w:szCs w:val="24"/>
            <w:u w:val="single"/>
            <w:rtl w:val="0"/>
          </w:rPr>
          <w:t xml:space="preserve">https://ieeexplore.ieee.org/document/8449904/</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tell if my robot's grasp is stable, 访问时间为 十二月 19, 2025， </w:t>
      </w:r>
      <w:hyperlink r:id="rId26">
        <w:r w:rsidDel="00000000" w:rsidR="00000000" w:rsidRPr="00000000">
          <w:rPr>
            <w:rFonts w:ascii="Google Sans" w:cs="Google Sans" w:eastAsia="Google Sans" w:hAnsi="Google Sans"/>
            <w:color w:val="0000ee"/>
            <w:sz w:val="24"/>
            <w:szCs w:val="24"/>
            <w:u w:val="single"/>
            <w:rtl w:val="0"/>
          </w:rPr>
          <w:t xml:space="preserve">https://shadowrobot.com/blog/how-to-tell-if-my-robots-grasp-is-stable/</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Grasp quality measures: review and performance - PMC - NIH, 访问时间为 十二月 19,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https://pmc.ncbi.nlm.nih.gov/articles/PMC4457357/</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grasp quality measures in real grasps - UPCommons, 访问时间为 十二月 19, 2025， </w:t>
      </w:r>
      <w:hyperlink r:id="rId28">
        <w:r w:rsidDel="00000000" w:rsidR="00000000" w:rsidRPr="00000000">
          <w:rPr>
            <w:rFonts w:ascii="Google Sans" w:cs="Google Sans" w:eastAsia="Google Sans" w:hAnsi="Google Sans"/>
            <w:color w:val="0000ee"/>
            <w:sz w:val="24"/>
            <w:szCs w:val="24"/>
            <w:u w:val="single"/>
            <w:rtl w:val="0"/>
          </w:rPr>
          <w:t xml:space="preserve">https://upcommons.upc.edu/bitstreams/b64c6881-ade1-446b-8e04-700b5dd0ae45/download</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Workspace analysis of a multifingered metamorphic hand | IEEE Conference Publication, 访问时间为 十二月 19, 2025， </w:t>
      </w:r>
      <w:hyperlink r:id="rId29">
        <w:r w:rsidDel="00000000" w:rsidR="00000000" w:rsidRPr="00000000">
          <w:rPr>
            <w:rFonts w:ascii="Google Sans" w:cs="Google Sans" w:eastAsia="Google Sans" w:hAnsi="Google Sans"/>
            <w:color w:val="0000ee"/>
            <w:sz w:val="24"/>
            <w:szCs w:val="24"/>
            <w:u w:val="single"/>
            <w:rtl w:val="0"/>
          </w:rPr>
          <w:t xml:space="preserve">https://ieeexplore.ieee.org/document/5173888/</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Orientation of Objects from Tactile Sensing Data Using Machine Learning Methods and Visual Frames of Reference - PubMed Central, 访问时间为 十二月 19,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https://pmc.ncbi.nlm.nih.gov/articles/PMC6567179/</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Friction Coefficient-based Precision Manipulation Workspace Analysis of the Three-fingered Metamorphic Hand | J. Mechanisms Robotics | ASME Digital Collection, 访问时间为 十二月 19, 2025， </w:t>
      </w:r>
      <w:hyperlink r:id="rId31">
        <w:r w:rsidDel="00000000" w:rsidR="00000000" w:rsidRPr="00000000">
          <w:rPr>
            <w:rFonts w:ascii="Google Sans" w:cs="Google Sans" w:eastAsia="Google Sans" w:hAnsi="Google Sans"/>
            <w:color w:val="0000ee"/>
            <w:sz w:val="24"/>
            <w:szCs w:val="24"/>
            <w:u w:val="single"/>
            <w:rtl w:val="0"/>
          </w:rPr>
          <w:t xml:space="preserve">https://asmedigitalcollection.asme.org/mechanismsrobotics/article-abstract/doi/10.1115/1.4062238/1160424</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Modelling of a Four-Fingered Metamorphic Anthropomorphic Hand on Precision Grasp - IEEE Xplore, 访问时间为 十二月 19, 2025， </w:t>
      </w:r>
      <w:hyperlink r:id="rId32">
        <w:r w:rsidDel="00000000" w:rsidR="00000000" w:rsidRPr="00000000">
          <w:rPr>
            <w:rFonts w:ascii="Google Sans" w:cs="Google Sans" w:eastAsia="Google Sans" w:hAnsi="Google Sans"/>
            <w:color w:val="0000ee"/>
            <w:sz w:val="24"/>
            <w:szCs w:val="24"/>
            <w:u w:val="single"/>
            <w:rtl w:val="0"/>
          </w:rPr>
          <w:t xml:space="preserve">https://ieeexplore.ieee.org/document/10617583/</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Modelling of a Four-Fingered Metamorphic Anthropomorphic Hand on Precision Grasp - IEEE Xplore, 访问时间为 十二月 19, 2025， </w:t>
      </w:r>
      <w:hyperlink r:id="rId33">
        <w:r w:rsidDel="00000000" w:rsidR="00000000" w:rsidRPr="00000000">
          <w:rPr>
            <w:rFonts w:ascii="Google Sans" w:cs="Google Sans" w:eastAsia="Google Sans" w:hAnsi="Google Sans"/>
            <w:color w:val="0000ee"/>
            <w:sz w:val="24"/>
            <w:szCs w:val="24"/>
            <w:u w:val="single"/>
            <w:rtl w:val="0"/>
          </w:rPr>
          <w:t xml:space="preserve">https://ieeexplore.ieee.org/iel8/10616251/10617510/10617583.pdf</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Interests - Prof. Jian S Dai, King's College London, 访问时间为 十二月 19, 2025， </w:t>
      </w:r>
      <w:hyperlink r:id="rId34">
        <w:r w:rsidDel="00000000" w:rsidR="00000000" w:rsidRPr="00000000">
          <w:rPr>
            <w:rFonts w:ascii="Google Sans" w:cs="Google Sans" w:eastAsia="Google Sans" w:hAnsi="Google Sans"/>
            <w:color w:val="0000ee"/>
            <w:sz w:val="24"/>
            <w:szCs w:val="24"/>
            <w:u w:val="single"/>
            <w:rtl w:val="0"/>
          </w:rPr>
          <w:t xml:space="preserve">https://jiandai.kcl.sustech.edu.cn/research</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Kinematic Analysis and Prototype of a Metamorphic Anthropomorphic Hand with a Reconfigurable Palm - Semantic Scholar, 访问时间为 十二月 19, 2025， </w:t>
      </w:r>
      <w:hyperlink r:id="rId35">
        <w:r w:rsidDel="00000000" w:rsidR="00000000" w:rsidRPr="00000000">
          <w:rPr>
            <w:rFonts w:ascii="Google Sans" w:cs="Google Sans" w:eastAsia="Google Sans" w:hAnsi="Google Sans"/>
            <w:color w:val="0000ee"/>
            <w:sz w:val="24"/>
            <w:szCs w:val="24"/>
            <w:u w:val="single"/>
            <w:rtl w:val="0"/>
          </w:rPr>
          <w:t xml:space="preserve">https://www.semanticscholar.org/paper/Kinematic-Analysis-and-Prototype-of-a-Metamorphic-a-Wei-Dai/cddf8b05a1845bf9ac40630f4c4b8ee9a4a90a39</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Analysis, and Experiment of the Origami Robot Based on Spherical-Linkage Parallel Mechanism - ResearchGate, 访问时间为 十二月 19, 2025，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https://www.researchgate.net/publication/370898469_Design_Analysis_and_Experiment_of_the_Origami_Robot_Based_on_Spherical-Linkage_Parallel_Mechanism</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Four-fingered metamorphic anthropomorphic hand and (b) Coordinate systems built in reconfigurable palm and index finger. … - ResearchGate, 访问时间为 十二月 19,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https://www.researchgate.net/figure/a-Four-fingered-metamorphic-anthropomorphic-hand-and-b-Coordinate-systems-built-in_fig1_383102924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6-0825/13/7/266" TargetMode="External"/><Relationship Id="rId22" Type="http://schemas.openxmlformats.org/officeDocument/2006/relationships/hyperlink" Target="https://www.centropiaggio.unipi.it/sites/default/files/softhandler_compressed.pdf" TargetMode="External"/><Relationship Id="rId21" Type="http://schemas.openxmlformats.org/officeDocument/2006/relationships/hyperlink" Target="https://bdml.stanford.edu/pmwiki/uploads/Main/MobileManipulationPubs/ICRA13_1988_FI.pdf" TargetMode="External"/><Relationship Id="rId24" Type="http://schemas.openxmlformats.org/officeDocument/2006/relationships/hyperlink" Target="https://www.researchgate.net/publication/285406656_Real-time_Grasp_Planning_with_Environment_Constraints" TargetMode="External"/><Relationship Id="rId23" Type="http://schemas.openxmlformats.org/officeDocument/2006/relationships/hyperlink" Target="https://haptic.buaa.edu.cn/dfiles/2020/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orldscientific.com/doi/full/10.1142/S0219843615500061" TargetMode="External"/><Relationship Id="rId26" Type="http://schemas.openxmlformats.org/officeDocument/2006/relationships/hyperlink" Target="https://shadowrobot.com/blog/how-to-tell-if-my-robots-grasp-is-stable/" TargetMode="External"/><Relationship Id="rId25" Type="http://schemas.openxmlformats.org/officeDocument/2006/relationships/hyperlink" Target="https://ieeexplore.ieee.org/document/8449904/" TargetMode="External"/><Relationship Id="rId28" Type="http://schemas.openxmlformats.org/officeDocument/2006/relationships/hyperlink" Target="https://upcommons.upc.edu/bitstreams/b64c6881-ade1-446b-8e04-700b5dd0ae45/download" TargetMode="External"/><Relationship Id="rId27" Type="http://schemas.openxmlformats.org/officeDocument/2006/relationships/hyperlink" Target="https://pmc.ncbi.nlm.nih.gov/articles/PMC4457357/" TargetMode="External"/><Relationship Id="rId5" Type="http://schemas.openxmlformats.org/officeDocument/2006/relationships/styles" Target="styles.xml"/><Relationship Id="rId6" Type="http://schemas.openxmlformats.org/officeDocument/2006/relationships/hyperlink" Target="https://www.researchgate.net/publication/224436820_Orientation_and_Workspace_Analysis_of_the_Multifingered_Metamorphic_Hand-Metahand" TargetMode="External"/><Relationship Id="rId29" Type="http://schemas.openxmlformats.org/officeDocument/2006/relationships/hyperlink" Target="https://ieeexplore.ieee.org/document/5173888/" TargetMode="External"/><Relationship Id="rId7" Type="http://schemas.openxmlformats.org/officeDocument/2006/relationships/hyperlink" Target="https://www.researchgate.net/publication/351404932_Geometric_Design-based_Dimensional_Synthesis_of_a_Novel_Metamorphic_Multi-fingered_Hand_with_Maximal_Workspace" TargetMode="External"/><Relationship Id="rId8" Type="http://schemas.openxmlformats.org/officeDocument/2006/relationships/hyperlink" Target="https://www.researchgate.net/publication/220065658_Kinematic_Analysis_and_Prototype_of_a_Metamorphic_Anthropomorphic_Hand_with_a_Reconfigurable_Palm" TargetMode="External"/><Relationship Id="rId31" Type="http://schemas.openxmlformats.org/officeDocument/2006/relationships/hyperlink" Target="https://asmedigitalcollection.asme.org/mechanismsrobotics/article-abstract/doi/10.1115/1.4062238/1160424" TargetMode="External"/><Relationship Id="rId30" Type="http://schemas.openxmlformats.org/officeDocument/2006/relationships/hyperlink" Target="https://pmc.ncbi.nlm.nih.gov/articles/PMC6567179/" TargetMode="External"/><Relationship Id="rId11" Type="http://schemas.openxmlformats.org/officeDocument/2006/relationships/hyperlink" Target="https://ieeexplore.ieee.org/iel5/5167202/5173784/05173888.pdf" TargetMode="External"/><Relationship Id="rId33" Type="http://schemas.openxmlformats.org/officeDocument/2006/relationships/hyperlink" Target="https://ieeexplore.ieee.org/iel8/10616251/10617510/10617583.pdf" TargetMode="External"/><Relationship Id="rId10" Type="http://schemas.openxmlformats.org/officeDocument/2006/relationships/hyperlink" Target="https://scispace.com/pdf/geometric-design-based-dimensional-synthesis-of-a-novel-1ur9mom2q3.pdf" TargetMode="External"/><Relationship Id="rId32" Type="http://schemas.openxmlformats.org/officeDocument/2006/relationships/hyperlink" Target="https://ieeexplore.ieee.org/document/10617583/" TargetMode="External"/><Relationship Id="rId13" Type="http://schemas.openxmlformats.org/officeDocument/2006/relationships/hyperlink" Target="https://www.researchgate.net/publication/229011988_Displacement_Analysis_of_Spherical_Mechanisms_Having_Three_or_Fewer_Loops" TargetMode="External"/><Relationship Id="rId35" Type="http://schemas.openxmlformats.org/officeDocument/2006/relationships/hyperlink" Target="https://www.semanticscholar.org/paper/Kinematic-Analysis-and-Prototype-of-a-Metamorphic-a-Wei-Dai/cddf8b05a1845bf9ac40630f4c4b8ee9a4a90a39" TargetMode="External"/><Relationship Id="rId12" Type="http://schemas.openxmlformats.org/officeDocument/2006/relationships/hyperlink" Target="https://www.researchgate.net/figure/Geometric-parameters-of-the-six-bar-spherical-kinematic-chain-CL1_fig7_245513731" TargetMode="External"/><Relationship Id="rId34" Type="http://schemas.openxmlformats.org/officeDocument/2006/relationships/hyperlink" Target="https://jiandai.kcl.sustech.edu.cn/research" TargetMode="External"/><Relationship Id="rId15" Type="http://schemas.openxmlformats.org/officeDocument/2006/relationships/hyperlink" Target="https://asmedigitalcollection.asme.org/mechanismsrobotics/article/16/5/054505/1197017/Design-and-Reconfiguration-Analysis-of-the-Trunk" TargetMode="External"/><Relationship Id="rId37" Type="http://schemas.openxmlformats.org/officeDocument/2006/relationships/hyperlink" Target="https://www.researchgate.net/figure/a-Four-fingered-metamorphic-anthropomorphic-hand-and-b-Coordinate-systems-built-in_fig1_383102924" TargetMode="External"/><Relationship Id="rId14" Type="http://schemas.openxmlformats.org/officeDocument/2006/relationships/hyperlink" Target="https://www.researchgate.net/publication/257763200_Posture_Workspace_and_Manipulability_of_the_Metamorphic_Multifingered_Hand_With_an_Articulated_Palm" TargetMode="External"/><Relationship Id="rId36" Type="http://schemas.openxmlformats.org/officeDocument/2006/relationships/hyperlink" Target="https://www.researchgate.net/publication/370898469_Design_Analysis_and_Experiment_of_the_Origami_Robot_Based_on_Spherical-Linkage_Parallel_Mechanism" TargetMode="External"/><Relationship Id="rId17" Type="http://schemas.openxmlformats.org/officeDocument/2006/relationships/hyperlink" Target="https://asmedigitalcollection.asme.org/mechanismsrobotics/article/15/5/051018/1160424/Minimum-Friction-Coefficient-Based-Precision" TargetMode="External"/><Relationship Id="rId16" Type="http://schemas.openxmlformats.org/officeDocument/2006/relationships/hyperlink" Target="https://www.researchgate.net/publication/383102924_Mathematical_Modelling_of_a_Four-Fingered_Metamorphic_Anthropomorphic_Hand_on_Precision_Grasp" TargetMode="External"/><Relationship Id="rId19" Type="http://schemas.openxmlformats.org/officeDocument/2006/relationships/hyperlink" Target="https://asmedigitalcollection.asme.org/mechanismsrobotics/article-pdf/3/2/021001/5560623/021001_1.pdf" TargetMode="External"/><Relationship Id="rId18" Type="http://schemas.openxmlformats.org/officeDocument/2006/relationships/hyperlink" Target="https://www.researchgate.net/figure/Structure-of-the-four-fingered-metamorphic-robotic-hand_fig1_2776396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