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A6" w:rsidRPr="001B07A6" w:rsidRDefault="001B07A6" w:rsidP="001B07A6">
      <w:pPr>
        <w:pStyle w:val="Heading1"/>
        <w:jc w:val="center"/>
      </w:pPr>
      <w:r w:rsidRPr="001B07A6">
        <w:t>CYBERSECURITY THREATS</w:t>
      </w:r>
    </w:p>
    <w:p w:rsidR="000849ED" w:rsidRDefault="008E5DEA">
      <w:r>
        <w:t xml:space="preserve">What is a </w:t>
      </w:r>
      <w:proofErr w:type="spellStart"/>
      <w:r>
        <w:t>CyberSecurity</w:t>
      </w:r>
      <w:proofErr w:type="spellEnd"/>
      <w:r>
        <w:t xml:space="preserve"> Threat? A</w:t>
      </w:r>
      <w:r w:rsidR="00E8627F">
        <w:t xml:space="preserve">ccording to </w:t>
      </w:r>
      <w:sdt>
        <w:sdtPr>
          <w:id w:val="1546718130"/>
          <w:citation/>
        </w:sdtPr>
        <w:sdtContent>
          <w:r w:rsidR="00E8627F">
            <w:fldChar w:fldCharType="begin"/>
          </w:r>
          <w:r w:rsidR="00E8627F">
            <w:instrText xml:space="preserve"> CITATION Imp \l 1033 </w:instrText>
          </w:r>
          <w:r w:rsidR="00E8627F">
            <w:fldChar w:fldCharType="separate"/>
          </w:r>
          <w:r w:rsidR="00716940">
            <w:rPr>
              <w:noProof/>
            </w:rPr>
            <w:t>(Imperva, n.d.)</w:t>
          </w:r>
          <w:r w:rsidR="00E8627F">
            <w:fldChar w:fldCharType="end"/>
          </w:r>
        </w:sdtContent>
      </w:sdt>
      <w:r w:rsidR="00E8627F">
        <w:t>, a</w:t>
      </w:r>
      <w:r>
        <w:t xml:space="preserve"> cybersecurity threat is a malicious act performed by individuals with the goal of stealing data, causing damage to or disrupting computing systems</w:t>
      </w:r>
      <w:r w:rsidR="00E8627F">
        <w:t xml:space="preserve">. </w:t>
      </w:r>
      <w:proofErr w:type="spellStart"/>
      <w:r w:rsidR="00E8627F">
        <w:t>CyberSecurity</w:t>
      </w:r>
      <w:proofErr w:type="spellEnd"/>
      <w:r w:rsidR="00E8627F">
        <w:t xml:space="preserve"> threats include malware, phishing and spear-phishing, man-in-the-middle (</w:t>
      </w:r>
      <w:proofErr w:type="spellStart"/>
      <w:r w:rsidR="00E8627F">
        <w:t>MiTM</w:t>
      </w:r>
      <w:proofErr w:type="spellEnd"/>
      <w:r w:rsidR="00E8627F">
        <w:t>) attacks, distributed denial-of-service(</w:t>
      </w:r>
      <w:proofErr w:type="spellStart"/>
      <w:r w:rsidR="00E8627F">
        <w:t>DDoS</w:t>
      </w:r>
      <w:proofErr w:type="spellEnd"/>
      <w:r w:rsidR="00E8627F">
        <w:t xml:space="preserve">), structured query language (SQL) injection, domain name system (DNS) attack, insider threats and drive-by download attack according to </w:t>
      </w:r>
      <w:sdt>
        <w:sdtPr>
          <w:id w:val="-1634315134"/>
          <w:citation/>
        </w:sdtPr>
        <w:sdtContent>
          <w:r w:rsidR="00E8627F">
            <w:fldChar w:fldCharType="begin"/>
          </w:r>
          <w:r w:rsidR="00E8627F">
            <w:instrText xml:space="preserve"> CITATION Ris23 \l 1033 </w:instrText>
          </w:r>
          <w:r w:rsidR="00E8627F">
            <w:fldChar w:fldCharType="separate"/>
          </w:r>
          <w:r w:rsidR="00716940">
            <w:rPr>
              <w:noProof/>
            </w:rPr>
            <w:t>(RiskOptics, 2023)</w:t>
          </w:r>
          <w:r w:rsidR="00E8627F">
            <w:fldChar w:fldCharType="end"/>
          </w:r>
        </w:sdtContent>
      </w:sdt>
      <w:r w:rsidR="000849ED">
        <w:t xml:space="preserve">. </w:t>
      </w:r>
      <w:proofErr w:type="spellStart"/>
      <w:r w:rsidR="000849ED">
        <w:t>CyberSecurity</w:t>
      </w:r>
      <w:proofErr w:type="spellEnd"/>
      <w:r w:rsidR="000849ED">
        <w:t xml:space="preserve"> threats lead to </w:t>
      </w:r>
      <w:proofErr w:type="spellStart"/>
      <w:r w:rsidR="000849ED">
        <w:t>CyberSecurity</w:t>
      </w:r>
      <w:proofErr w:type="spellEnd"/>
      <w:r w:rsidR="000849ED">
        <w:t xml:space="preserve"> attacks and these can happen both locally and internationally. </w:t>
      </w:r>
    </w:p>
    <w:p w:rsidR="008E5DEA" w:rsidRDefault="000849ED">
      <w:proofErr w:type="spellStart"/>
      <w:r>
        <w:t>CyberSecurity</w:t>
      </w:r>
      <w:proofErr w:type="spellEnd"/>
      <w:r>
        <w:t xml:space="preserve"> attacks that happened locally include an attack on multiple government services which saw Anonymous Sudan claiming responsibility. The attack was on Kenya’s </w:t>
      </w:r>
      <w:proofErr w:type="spellStart"/>
      <w:r>
        <w:t>eCitizen</w:t>
      </w:r>
      <w:proofErr w:type="spellEnd"/>
      <w:r>
        <w:t xml:space="preserve"> portal that provides access to 5000 </w:t>
      </w:r>
      <w:r w:rsidR="001B07A6">
        <w:t>government services. This impacted passport applications and renewals, e-visas for non-citizens visiting Kenya, driving licenses, ID Cards and health records from being issued.</w:t>
      </w:r>
    </w:p>
    <w:p w:rsidR="001B07A6" w:rsidRDefault="001B07A6">
      <w:r>
        <w:t xml:space="preserve">Another local attack included 19 companies in Kenya being hit by the </w:t>
      </w:r>
      <w:proofErr w:type="spellStart"/>
      <w:r>
        <w:t>WannaCry</w:t>
      </w:r>
      <w:proofErr w:type="spellEnd"/>
      <w:r>
        <w:t xml:space="preserve"> virus attack that affected more than 300,000 users in about 300 countries according to </w:t>
      </w:r>
      <w:sdt>
        <w:sdtPr>
          <w:id w:val="574478438"/>
          <w:citation/>
        </w:sdtPr>
        <w:sdtContent>
          <w:r>
            <w:fldChar w:fldCharType="begin"/>
          </w:r>
          <w:r>
            <w:instrText xml:space="preserve"> CITATION Mac17 \l 1033 </w:instrText>
          </w:r>
          <w:r>
            <w:fldChar w:fldCharType="separate"/>
          </w:r>
          <w:r w:rsidR="00716940">
            <w:rPr>
              <w:noProof/>
            </w:rPr>
            <w:t>(Kamau, 2017)</w:t>
          </w:r>
          <w:r>
            <w:fldChar w:fldCharType="end"/>
          </w:r>
        </w:sdtContent>
      </w:sdt>
      <w:r>
        <w:t>. This wa</w:t>
      </w:r>
      <w:bookmarkStart w:id="0" w:name="_GoBack"/>
      <w:bookmarkEnd w:id="0"/>
      <w:r>
        <w:t>s announced by Communications Authority of Kenya stating that local firms reported attacks on their IT infrastructure</w:t>
      </w:r>
      <w:r w:rsidR="00A76A0D">
        <w:t>.</w:t>
      </w:r>
    </w:p>
    <w:p w:rsidR="00A76A0D" w:rsidRDefault="00A76A0D">
      <w:r>
        <w:t xml:space="preserve">An international </w:t>
      </w:r>
      <w:proofErr w:type="spellStart"/>
      <w:r>
        <w:t>CyberSecurity</w:t>
      </w:r>
      <w:proofErr w:type="spellEnd"/>
      <w:r>
        <w:t xml:space="preserve"> attack included Twitter User Data getting leaked. Data belonging to more than 200 million Twitter users got leaked according to </w:t>
      </w:r>
      <w:sdt>
        <w:sdtPr>
          <w:id w:val="2047404990"/>
          <w:citation/>
        </w:sdtPr>
        <w:sdtContent>
          <w:r>
            <w:fldChar w:fldCharType="begin"/>
          </w:r>
          <w:r>
            <w:instrText xml:space="preserve"> CITATION Duš22 \l 1033 </w:instrText>
          </w:r>
          <w:r>
            <w:fldChar w:fldCharType="separate"/>
          </w:r>
          <w:r w:rsidR="00716940">
            <w:rPr>
              <w:noProof/>
            </w:rPr>
            <w:t>(Trojanović, Data Of More Than 200 Million Twitter Users Is Leaked, 2022)</w:t>
          </w:r>
          <w:r>
            <w:fldChar w:fldCharType="end"/>
          </w:r>
        </w:sdtContent>
      </w:sdt>
    </w:p>
    <w:p w:rsidR="00A76A0D" w:rsidRDefault="00A76A0D">
      <w:proofErr w:type="spellStart"/>
      <w:r>
        <w:t>Deezer</w:t>
      </w:r>
      <w:proofErr w:type="spellEnd"/>
      <w:r>
        <w:t xml:space="preserve"> user data getting stolen according to </w:t>
      </w:r>
      <w:sdt>
        <w:sdtPr>
          <w:id w:val="-1787892079"/>
          <w:citation/>
        </w:sdtPr>
        <w:sdtContent>
          <w:r>
            <w:fldChar w:fldCharType="begin"/>
          </w:r>
          <w:r>
            <w:instrText xml:space="preserve"> CITATION Duš221 \l 1033 </w:instrText>
          </w:r>
          <w:r>
            <w:fldChar w:fldCharType="separate"/>
          </w:r>
          <w:r w:rsidR="00716940">
            <w:rPr>
              <w:noProof/>
            </w:rPr>
            <w:t>(Trojanović, Data Of 228 Million Deezer Users Stolen, 2022)</w:t>
          </w:r>
          <w:r>
            <w:fldChar w:fldCharType="end"/>
          </w:r>
        </w:sdtContent>
      </w:sdt>
    </w:p>
    <w:p w:rsidR="00E8627F" w:rsidRDefault="00A76A0D" w:rsidP="008E5DEA">
      <w:r>
        <w:t xml:space="preserve">Kubernetes Clusters Hacked according to </w:t>
      </w:r>
      <w:sdt>
        <w:sdtPr>
          <w:id w:val="530852685"/>
          <w:citation/>
        </w:sdtPr>
        <w:sdtContent>
          <w:r>
            <w:fldChar w:fldCharType="begin"/>
          </w:r>
          <w:r>
            <w:instrText xml:space="preserve"> CITATION Eva22 \l 1033 </w:instrText>
          </w:r>
          <w:r>
            <w:fldChar w:fldCharType="separate"/>
          </w:r>
          <w:r w:rsidR="00716940">
            <w:rPr>
              <w:noProof/>
            </w:rPr>
            <w:t>(Georgieva, 2022)</w:t>
          </w:r>
          <w:r>
            <w:fldChar w:fldCharType="end"/>
          </w:r>
        </w:sdtContent>
      </w:sdt>
    </w:p>
    <w:sdt>
      <w:sdtPr>
        <w:id w:val="184651602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E8627F" w:rsidRDefault="00E8627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716940" w:rsidRDefault="00E8627F" w:rsidP="0071694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16940">
                <w:rPr>
                  <w:noProof/>
                </w:rPr>
                <w:t xml:space="preserve">Georgieva, E. (2022, January 13). </w:t>
              </w:r>
              <w:r w:rsidR="00716940">
                <w:rPr>
                  <w:i/>
                  <w:iCs/>
                  <w:noProof/>
                </w:rPr>
                <w:t>Kubernetes Clusters Hacked: What You Need To Know</w:t>
              </w:r>
              <w:r w:rsidR="00716940">
                <w:rPr>
                  <w:noProof/>
                </w:rPr>
                <w:t>. Retrieved from Purplesec: https://purplesec.us/security-insights/kubernetes-clusters-hacked/</w:t>
              </w:r>
            </w:p>
            <w:p w:rsidR="00716940" w:rsidRDefault="00716940" w:rsidP="007169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Imperva. (n.d.). </w:t>
              </w:r>
              <w:r>
                <w:rPr>
                  <w:i/>
                  <w:iCs/>
                  <w:noProof/>
                </w:rPr>
                <w:t>Cyber Security Threats | Types &amp; Sources | Imperva</w:t>
              </w:r>
              <w:r>
                <w:rPr>
                  <w:noProof/>
                </w:rPr>
                <w:t>. Retrieved from Imperva: https://www.imperva.com/learn/application-security/cyber-security-threats/</w:t>
              </w:r>
            </w:p>
            <w:p w:rsidR="00716940" w:rsidRDefault="00716940" w:rsidP="007169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Kamau, M. (2017). </w:t>
              </w:r>
              <w:r>
                <w:rPr>
                  <w:i/>
                  <w:iCs/>
                  <w:noProof/>
                </w:rPr>
                <w:t>19 Kenyan firms hit by costly ransomware cyber attack</w:t>
              </w:r>
              <w:r>
                <w:rPr>
                  <w:noProof/>
                </w:rPr>
                <w:t>. Retrieved from Standard Media: https://www.standardmedia.co.ke/business/article/2001240392/19-kenyan-firms-hit-by-costly-ransomware-cyber-attack</w:t>
              </w:r>
            </w:p>
            <w:p w:rsidR="00716940" w:rsidRDefault="00716940" w:rsidP="007169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RiskOptics. (2023, July 24). </w:t>
              </w:r>
              <w:r>
                <w:rPr>
                  <w:i/>
                  <w:iCs/>
                  <w:noProof/>
                </w:rPr>
                <w:t>What are Cybersecurity Threats? - RiskOptics</w:t>
              </w:r>
              <w:r>
                <w:rPr>
                  <w:noProof/>
                </w:rPr>
                <w:t>. Retrieved from RiskOptics: https://reciprocity.com/resources/what-are-cybersecurity-threats/</w:t>
              </w:r>
            </w:p>
            <w:p w:rsidR="00716940" w:rsidRDefault="00716940" w:rsidP="007169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Trojanović, D. (2022, January 16). </w:t>
              </w:r>
              <w:r>
                <w:rPr>
                  <w:i/>
                  <w:iCs/>
                  <w:noProof/>
                </w:rPr>
                <w:t>Data Of 228 Million Deezer Users Stolen</w:t>
              </w:r>
              <w:r>
                <w:rPr>
                  <w:noProof/>
                </w:rPr>
                <w:t>. Retrieved from Purplesec: https://purplesec.us/security-insights/deezer-data-leak-228-million-users/</w:t>
              </w:r>
            </w:p>
            <w:p w:rsidR="00716940" w:rsidRDefault="00716940" w:rsidP="0071694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Trojanović, D. (2022, January 16). </w:t>
              </w:r>
              <w:r>
                <w:rPr>
                  <w:i/>
                  <w:iCs/>
                  <w:noProof/>
                </w:rPr>
                <w:t>Data Of More Than 200 Million Twitter Users Is Leaked</w:t>
              </w:r>
              <w:r>
                <w:rPr>
                  <w:noProof/>
                </w:rPr>
                <w:t>. Retrieved from Purplesec: https://purplesec.us/security-insights/twitter-data-leak-200-million-users/</w:t>
              </w:r>
            </w:p>
            <w:p w:rsidR="00E8627F" w:rsidRDefault="00E8627F" w:rsidP="007169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8627F" w:rsidRPr="008E5DEA" w:rsidRDefault="00E8627F" w:rsidP="008E5DEA"/>
    <w:p w:rsidR="008E5DEA" w:rsidRDefault="008E5DEA"/>
    <w:sectPr w:rsidR="008E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92"/>
    <w:rsid w:val="000725DC"/>
    <w:rsid w:val="000849ED"/>
    <w:rsid w:val="001B07A6"/>
    <w:rsid w:val="00716940"/>
    <w:rsid w:val="008E5DEA"/>
    <w:rsid w:val="00986492"/>
    <w:rsid w:val="00A76A0D"/>
    <w:rsid w:val="00E8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6144"/>
  <w15:chartTrackingRefBased/>
  <w15:docId w15:val="{3CBAE1B1-2986-4FE8-BAD8-B493C2D6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E5D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5DE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6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86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Imp</b:Tag>
    <b:SourceType>InternetSite</b:SourceType>
    <b:Guid>{48F6C5FB-5426-4036-8B52-F9C3905CF1DB}</b:Guid>
    <b:Title>Cyber Security Threats | Types &amp; Sources | Imperva</b:Title>
    <b:Author>
      <b:Author>
        <b:NameList>
          <b:Person>
            <b:Last>Imperva</b:Last>
          </b:Person>
        </b:NameList>
      </b:Author>
    </b:Author>
    <b:InternetSiteTitle>Imperva</b:InternetSiteTitle>
    <b:URL>https://www.imperva.com/learn/application-security/cyber-security-threats/</b:URL>
    <b:RefOrder>1</b:RefOrder>
  </b:Source>
  <b:Source>
    <b:Tag>Ris23</b:Tag>
    <b:SourceType>InternetSite</b:SourceType>
    <b:Guid>{1F7BB272-28E9-4B56-B19A-F09C26669EAD}</b:Guid>
    <b:Author>
      <b:Author>
        <b:NameList>
          <b:Person>
            <b:Last>RiskOptics</b:Last>
          </b:Person>
        </b:NameList>
      </b:Author>
    </b:Author>
    <b:Title>What are Cybersecurity Threats? - RiskOptics</b:Title>
    <b:InternetSiteTitle>RiskOptics</b:InternetSiteTitle>
    <b:Year>2023</b:Year>
    <b:Month>July</b:Month>
    <b:Day>24</b:Day>
    <b:URL>https://reciprocity.com/resources/what-are-cybersecurity-threats/</b:URL>
    <b:RefOrder>2</b:RefOrder>
  </b:Source>
  <b:Source>
    <b:Tag>Mac17</b:Tag>
    <b:SourceType>InternetSite</b:SourceType>
    <b:Guid>{B3B8F675-6FB3-42B2-A019-0FD5A895D1FA}</b:Guid>
    <b:Author>
      <b:Author>
        <b:NameList>
          <b:Person>
            <b:Last>Kamau</b:Last>
            <b:First>Macharia</b:First>
          </b:Person>
        </b:NameList>
      </b:Author>
    </b:Author>
    <b:Title>19 Kenyan firms hit by costly ransomware cyber attack</b:Title>
    <b:InternetSiteTitle>Standard Media</b:InternetSiteTitle>
    <b:Year>2017</b:Year>
    <b:URL>https://www.standardmedia.co.ke/business/article/2001240392/19-kenyan-firms-hit-by-costly-ransomware-cyber-attack</b:URL>
    <b:RefOrder>3</b:RefOrder>
  </b:Source>
  <b:Source>
    <b:Tag>Duš22</b:Tag>
    <b:SourceType>InternetSite</b:SourceType>
    <b:Guid>{75B2B193-245B-4E6F-916F-85B08417789A}</b:Guid>
    <b:Author>
      <b:Author>
        <b:NameList>
          <b:Person>
            <b:Last>Trojanović</b:Last>
            <b:First>Dušan</b:First>
          </b:Person>
        </b:NameList>
      </b:Author>
    </b:Author>
    <b:Title>Data Of More Than 200 Million Twitter Users Is Leaked</b:Title>
    <b:InternetSiteTitle>Purplesec</b:InternetSiteTitle>
    <b:Year>2022</b:Year>
    <b:Month>January</b:Month>
    <b:Day>16</b:Day>
    <b:URL>https://purplesec.us/security-insights/twitter-data-leak-200-million-users/</b:URL>
    <b:RefOrder>4</b:RefOrder>
  </b:Source>
  <b:Source>
    <b:Tag>Eva22</b:Tag>
    <b:SourceType>InternetSite</b:SourceType>
    <b:Guid>{A14A418B-FD71-4C65-9480-43E592D7B29C}</b:Guid>
    <b:Author>
      <b:Author>
        <b:NameList>
          <b:Person>
            <b:Last>Georgieva</b:Last>
            <b:First>Eva</b:First>
          </b:Person>
        </b:NameList>
      </b:Author>
    </b:Author>
    <b:Title>Kubernetes Clusters Hacked: What You Need To Know</b:Title>
    <b:InternetSiteTitle>Purplesec</b:InternetSiteTitle>
    <b:Year>2022</b:Year>
    <b:Month>January </b:Month>
    <b:Day>13</b:Day>
    <b:URL>https://purplesec.us/security-insights/kubernetes-clusters-hacked/</b:URL>
    <b:RefOrder>6</b:RefOrder>
  </b:Source>
  <b:Source>
    <b:Tag>Duš221</b:Tag>
    <b:SourceType>InternetSite</b:SourceType>
    <b:Guid>{B5DE860B-8A4C-4CD4-BAD3-325AA789C632}</b:Guid>
    <b:Author>
      <b:Author>
        <b:NameList>
          <b:Person>
            <b:Last>Trojanović</b:Last>
            <b:First>Dušan</b:First>
          </b:Person>
        </b:NameList>
      </b:Author>
    </b:Author>
    <b:Title>Data Of 228 Million Deezer Users Stolen</b:Title>
    <b:InternetSiteTitle>Purplesec</b:InternetSiteTitle>
    <b:Year>2022</b:Year>
    <b:Month>January</b:Month>
    <b:Day>16</b:Day>
    <b:URL>https://purplesec.us/security-insights/deezer-data-leak-228-million-users/</b:URL>
    <b:RefOrder>5</b:RefOrder>
  </b:Source>
</b:Sources>
</file>

<file path=customXml/itemProps1.xml><?xml version="1.0" encoding="utf-8"?>
<ds:datastoreItem xmlns:ds="http://schemas.openxmlformats.org/officeDocument/2006/customXml" ds:itemID="{E8B4FA9B-D346-47E9-87BB-1B217841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3</cp:revision>
  <dcterms:created xsi:type="dcterms:W3CDTF">2023-09-07T05:46:00Z</dcterms:created>
  <dcterms:modified xsi:type="dcterms:W3CDTF">2023-09-07T06:38:00Z</dcterms:modified>
</cp:coreProperties>
</file>