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TJÄNSTEAVTAL — WEBSHOP</w:t>
      </w:r>
    </w:p>
    <w:p>
      <w:pPr>
        <w:pBdr>
          <w:bottom w:val="single" w:color="1a1a1a" w:sz="12" w:space="4"/>
        </w:pBdr>
        <w:spacing w:after="30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Constcollection by Cecilia K. · constcollection.com · Augusti 2026 (ersätter tidigare avsiktsförklaringar)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 Parter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Leverantör: Oliver Pettersson, enskild firma PathfinderAI ("Leverantören")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Org.nr: ______________________  ·  E-post: oliver@pathfinderai.se  ·  Telefon: ______________________</w:t>
      </w:r>
    </w:p>
    <w:p>
      <w:pPr>
        <w:spacing w:after="2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Beställare: Cecilia Kristoffersson, enskild näringsidkare, verksamheten Constcollection by Cecilia K. ("Beställaren")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Adress: Växjögatan 5F, 252 51 Helsingborg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Org.nr: ______________________  ·  E-post: ______________________  ·  Telefon: ______________________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§2 Tjänsten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Leverantören levererar och driftar en webshop för Beställaren på domänen constcollection.com. Sajten är publikt live sedan den 1 augusti 2026. I tjänsten ingår: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Skräddarsydd webshop med 5 köpformat per verk (poster 40×50, poster 50×70, fine art print 40×50, fine art print 50×70, plexiglas 15×20).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Produktfilmer: visningsvideo av plexiglasverken på respektive produktsida, tekniskt optimerade för webben.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Verkstexter på svenska och engelska under respektive verk.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E-postadresser på egna domänen (cecilia@constcollection.com m.fl.): uppsättning och löpande drift.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Hosting, SSL-certifikat och CDN via Vercel.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Domänhantering via Cloudflare och Namecheap — Beställaren har och behåller fullt ägarskap av domänen, och erhåller egna inloggningsuppgifter till båda tjänsterna.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Betallösning via Stripe i Beställarens namn: kort och Klarna (Swish aktiveras så snart det stöds i Stripe-kontot). Försäljningsintäkter går direkt till Beställaren.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Säkerhetsuppdateringar, backups och buggfixar utan extra kostnad.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Felsökning vid driftproblem: påbörjas och återkopplas till Beställaren inom 24 timmar från felanmälan.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§3 Innehållsuppdateringar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Uppstartsperiod — till och med den 31 december 2026: parterna arbetar löpande tillsammans med uppdateringar, tillägg och finjusteringar av webshopen (nya verk, texter, bilder, filmer och tider för detta) utan extra kostnad och utan fasta intervall.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Från och med den 1 januari 2027: innehållsuppdateringar sker ordinarie var tredje (3:e) månad — nya verk, priser, texter och filmer samlas då upp och publiceras.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§4 Pris och betalning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Månadsavgift: 649 kr inklusive moms (motsvarande 519,20 kr exkl. moms).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Fakturering sker från och med den 1 augusti 2026 — dagen då webshopen gick live på constcollection.com. Ingen kostnad har utgått dessförinnan.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Faktura utställs var 6:e månad i förskott: 3 894 kr inkl. moms per faktura. Betalningsvillkor 20 dagar.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Inget setup-arvode. Ingen provision på försäljningar.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Årlig prisjustering: +5 %, första gången den 1 januari 2028 och därefter årligen den 1 januari. Priset 649 kr/mån ligger alltså fast hela 2026 och 2027.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§5 Volym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Upp till 30 verk i webshopen ingår i månadsavgiften. För verk därutöver tillkommer 50 kr/mån per påbörjat 10-tal verk (avser utökad datalagring och drift). Exempel: 31–40 verk = +50 kr/mån, 41–50 verk = +100 kr/mån.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§6 Utanför tjänsten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Större designändringar, tilläggssidor utöver shoppen, marknadsförings- och SEO-arbete samt fotografering/filmning av verk offereras separat. Beställaren ansvarar själv för verksfoton och bildmaterial.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Domänförnyelsen för constcollection.com (ca 110–250 kr/år beroende på registrar) betalas av Beställaren direkt till registraren — domänen är och förblir Beställarens egendom.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§7 Avtalstid och uppsägning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Avtalet gäller från den 1 augusti 2026 och löper i 12 månader.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Uppsägning ska ske skriftligen (till oliver@pathfinderai.se respektive Beställarens e-postadress) senast 3 månader före avtalstidens utgång. Sker ingen uppsägning förlängs avtalet automatiskt med 12 nya månader i taget.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§8 Beställarens ansvar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Tillhandahåller och underhåller verksfoton, prislista och övrigt innehållsmaterial (t.ex. via delad Drive-mapp).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Innehar eget Stripe-konto för utbetalningar samt ansvarar för avtal med tryckleverantör.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Ansvarar för korrekta produkt-, moms- och företagsuppgifter samt att försäljningen följer konsument- och e-handelslagstiftning.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§9 Leverantörens ansvar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Levererar tjänsten enligt §2 med rimlig omsorg och professionalitet; teknisk drift enligt best effort.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Skyddar Beställarens innehåll och kunddata enligt GDPR. Vid behov tecknas separat personuppgiftsbiträdesavtal (GDPR art. 28).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§10 Immateriella rättigheter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Beställaren äger allt konstnärligt och redaktionellt innehåll på sajten (verksbilder, filmer, texter, biografi) samt domänen constcollection.com.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Leverantören äger koden och tekniken. Beställaren erhåller en icke-exklusiv nyttjanderätt så länge avtalet gäller.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Vid avtalets upphörande överlåts allt innehåll och domänen fullständigt till Beställaren; Leverantören bistår vid överlämning.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§11 Ansvarsbegränsning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Leverantörens skadeståndsansvar är i alla situationer begränsat till motsvarande tre (3) månaders månadsavgift. Följdskador, indirekta skador eller utebliven vinst ersätts inte.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§12 Sekretess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Vardera part åtar sig att inte röja konfidentiell information som mottagits från den andra parten.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§13 Force majeure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Ingen part ansvarar för fördröjning eller utebliven prestation som beror på omständigheter utanför partens kontroll, såsom driftsstopp hos tredjepartsleverantör (t.ex. Vercel, Stripe, Cloudflare, Namecheap, Zoho).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§14 Tvister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På detta avtal tillämpas svensk rätt. Tvist prövas i första hand av Helsingborgs tingsrätt.</w:t>
      </w:r>
    </w:p>
    <w:p>
      <w:pPr>
        <w:pBdr>
          <w:bottom w:val="single" w:color="8b1a2b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8b1a2b"/>
          <w:sz w:val="22"/>
          <w:szCs w:val="22"/>
        </w:rPr>
        <w:t xml:space="preserve">Ort och datum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Helsingborg, __________________ 2026</w:t>
      </w:r>
    </w:p>
    <w:p>
      <w:pPr>
        <w:tabs>
          <w:tab w:val="right" w:pos="9026"/>
        </w:tabs>
        <w:spacing w:after="60" w:before="32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___________________________</w:t>
      </w:r>
    </w:p>
    <w:p>
      <w:pPr>
        <w:tabs>
          <w:tab w:val="right" w:pos="9026"/>
        </w:tabs>
        <w:spacing w:after="30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Cecilia Kristoffersson</w:t>
      </w:r>
      <w:r>
        <w:t xml:space="preserve">	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Oliver Pettersson · PathfinderAI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Tjänsteavtal — Webshop, Constcollection by Cecilia K.</dc:title>
  <dc:creator>PathfinderAI / Oliver Pettersson</dc:creator>
  <cp:lastModifiedBy>Un-named</cp:lastModifiedBy>
  <cp:revision>1</cp:revision>
  <dcterms:created xsi:type="dcterms:W3CDTF">2026-08-03T11:32:02.926Z</dcterms:created>
  <dcterms:modified xsi:type="dcterms:W3CDTF">2026-08-03T11:32:02.927Z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