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58C61" w14:textId="77777777" w:rsidR="0019181D" w:rsidRPr="00B730AC" w:rsidRDefault="0019181D" w:rsidP="0019181D">
      <w:pPr>
        <w:rPr>
          <w:rFonts w:asciiTheme="minorHAnsi" w:hAnsiTheme="minorHAnsi"/>
          <w:lang w:val="es-GT"/>
        </w:rPr>
      </w:pPr>
      <w:r w:rsidRPr="00B730AC">
        <w:rPr>
          <w:rFonts w:asciiTheme="minorHAnsi" w:hAnsiTheme="minorHAnsi"/>
          <w:lang w:val="es-GT"/>
        </w:rPr>
        <w:t>Universidad de San Carlos de Guatemala</w:t>
      </w:r>
    </w:p>
    <w:p w14:paraId="534750C2" w14:textId="77777777" w:rsidR="0019181D" w:rsidRPr="00B730AC" w:rsidRDefault="0019181D" w:rsidP="0019181D">
      <w:pPr>
        <w:rPr>
          <w:rFonts w:asciiTheme="minorHAnsi" w:hAnsiTheme="minorHAnsi"/>
          <w:lang w:val="es-GT"/>
        </w:rPr>
      </w:pPr>
      <w:r w:rsidRPr="00B730AC">
        <w:rPr>
          <w:rFonts w:asciiTheme="minorHAnsi" w:hAnsiTheme="minorHAnsi"/>
          <w:lang w:val="es-GT"/>
        </w:rPr>
        <w:t>Facultad de Ingenieria</w:t>
      </w:r>
    </w:p>
    <w:p w14:paraId="71F2157D" w14:textId="77777777" w:rsidR="0019181D" w:rsidRPr="00B730AC" w:rsidRDefault="0019181D" w:rsidP="0019181D">
      <w:pPr>
        <w:rPr>
          <w:rFonts w:asciiTheme="minorHAnsi" w:hAnsiTheme="minorHAnsi"/>
          <w:lang w:val="es-GT"/>
        </w:rPr>
      </w:pPr>
      <w:r w:rsidRPr="00B730AC">
        <w:rPr>
          <w:rFonts w:asciiTheme="minorHAnsi" w:hAnsiTheme="minorHAnsi"/>
          <w:lang w:val="es-GT"/>
        </w:rPr>
        <w:t>Escuela de Postgrado</w:t>
      </w:r>
    </w:p>
    <w:p w14:paraId="6F2F55A4" w14:textId="77777777" w:rsidR="0019181D" w:rsidRPr="00B730AC" w:rsidRDefault="0019181D" w:rsidP="0019181D">
      <w:pPr>
        <w:rPr>
          <w:rFonts w:asciiTheme="minorHAnsi" w:hAnsiTheme="minorHAnsi"/>
          <w:lang w:val="es-GT"/>
        </w:rPr>
      </w:pPr>
    </w:p>
    <w:p w14:paraId="05F570BD" w14:textId="77777777" w:rsidR="0019181D" w:rsidRPr="00B730AC" w:rsidRDefault="0019181D" w:rsidP="0019181D">
      <w:pPr>
        <w:rPr>
          <w:rFonts w:asciiTheme="minorHAnsi" w:hAnsiTheme="minorHAnsi"/>
          <w:lang w:val="es-GT"/>
        </w:rPr>
      </w:pPr>
      <w:r w:rsidRPr="00B730AC">
        <w:rPr>
          <w:rFonts w:asciiTheme="minorHAnsi" w:hAnsiTheme="minorHAnsi"/>
          <w:lang w:val="es-GT"/>
        </w:rPr>
        <w:t>Oliver Alexander Rodas Mendoza</w:t>
      </w:r>
    </w:p>
    <w:p w14:paraId="33F2B563" w14:textId="77777777" w:rsidR="0019181D" w:rsidRPr="00B730AC" w:rsidRDefault="0019181D" w:rsidP="0019181D">
      <w:pPr>
        <w:rPr>
          <w:rFonts w:asciiTheme="minorHAnsi" w:hAnsiTheme="minorHAnsi"/>
          <w:lang w:val="es-GT"/>
        </w:rPr>
      </w:pPr>
      <w:r w:rsidRPr="00B730AC">
        <w:rPr>
          <w:rFonts w:asciiTheme="minorHAnsi" w:hAnsiTheme="minorHAnsi"/>
          <w:lang w:val="es-GT"/>
        </w:rPr>
        <w:t>9992014283</w:t>
      </w:r>
    </w:p>
    <w:p w14:paraId="588FB087" w14:textId="77777777" w:rsidR="00D21CED" w:rsidRDefault="00D21CED">
      <w:pPr>
        <w:rPr>
          <w:rFonts w:asciiTheme="minorHAnsi" w:hAnsiTheme="minorHAnsi"/>
          <w:b/>
          <w:bCs/>
        </w:rPr>
      </w:pPr>
    </w:p>
    <w:p w14:paraId="785801A2" w14:textId="328BE438" w:rsidR="0019181D" w:rsidRDefault="0019181D">
      <w:pPr>
        <w:rPr>
          <w:rFonts w:asciiTheme="minorHAnsi" w:hAnsiTheme="minorHAnsi"/>
          <w:b/>
          <w:bCs/>
        </w:rPr>
      </w:pPr>
      <w:r>
        <w:rPr>
          <w:rFonts w:asciiTheme="minorHAnsi" w:hAnsiTheme="minorHAnsi"/>
          <w:b/>
          <w:bCs/>
        </w:rPr>
        <w:t>Proyecto1</w:t>
      </w:r>
    </w:p>
    <w:p w14:paraId="27E7F7C3" w14:textId="77777777" w:rsidR="0019181D" w:rsidRDefault="0019181D">
      <w:pPr>
        <w:rPr>
          <w:rFonts w:asciiTheme="minorHAnsi" w:hAnsiTheme="minorHAnsi"/>
          <w:b/>
          <w:bCs/>
        </w:rPr>
      </w:pPr>
    </w:p>
    <w:p w14:paraId="15DF91AC" w14:textId="118A7BB4" w:rsidR="0019181D" w:rsidRDefault="00844F3D" w:rsidP="0019181D">
      <w:pPr>
        <w:pStyle w:val="ListParagraph"/>
        <w:numPr>
          <w:ilvl w:val="0"/>
          <w:numId w:val="1"/>
        </w:numPr>
      </w:pPr>
      <w:r>
        <w:t>Reglas de asociacion Apriori</w:t>
      </w:r>
    </w:p>
    <w:p w14:paraId="24753C24" w14:textId="2E1BE944" w:rsidR="00844F3D" w:rsidRDefault="00844F3D" w:rsidP="00844F3D">
      <w:pPr>
        <w:pStyle w:val="ListParagraph"/>
        <w:numPr>
          <w:ilvl w:val="1"/>
          <w:numId w:val="1"/>
        </w:numPr>
      </w:pPr>
      <w:r>
        <w:t>Patron 1</w:t>
      </w:r>
    </w:p>
    <w:p w14:paraId="17C7D938" w14:textId="77777777" w:rsidR="00844F3D" w:rsidRDefault="00844F3D" w:rsidP="00844F3D">
      <w:pPr>
        <w:pStyle w:val="ListParagraph"/>
        <w:numPr>
          <w:ilvl w:val="2"/>
          <w:numId w:val="1"/>
        </w:numPr>
      </w:pPr>
      <w:r>
        <w:t>{Grado=[5,7],Jornada_Est=1} =&gt; {Graduando=No es graduando}</w:t>
      </w:r>
      <w:r>
        <w:tab/>
        <w:t>0.2765878</w:t>
      </w:r>
      <w:r>
        <w:tab/>
        <w:t>0.956676</w:t>
      </w:r>
      <w:r>
        <w:tab/>
        <w:t>0.2891133</w:t>
      </w:r>
    </w:p>
    <w:p w14:paraId="0410977E" w14:textId="68E4EE64" w:rsidR="00844F3D" w:rsidRDefault="00844F3D" w:rsidP="00844F3D">
      <w:pPr>
        <w:pStyle w:val="ListParagraph"/>
        <w:numPr>
          <w:ilvl w:val="2"/>
          <w:numId w:val="1"/>
        </w:numPr>
      </w:pPr>
      <w:r>
        <w:t>{Grado=[5,7],Graduando=No es graduando} =&gt; {Jornada_Est=1}</w:t>
      </w:r>
      <w:r>
        <w:tab/>
        <w:t>0.2765878</w:t>
      </w:r>
      <w:r>
        <w:tab/>
        <w:t>0.9053105</w:t>
      </w:r>
      <w:r>
        <w:tab/>
        <w:t>0.3055171</w:t>
      </w:r>
    </w:p>
    <w:p w14:paraId="43898915" w14:textId="52B68CF8" w:rsidR="003E1359" w:rsidRDefault="003E1359" w:rsidP="003E1359">
      <w:pPr>
        <w:pStyle w:val="ListParagraph"/>
        <w:numPr>
          <w:ilvl w:val="2"/>
          <w:numId w:val="1"/>
        </w:numPr>
      </w:pPr>
      <w:r w:rsidRPr="003E1359">
        <w:t>{Grado=[5,7],Plan_Est=1} =&gt; {Sector=1}</w:t>
      </w:r>
    </w:p>
    <w:p w14:paraId="15D1357E" w14:textId="15FDF187" w:rsidR="00E24A67" w:rsidRDefault="00E24A67" w:rsidP="00844F3D">
      <w:r>
        <w:t>Jornada:</w:t>
      </w:r>
    </w:p>
    <w:tbl>
      <w:tblPr>
        <w:tblW w:w="3800" w:type="dxa"/>
        <w:tblLook w:val="04A0" w:firstRow="1" w:lastRow="0" w:firstColumn="1" w:lastColumn="0" w:noHBand="0" w:noVBand="1"/>
      </w:tblPr>
      <w:tblGrid>
        <w:gridCol w:w="1680"/>
        <w:gridCol w:w="2120"/>
      </w:tblGrid>
      <w:tr w:rsidR="00E24A67" w14:paraId="3BD78934" w14:textId="77777777" w:rsidTr="00E24A67">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EC164" w14:textId="77777777" w:rsidR="00E24A67" w:rsidRDefault="00E24A67">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89DE142" w14:textId="77777777" w:rsidR="00E24A67" w:rsidRDefault="00E24A67">
            <w:pPr>
              <w:rPr>
                <w:rFonts w:ascii="Arial Narrow" w:hAnsi="Arial Narrow" w:cs="Calibri"/>
                <w:color w:val="000000"/>
                <w:sz w:val="22"/>
                <w:szCs w:val="22"/>
              </w:rPr>
            </w:pPr>
            <w:r>
              <w:rPr>
                <w:rFonts w:ascii="Arial Narrow" w:hAnsi="Arial Narrow" w:cs="Calibri"/>
                <w:color w:val="000000"/>
                <w:sz w:val="22"/>
                <w:szCs w:val="22"/>
              </w:rPr>
              <w:t>Matutina</w:t>
            </w:r>
          </w:p>
        </w:tc>
      </w:tr>
    </w:tbl>
    <w:p w14:paraId="18C84361" w14:textId="39D7F996" w:rsidR="00844F3D" w:rsidRDefault="00844F3D" w:rsidP="00E24A67"/>
    <w:p w14:paraId="6A408F8D" w14:textId="5CE5A266" w:rsidR="003E1359" w:rsidRDefault="003E1359" w:rsidP="00E24A67">
      <w:r>
        <w:t>Plan de estudio:</w:t>
      </w:r>
    </w:p>
    <w:tbl>
      <w:tblPr>
        <w:tblW w:w="3800" w:type="dxa"/>
        <w:tblLook w:val="04A0" w:firstRow="1" w:lastRow="0" w:firstColumn="1" w:lastColumn="0" w:noHBand="0" w:noVBand="1"/>
      </w:tblPr>
      <w:tblGrid>
        <w:gridCol w:w="1680"/>
        <w:gridCol w:w="2120"/>
      </w:tblGrid>
      <w:tr w:rsidR="003E1359" w14:paraId="4340FE89" w14:textId="77777777" w:rsidTr="003E1359">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2CB23"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677F6BA"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Diario</w:t>
            </w:r>
          </w:p>
        </w:tc>
      </w:tr>
    </w:tbl>
    <w:p w14:paraId="792E654A" w14:textId="77777777" w:rsidR="003E1359" w:rsidRDefault="003E1359" w:rsidP="00E24A67"/>
    <w:p w14:paraId="6B0E60C8" w14:textId="45E74AB3" w:rsidR="003E1359" w:rsidRDefault="003E1359" w:rsidP="00E24A67">
      <w:r>
        <w:t>Sector:</w:t>
      </w:r>
    </w:p>
    <w:tbl>
      <w:tblPr>
        <w:tblW w:w="3800" w:type="dxa"/>
        <w:tblLook w:val="04A0" w:firstRow="1" w:lastRow="0" w:firstColumn="1" w:lastColumn="0" w:noHBand="0" w:noVBand="1"/>
      </w:tblPr>
      <w:tblGrid>
        <w:gridCol w:w="1680"/>
        <w:gridCol w:w="2120"/>
      </w:tblGrid>
      <w:tr w:rsidR="003E1359" w14:paraId="693C7F72" w14:textId="77777777" w:rsidTr="003E1359">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10B4D"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D6B522F"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339D4BE0" w14:textId="77777777" w:rsidR="003E1359" w:rsidRDefault="003E1359" w:rsidP="00E24A67"/>
    <w:p w14:paraId="122B0235" w14:textId="0B6F970C" w:rsidR="00E24A67" w:rsidRDefault="00E24A67" w:rsidP="00E24A67">
      <w:r>
        <w:t>Para el patron 1 se valida que para el grado numero 5 tiene una validez de que el 27.66% que ocurra de que el estudiante no sea graduando ya que puede afectar que el 95.56% ocurra en el siguiente anio, que pierda el anio o sea repitente del grado numero 5</w:t>
      </w:r>
      <w:r w:rsidR="003E1359">
        <w:t>, esto ocurre mas seguiro en el plan diario siendo el sector publico</w:t>
      </w:r>
      <w:r>
        <w:t>.</w:t>
      </w:r>
    </w:p>
    <w:p w14:paraId="1C11B14F" w14:textId="77777777" w:rsidR="00E24A67" w:rsidRDefault="00E24A67" w:rsidP="00E24A67"/>
    <w:p w14:paraId="130EAF98" w14:textId="35731C4E" w:rsidR="00E24A67" w:rsidRDefault="00E24A67" w:rsidP="00E24A67">
      <w:r w:rsidRPr="00E24A67">
        <w:rPr>
          <w:noProof/>
        </w:rPr>
        <w:lastRenderedPageBreak/>
        <w:drawing>
          <wp:inline distT="0" distB="0" distL="0" distR="0" wp14:anchorId="150B09A1" wp14:editId="282C8426">
            <wp:extent cx="5943600" cy="2825750"/>
            <wp:effectExtent l="0" t="0" r="0" b="6350"/>
            <wp:docPr id="1686198252" name="Picture 1" descr="A graph of a graduation cap and a colum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98252" name="Picture 1" descr="A graph of a graduation cap and a column&#10;&#10;Description automatically generated with medium confidence"/>
                    <pic:cNvPicPr/>
                  </pic:nvPicPr>
                  <pic:blipFill>
                    <a:blip r:embed="rId5"/>
                    <a:stretch>
                      <a:fillRect/>
                    </a:stretch>
                  </pic:blipFill>
                  <pic:spPr>
                    <a:xfrm>
                      <a:off x="0" y="0"/>
                      <a:ext cx="5943600" cy="2825750"/>
                    </a:xfrm>
                    <a:prstGeom prst="rect">
                      <a:avLst/>
                    </a:prstGeom>
                  </pic:spPr>
                </pic:pic>
              </a:graphicData>
            </a:graphic>
          </wp:inline>
        </w:drawing>
      </w:r>
    </w:p>
    <w:p w14:paraId="02E04D63" w14:textId="77777777" w:rsidR="00E24A67" w:rsidRDefault="00E24A67" w:rsidP="00E24A67"/>
    <w:p w14:paraId="0A6DC987" w14:textId="1B13827E" w:rsidR="00E24A67" w:rsidRDefault="00E24A67" w:rsidP="00552D62">
      <w:pPr>
        <w:jc w:val="both"/>
      </w:pPr>
      <w:r>
        <w:t xml:space="preserve"> </w:t>
      </w:r>
      <w:r w:rsidR="00552D62" w:rsidRPr="00552D62">
        <w:t xml:space="preserve">Para mitigar el riesgo asociado al patrón 1, en el cual se estima que existe un 27.66% de probabilidad de que un estudiante de grado número 5 no se gradúe, afectando que un 95.56% de estos estudiantes puedan graduarse el siguiente año o incluso repetir el grado, es necesario implementar estrategias de apoyo educativo enfocadas en los estudiantes en riesgo. Esto incluye tutorías personalizadas, refuerzo en áreas académicas críticas y programas de seguimiento continuo para identificar problemas tempranamente y actuar de manera preventiva. Además, es importante involucrar a los padres </w:t>
      </w:r>
      <w:r w:rsidR="00552D62">
        <w:t>o</w:t>
      </w:r>
      <w:r w:rsidR="00552D62" w:rsidRPr="00552D62">
        <w:t xml:space="preserve"> tutores en el proceso educativo para garantizar un ambiente propicio para el aprendizaje fuera del aula. Estas acciones podrían disminuir significativamente el riesgo de repitencia y aumentar la tasa de graduación para el grado número 5.</w:t>
      </w:r>
    </w:p>
    <w:p w14:paraId="6FB7604F" w14:textId="77777777" w:rsidR="00E24A67" w:rsidRDefault="00E24A67" w:rsidP="00E24A67"/>
    <w:p w14:paraId="5989280C" w14:textId="6560F33C" w:rsidR="00E24A67" w:rsidRDefault="00E24A67" w:rsidP="00E24A67">
      <w:hyperlink r:id="rId6" w:history="1">
        <w:r w:rsidRPr="0001127E">
          <w:rPr>
            <w:rStyle w:val="Hyperlink"/>
          </w:rPr>
          <w:t>https://edu.mineduc.gob.gt/digeduca/documents/resultados/Resultados_generales.pdf</w:t>
        </w:r>
      </w:hyperlink>
    </w:p>
    <w:p w14:paraId="1CAD2218" w14:textId="77777777" w:rsidR="00E24A67" w:rsidRDefault="00E24A67" w:rsidP="00E24A67"/>
    <w:p w14:paraId="48147D52" w14:textId="77777777" w:rsidR="003E1359" w:rsidRDefault="003E1359" w:rsidP="00E24A67"/>
    <w:p w14:paraId="276AEA19" w14:textId="0C264C09" w:rsidR="003E1359" w:rsidRDefault="003E1359" w:rsidP="003E1359">
      <w:pPr>
        <w:pStyle w:val="ListParagraph"/>
        <w:numPr>
          <w:ilvl w:val="1"/>
          <w:numId w:val="1"/>
        </w:numPr>
      </w:pPr>
      <w:r>
        <w:t>Patron 2</w:t>
      </w:r>
    </w:p>
    <w:p w14:paraId="070BCCF2" w14:textId="77777777" w:rsidR="00182C25" w:rsidRDefault="00182C25" w:rsidP="00B72300">
      <w:pPr>
        <w:pStyle w:val="ListParagraph"/>
        <w:ind w:left="1440"/>
      </w:pPr>
    </w:p>
    <w:tbl>
      <w:tblPr>
        <w:tblW w:w="9840" w:type="dxa"/>
        <w:tblLook w:val="04A0" w:firstRow="1" w:lastRow="0" w:firstColumn="1" w:lastColumn="0" w:noHBand="0" w:noVBand="1"/>
      </w:tblPr>
      <w:tblGrid>
        <w:gridCol w:w="7240"/>
        <w:gridCol w:w="1300"/>
        <w:gridCol w:w="1300"/>
      </w:tblGrid>
      <w:tr w:rsidR="00182C25" w14:paraId="0C29D35C" w14:textId="77777777" w:rsidTr="00182C25">
        <w:trPr>
          <w:trHeight w:val="320"/>
        </w:trPr>
        <w:tc>
          <w:tcPr>
            <w:tcW w:w="7240" w:type="dxa"/>
            <w:tcBorders>
              <w:top w:val="nil"/>
              <w:left w:val="nil"/>
              <w:bottom w:val="nil"/>
              <w:right w:val="nil"/>
            </w:tcBorders>
            <w:shd w:val="clear" w:color="auto" w:fill="auto"/>
            <w:noWrap/>
            <w:vAlign w:val="bottom"/>
            <w:hideMark/>
          </w:tcPr>
          <w:p w14:paraId="70EF199C"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Sector=1,Pueblo_Per=2} =&gt; {Plan_Est=1}</w:t>
            </w:r>
          </w:p>
        </w:tc>
        <w:tc>
          <w:tcPr>
            <w:tcW w:w="1300" w:type="dxa"/>
            <w:tcBorders>
              <w:top w:val="nil"/>
              <w:left w:val="nil"/>
              <w:bottom w:val="nil"/>
              <w:right w:val="nil"/>
            </w:tcBorders>
            <w:shd w:val="clear" w:color="auto" w:fill="auto"/>
            <w:noWrap/>
            <w:vAlign w:val="bottom"/>
            <w:hideMark/>
          </w:tcPr>
          <w:p w14:paraId="1FB67367"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0.302695</w:t>
            </w:r>
          </w:p>
        </w:tc>
        <w:tc>
          <w:tcPr>
            <w:tcW w:w="1300" w:type="dxa"/>
            <w:tcBorders>
              <w:top w:val="nil"/>
              <w:left w:val="nil"/>
              <w:bottom w:val="nil"/>
              <w:right w:val="nil"/>
            </w:tcBorders>
            <w:shd w:val="clear" w:color="auto" w:fill="auto"/>
            <w:noWrap/>
            <w:vAlign w:val="bottom"/>
            <w:hideMark/>
          </w:tcPr>
          <w:p w14:paraId="35760851"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0.999633</w:t>
            </w:r>
          </w:p>
        </w:tc>
      </w:tr>
      <w:tr w:rsidR="00182C25" w14:paraId="641DC606" w14:textId="77777777" w:rsidTr="00182C25">
        <w:trPr>
          <w:trHeight w:val="320"/>
        </w:trPr>
        <w:tc>
          <w:tcPr>
            <w:tcW w:w="7240" w:type="dxa"/>
            <w:tcBorders>
              <w:top w:val="nil"/>
              <w:left w:val="nil"/>
              <w:bottom w:val="nil"/>
              <w:right w:val="nil"/>
            </w:tcBorders>
            <w:shd w:val="clear" w:color="auto" w:fill="auto"/>
            <w:noWrap/>
            <w:vAlign w:val="bottom"/>
            <w:hideMark/>
          </w:tcPr>
          <w:p w14:paraId="3B9E3249"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{Pueblo_Per=2,Plan_Est=1} =&gt; {Sector=1}</w:t>
            </w:r>
          </w:p>
        </w:tc>
        <w:tc>
          <w:tcPr>
            <w:tcW w:w="1300" w:type="dxa"/>
            <w:tcBorders>
              <w:top w:val="nil"/>
              <w:left w:val="nil"/>
              <w:bottom w:val="nil"/>
              <w:right w:val="nil"/>
            </w:tcBorders>
            <w:shd w:val="clear" w:color="auto" w:fill="auto"/>
            <w:noWrap/>
            <w:vAlign w:val="bottom"/>
            <w:hideMark/>
          </w:tcPr>
          <w:p w14:paraId="3EFBE765"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0.302695</w:t>
            </w:r>
          </w:p>
        </w:tc>
        <w:tc>
          <w:tcPr>
            <w:tcW w:w="1300" w:type="dxa"/>
            <w:tcBorders>
              <w:top w:val="nil"/>
              <w:left w:val="nil"/>
              <w:bottom w:val="nil"/>
              <w:right w:val="nil"/>
            </w:tcBorders>
            <w:shd w:val="clear" w:color="auto" w:fill="auto"/>
            <w:noWrap/>
            <w:vAlign w:val="bottom"/>
            <w:hideMark/>
          </w:tcPr>
          <w:p w14:paraId="60E8F577"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0.882043</w:t>
            </w:r>
          </w:p>
        </w:tc>
      </w:tr>
      <w:tr w:rsidR="00182C25" w14:paraId="1FBECA83" w14:textId="77777777" w:rsidTr="00182C25">
        <w:trPr>
          <w:trHeight w:val="320"/>
        </w:trPr>
        <w:tc>
          <w:tcPr>
            <w:tcW w:w="7240" w:type="dxa"/>
            <w:tcBorders>
              <w:top w:val="nil"/>
              <w:left w:val="nil"/>
              <w:bottom w:val="nil"/>
              <w:right w:val="nil"/>
            </w:tcBorders>
            <w:shd w:val="clear" w:color="auto" w:fill="auto"/>
            <w:noWrap/>
            <w:vAlign w:val="bottom"/>
            <w:hideMark/>
          </w:tcPr>
          <w:p w14:paraId="6542AE51"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{Pueblo_Per=2,Jornada_Est=1} =&gt; {Resultado_F=1}</w:t>
            </w:r>
          </w:p>
        </w:tc>
        <w:tc>
          <w:tcPr>
            <w:tcW w:w="1300" w:type="dxa"/>
            <w:tcBorders>
              <w:top w:val="nil"/>
              <w:left w:val="nil"/>
              <w:bottom w:val="nil"/>
              <w:right w:val="nil"/>
            </w:tcBorders>
            <w:shd w:val="clear" w:color="auto" w:fill="auto"/>
            <w:noWrap/>
            <w:vAlign w:val="bottom"/>
            <w:hideMark/>
          </w:tcPr>
          <w:p w14:paraId="4A2646F8"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0.235822</w:t>
            </w:r>
          </w:p>
        </w:tc>
        <w:tc>
          <w:tcPr>
            <w:tcW w:w="1300" w:type="dxa"/>
            <w:tcBorders>
              <w:top w:val="nil"/>
              <w:left w:val="nil"/>
              <w:bottom w:val="nil"/>
              <w:right w:val="nil"/>
            </w:tcBorders>
            <w:shd w:val="clear" w:color="auto" w:fill="auto"/>
            <w:noWrap/>
            <w:vAlign w:val="bottom"/>
            <w:hideMark/>
          </w:tcPr>
          <w:p w14:paraId="397D875D"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0.847594</w:t>
            </w:r>
          </w:p>
        </w:tc>
      </w:tr>
      <w:tr w:rsidR="00182C25" w14:paraId="37DAB282" w14:textId="77777777" w:rsidTr="00182C25">
        <w:trPr>
          <w:trHeight w:val="320"/>
        </w:trPr>
        <w:tc>
          <w:tcPr>
            <w:tcW w:w="7240" w:type="dxa"/>
            <w:tcBorders>
              <w:top w:val="nil"/>
              <w:left w:val="nil"/>
              <w:bottom w:val="nil"/>
              <w:right w:val="nil"/>
            </w:tcBorders>
            <w:shd w:val="clear" w:color="auto" w:fill="auto"/>
            <w:noWrap/>
            <w:vAlign w:val="bottom"/>
            <w:hideMark/>
          </w:tcPr>
          <w:p w14:paraId="756BC141"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{Pueblo_Per=2,Resultado_F=1} =&gt; {Jornada_Est=1}</w:t>
            </w:r>
          </w:p>
        </w:tc>
        <w:tc>
          <w:tcPr>
            <w:tcW w:w="1300" w:type="dxa"/>
            <w:tcBorders>
              <w:top w:val="nil"/>
              <w:left w:val="nil"/>
              <w:bottom w:val="nil"/>
              <w:right w:val="nil"/>
            </w:tcBorders>
            <w:shd w:val="clear" w:color="auto" w:fill="auto"/>
            <w:noWrap/>
            <w:vAlign w:val="bottom"/>
            <w:hideMark/>
          </w:tcPr>
          <w:p w14:paraId="41E1C742"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0.235822</w:t>
            </w:r>
          </w:p>
        </w:tc>
        <w:tc>
          <w:tcPr>
            <w:tcW w:w="1300" w:type="dxa"/>
            <w:tcBorders>
              <w:top w:val="nil"/>
              <w:left w:val="nil"/>
              <w:bottom w:val="nil"/>
              <w:right w:val="nil"/>
            </w:tcBorders>
            <w:shd w:val="clear" w:color="auto" w:fill="auto"/>
            <w:noWrap/>
            <w:vAlign w:val="bottom"/>
            <w:hideMark/>
          </w:tcPr>
          <w:p w14:paraId="0DA6175B"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0.799733</w:t>
            </w:r>
          </w:p>
        </w:tc>
      </w:tr>
      <w:tr w:rsidR="00182C25" w14:paraId="5B184E57" w14:textId="77777777" w:rsidTr="00182C25">
        <w:trPr>
          <w:trHeight w:val="320"/>
        </w:trPr>
        <w:tc>
          <w:tcPr>
            <w:tcW w:w="7240" w:type="dxa"/>
            <w:tcBorders>
              <w:top w:val="nil"/>
              <w:left w:val="nil"/>
              <w:bottom w:val="nil"/>
              <w:right w:val="nil"/>
            </w:tcBorders>
            <w:shd w:val="clear" w:color="auto" w:fill="auto"/>
            <w:noWrap/>
            <w:vAlign w:val="bottom"/>
            <w:hideMark/>
          </w:tcPr>
          <w:p w14:paraId="5BFF04C2"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{Pueblo_Per=2,Jornada_Est=1} =&gt; {Repitente=No}</w:t>
            </w:r>
          </w:p>
        </w:tc>
        <w:tc>
          <w:tcPr>
            <w:tcW w:w="1300" w:type="dxa"/>
            <w:tcBorders>
              <w:top w:val="nil"/>
              <w:left w:val="nil"/>
              <w:bottom w:val="nil"/>
              <w:right w:val="nil"/>
            </w:tcBorders>
            <w:shd w:val="clear" w:color="auto" w:fill="auto"/>
            <w:noWrap/>
            <w:vAlign w:val="bottom"/>
            <w:hideMark/>
          </w:tcPr>
          <w:p w14:paraId="61667704"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0.249528</w:t>
            </w:r>
          </w:p>
        </w:tc>
        <w:tc>
          <w:tcPr>
            <w:tcW w:w="1300" w:type="dxa"/>
            <w:tcBorders>
              <w:top w:val="nil"/>
              <w:left w:val="nil"/>
              <w:bottom w:val="nil"/>
              <w:right w:val="nil"/>
            </w:tcBorders>
            <w:shd w:val="clear" w:color="auto" w:fill="auto"/>
            <w:noWrap/>
            <w:vAlign w:val="bottom"/>
            <w:hideMark/>
          </w:tcPr>
          <w:p w14:paraId="32F0CDEA"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0.896857</w:t>
            </w:r>
          </w:p>
        </w:tc>
      </w:tr>
      <w:tr w:rsidR="00182C25" w14:paraId="20B8AF09" w14:textId="77777777" w:rsidTr="00182C25">
        <w:trPr>
          <w:trHeight w:val="320"/>
        </w:trPr>
        <w:tc>
          <w:tcPr>
            <w:tcW w:w="7240" w:type="dxa"/>
            <w:tcBorders>
              <w:top w:val="nil"/>
              <w:left w:val="nil"/>
              <w:bottom w:val="nil"/>
              <w:right w:val="nil"/>
            </w:tcBorders>
            <w:shd w:val="clear" w:color="auto" w:fill="auto"/>
            <w:noWrap/>
            <w:vAlign w:val="bottom"/>
            <w:hideMark/>
          </w:tcPr>
          <w:p w14:paraId="4E82529F"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{Pueblo_Per=2,Repitente=No} =&gt; {Jornada_Est=1}</w:t>
            </w:r>
          </w:p>
        </w:tc>
        <w:tc>
          <w:tcPr>
            <w:tcW w:w="1300" w:type="dxa"/>
            <w:tcBorders>
              <w:top w:val="nil"/>
              <w:left w:val="nil"/>
              <w:bottom w:val="nil"/>
              <w:right w:val="nil"/>
            </w:tcBorders>
            <w:shd w:val="clear" w:color="auto" w:fill="auto"/>
            <w:noWrap/>
            <w:vAlign w:val="bottom"/>
            <w:hideMark/>
          </w:tcPr>
          <w:p w14:paraId="78A870A1"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0.249528</w:t>
            </w:r>
          </w:p>
        </w:tc>
        <w:tc>
          <w:tcPr>
            <w:tcW w:w="1300" w:type="dxa"/>
            <w:tcBorders>
              <w:top w:val="nil"/>
              <w:left w:val="nil"/>
              <w:bottom w:val="nil"/>
              <w:right w:val="nil"/>
            </w:tcBorders>
            <w:shd w:val="clear" w:color="auto" w:fill="auto"/>
            <w:noWrap/>
            <w:vAlign w:val="bottom"/>
            <w:hideMark/>
          </w:tcPr>
          <w:p w14:paraId="70F5CCA4"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0.784563</w:t>
            </w:r>
          </w:p>
        </w:tc>
      </w:tr>
    </w:tbl>
    <w:p w14:paraId="0AA688A3" w14:textId="77777777" w:rsidR="003E1359" w:rsidRDefault="003E1359" w:rsidP="00182C25"/>
    <w:p w14:paraId="65F636F2" w14:textId="77777777" w:rsidR="00182C25" w:rsidRDefault="00182C25" w:rsidP="00182C25"/>
    <w:p w14:paraId="691B17A1" w14:textId="08DC5E13" w:rsidR="00182C25" w:rsidRDefault="00B72300" w:rsidP="00182C25">
      <w:r>
        <w:t>Pueblo perteneciente:</w:t>
      </w:r>
    </w:p>
    <w:tbl>
      <w:tblPr>
        <w:tblW w:w="3800" w:type="dxa"/>
        <w:tblLook w:val="04A0" w:firstRow="1" w:lastRow="0" w:firstColumn="1" w:lastColumn="0" w:noHBand="0" w:noVBand="1"/>
      </w:tblPr>
      <w:tblGrid>
        <w:gridCol w:w="1680"/>
        <w:gridCol w:w="2120"/>
      </w:tblGrid>
      <w:tr w:rsidR="00B72300" w14:paraId="37B8FA60"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F519"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079B245"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Maya</w:t>
            </w:r>
          </w:p>
        </w:tc>
      </w:tr>
    </w:tbl>
    <w:p w14:paraId="055437AB" w14:textId="77777777" w:rsidR="00B72300" w:rsidRDefault="00B72300" w:rsidP="00182C25"/>
    <w:p w14:paraId="1D11336C" w14:textId="4DFEE1E0" w:rsidR="00B72300" w:rsidRDefault="00B72300" w:rsidP="00182C25">
      <w:r>
        <w:t>Plan de estudio:</w:t>
      </w:r>
    </w:p>
    <w:tbl>
      <w:tblPr>
        <w:tblW w:w="3800" w:type="dxa"/>
        <w:tblLook w:val="04A0" w:firstRow="1" w:lastRow="0" w:firstColumn="1" w:lastColumn="0" w:noHBand="0" w:noVBand="1"/>
      </w:tblPr>
      <w:tblGrid>
        <w:gridCol w:w="1680"/>
        <w:gridCol w:w="2120"/>
      </w:tblGrid>
      <w:tr w:rsidR="00B72300" w14:paraId="5ED1FC97"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78957"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lastRenderedPageBreak/>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5DCB328"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Diario</w:t>
            </w:r>
          </w:p>
        </w:tc>
      </w:tr>
    </w:tbl>
    <w:p w14:paraId="28CA43BD" w14:textId="77777777" w:rsidR="00B72300" w:rsidRDefault="00B72300" w:rsidP="00182C25"/>
    <w:p w14:paraId="6B0D9353" w14:textId="7A5D9BEE" w:rsidR="00B72300" w:rsidRDefault="00B72300" w:rsidP="00182C25">
      <w:r>
        <w:t>Jornada:</w:t>
      </w:r>
    </w:p>
    <w:tbl>
      <w:tblPr>
        <w:tblW w:w="3800" w:type="dxa"/>
        <w:tblLook w:val="04A0" w:firstRow="1" w:lastRow="0" w:firstColumn="1" w:lastColumn="0" w:noHBand="0" w:noVBand="1"/>
      </w:tblPr>
      <w:tblGrid>
        <w:gridCol w:w="1680"/>
        <w:gridCol w:w="2120"/>
      </w:tblGrid>
      <w:tr w:rsidR="00B72300" w14:paraId="284AE707"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83352"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10B5C4C8"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Matutina</w:t>
            </w:r>
          </w:p>
        </w:tc>
      </w:tr>
    </w:tbl>
    <w:p w14:paraId="0717F64A" w14:textId="77777777" w:rsidR="00B72300" w:rsidRDefault="00B72300" w:rsidP="00182C25"/>
    <w:p w14:paraId="3D72FF35" w14:textId="77777777" w:rsidR="00B72300" w:rsidRDefault="00B72300" w:rsidP="00182C25"/>
    <w:p w14:paraId="6EBD7B58" w14:textId="02C316D6" w:rsidR="00B72300" w:rsidRDefault="00C805F0" w:rsidP="00182C25">
      <w:r>
        <w:t>El 30.26% de la poblacion estudiantil es Maya la cual estudia en el sector publico en un plan de estudio diario, este consiste que el otro anio muy probable que se repita este patron en un 99.96% ya que la mayoria de la poblacion maya vive en el areas rurales del pais, donde mayormente solo hay estudios publicos.</w:t>
      </w:r>
    </w:p>
    <w:p w14:paraId="3C2C2B14" w14:textId="77777777" w:rsidR="00C805F0" w:rsidRDefault="00C805F0" w:rsidP="00182C25"/>
    <w:p w14:paraId="3952F708" w14:textId="21524FD5" w:rsidR="00C805F0" w:rsidRDefault="00C805F0" w:rsidP="00182C25">
      <w:r w:rsidRPr="00C805F0">
        <w:rPr>
          <w:noProof/>
        </w:rPr>
        <w:drawing>
          <wp:inline distT="0" distB="0" distL="0" distR="0" wp14:anchorId="6DCD6C27" wp14:editId="40300701">
            <wp:extent cx="5943600" cy="3294380"/>
            <wp:effectExtent l="0" t="0" r="0" b="0"/>
            <wp:docPr id="63832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23000" name=""/>
                    <pic:cNvPicPr/>
                  </pic:nvPicPr>
                  <pic:blipFill>
                    <a:blip r:embed="rId7"/>
                    <a:stretch>
                      <a:fillRect/>
                    </a:stretch>
                  </pic:blipFill>
                  <pic:spPr>
                    <a:xfrm>
                      <a:off x="0" y="0"/>
                      <a:ext cx="5943600" cy="3294380"/>
                    </a:xfrm>
                    <a:prstGeom prst="rect">
                      <a:avLst/>
                    </a:prstGeom>
                  </pic:spPr>
                </pic:pic>
              </a:graphicData>
            </a:graphic>
          </wp:inline>
        </w:drawing>
      </w:r>
    </w:p>
    <w:p w14:paraId="720FABA7" w14:textId="77777777" w:rsidR="00C805F0" w:rsidRDefault="00C805F0" w:rsidP="00182C25"/>
    <w:p w14:paraId="50241C8E" w14:textId="1AE063A9" w:rsidR="00C805F0" w:rsidRDefault="00C805F0" w:rsidP="00C805F0">
      <w:pPr>
        <w:jc w:val="both"/>
      </w:pPr>
      <w:r w:rsidRPr="00C805F0">
        <w:t>Para reducir este número, es fundamental implementar una red de colegios en las áreas rurales, lo cual brindaría a la población estudiantil maya la posibilidad de recibir educación en un entorno más adecuado, evitando situaciones que puedan desmotivarlos o exponerlos de manera pública. No obstante, dado que la educación en colegios privados implica costos adicionales, mientras que la educación pública es gratuita, la solución más viable sería enfocarse en la mejora de la calidad de la enseñanza en las instituciones públicas. Esto incluiría la capacitación continua de los docentes, la incorporación de métodos pedagógicos interculturales y bilingües que respeten y promuevan la identidad cultural maya, así como la mejora de la infraestructura escolar y el acceso a tecnologías educativas modernas. Además, sería fundamental fomentar alianzas con organizaciones comunitarias y otros actores relevantes para que la educación pública se perciba como una alternativa de calidad, capaz de satisfacer las necesidades de los estudiantes y contribuir a su desarrollo integral, potenciando así sus oportunidades de progreso personal y comunitario.</w:t>
      </w:r>
    </w:p>
    <w:p w14:paraId="597EFC18" w14:textId="77777777" w:rsidR="00D14EB6" w:rsidRDefault="00D14EB6" w:rsidP="00C805F0">
      <w:pPr>
        <w:jc w:val="both"/>
      </w:pPr>
    </w:p>
    <w:p w14:paraId="6B87F172" w14:textId="7487B4CC" w:rsidR="00D14EB6" w:rsidRDefault="00D14EB6" w:rsidP="00C805F0">
      <w:pPr>
        <w:jc w:val="both"/>
      </w:pPr>
      <w:hyperlink r:id="rId8" w:history="1">
        <w:r w:rsidRPr="0001127E">
          <w:rPr>
            <w:rStyle w:val="Hyperlink"/>
          </w:rPr>
          <w:t>https://www.ine.gob.gt/sistema/uploads/2021/12/30/20211230192119ITIf0Taxw7mbshQNenoLw9A9K5cR4pMt.pdf</w:t>
        </w:r>
      </w:hyperlink>
    </w:p>
    <w:p w14:paraId="30ED87F9" w14:textId="77777777" w:rsidR="00D14EB6" w:rsidRDefault="00D14EB6" w:rsidP="00C805F0">
      <w:pPr>
        <w:jc w:val="both"/>
      </w:pPr>
    </w:p>
    <w:p w14:paraId="7C62E5A8" w14:textId="0E232A29" w:rsidR="00D14EB6" w:rsidRDefault="00D3488F" w:rsidP="00D3488F">
      <w:pPr>
        <w:pStyle w:val="ListParagraph"/>
        <w:numPr>
          <w:ilvl w:val="1"/>
          <w:numId w:val="1"/>
        </w:numPr>
        <w:jc w:val="both"/>
      </w:pPr>
      <w:r>
        <w:t>Patron 3</w:t>
      </w:r>
    </w:p>
    <w:p w14:paraId="24AF8885" w14:textId="77777777" w:rsidR="00D3488F" w:rsidRDefault="00D3488F" w:rsidP="00D3488F">
      <w:pPr>
        <w:jc w:val="both"/>
      </w:pPr>
    </w:p>
    <w:tbl>
      <w:tblPr>
        <w:tblW w:w="9840" w:type="dxa"/>
        <w:tblLook w:val="04A0" w:firstRow="1" w:lastRow="0" w:firstColumn="1" w:lastColumn="0" w:noHBand="0" w:noVBand="1"/>
      </w:tblPr>
      <w:tblGrid>
        <w:gridCol w:w="7240"/>
        <w:gridCol w:w="1300"/>
        <w:gridCol w:w="1300"/>
      </w:tblGrid>
      <w:tr w:rsidR="003A1DDC" w14:paraId="0AAF6311" w14:textId="77777777" w:rsidTr="003A1DDC">
        <w:trPr>
          <w:trHeight w:val="320"/>
        </w:trPr>
        <w:tc>
          <w:tcPr>
            <w:tcW w:w="7240" w:type="dxa"/>
            <w:tcBorders>
              <w:top w:val="nil"/>
              <w:left w:val="nil"/>
              <w:bottom w:val="nil"/>
              <w:right w:val="nil"/>
            </w:tcBorders>
            <w:shd w:val="clear" w:color="auto" w:fill="auto"/>
            <w:noWrap/>
            <w:vAlign w:val="bottom"/>
            <w:hideMark/>
          </w:tcPr>
          <w:p w14:paraId="67F11AA4"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{Sexo=2,Pueblo_Per=1} =&gt; {Graduando=No es graduando}</w:t>
            </w:r>
          </w:p>
        </w:tc>
        <w:tc>
          <w:tcPr>
            <w:tcW w:w="1300" w:type="dxa"/>
            <w:tcBorders>
              <w:top w:val="nil"/>
              <w:left w:val="nil"/>
              <w:bottom w:val="nil"/>
              <w:right w:val="nil"/>
            </w:tcBorders>
            <w:shd w:val="clear" w:color="auto" w:fill="auto"/>
            <w:noWrap/>
            <w:vAlign w:val="bottom"/>
            <w:hideMark/>
          </w:tcPr>
          <w:p w14:paraId="2797EBA2"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0.299799</w:t>
            </w:r>
          </w:p>
        </w:tc>
        <w:tc>
          <w:tcPr>
            <w:tcW w:w="1300" w:type="dxa"/>
            <w:tcBorders>
              <w:top w:val="nil"/>
              <w:left w:val="nil"/>
              <w:bottom w:val="nil"/>
              <w:right w:val="nil"/>
            </w:tcBorders>
            <w:shd w:val="clear" w:color="auto" w:fill="auto"/>
            <w:noWrap/>
            <w:vAlign w:val="bottom"/>
            <w:hideMark/>
          </w:tcPr>
          <w:p w14:paraId="0A376877"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0.931444</w:t>
            </w:r>
          </w:p>
        </w:tc>
      </w:tr>
      <w:tr w:rsidR="003A1DDC" w14:paraId="23FC22F3" w14:textId="77777777" w:rsidTr="003A1DDC">
        <w:trPr>
          <w:trHeight w:val="320"/>
        </w:trPr>
        <w:tc>
          <w:tcPr>
            <w:tcW w:w="7240" w:type="dxa"/>
            <w:tcBorders>
              <w:top w:val="nil"/>
              <w:left w:val="nil"/>
              <w:bottom w:val="nil"/>
              <w:right w:val="nil"/>
            </w:tcBorders>
            <w:shd w:val="clear" w:color="auto" w:fill="auto"/>
            <w:noWrap/>
            <w:vAlign w:val="bottom"/>
            <w:hideMark/>
          </w:tcPr>
          <w:p w14:paraId="057841BF"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{Sexo=2,Graduando=No es graduando} =&gt; {Pueblo_Per=1}</w:t>
            </w:r>
          </w:p>
        </w:tc>
        <w:tc>
          <w:tcPr>
            <w:tcW w:w="1300" w:type="dxa"/>
            <w:tcBorders>
              <w:top w:val="nil"/>
              <w:left w:val="nil"/>
              <w:bottom w:val="nil"/>
              <w:right w:val="nil"/>
            </w:tcBorders>
            <w:shd w:val="clear" w:color="auto" w:fill="auto"/>
            <w:noWrap/>
            <w:vAlign w:val="bottom"/>
            <w:hideMark/>
          </w:tcPr>
          <w:p w14:paraId="717EE332"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0.299799</w:t>
            </w:r>
          </w:p>
        </w:tc>
        <w:tc>
          <w:tcPr>
            <w:tcW w:w="1300" w:type="dxa"/>
            <w:tcBorders>
              <w:top w:val="nil"/>
              <w:left w:val="nil"/>
              <w:bottom w:val="nil"/>
              <w:right w:val="nil"/>
            </w:tcBorders>
            <w:shd w:val="clear" w:color="auto" w:fill="auto"/>
            <w:noWrap/>
            <w:vAlign w:val="bottom"/>
            <w:hideMark/>
          </w:tcPr>
          <w:p w14:paraId="2BDEF8D1"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0.643997</w:t>
            </w:r>
          </w:p>
        </w:tc>
      </w:tr>
      <w:tr w:rsidR="003A1DDC" w14:paraId="63DB0217" w14:textId="77777777" w:rsidTr="003A1DDC">
        <w:trPr>
          <w:trHeight w:val="320"/>
        </w:trPr>
        <w:tc>
          <w:tcPr>
            <w:tcW w:w="7240" w:type="dxa"/>
            <w:tcBorders>
              <w:top w:val="nil"/>
              <w:left w:val="nil"/>
              <w:bottom w:val="nil"/>
              <w:right w:val="nil"/>
            </w:tcBorders>
            <w:shd w:val="clear" w:color="auto" w:fill="auto"/>
            <w:noWrap/>
            <w:vAlign w:val="bottom"/>
            <w:hideMark/>
          </w:tcPr>
          <w:p w14:paraId="1AD58086"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{Sexo=2,Pueblo_Per=1} =&gt; {Plan_Est=1}</w:t>
            </w:r>
          </w:p>
        </w:tc>
        <w:tc>
          <w:tcPr>
            <w:tcW w:w="1300" w:type="dxa"/>
            <w:tcBorders>
              <w:top w:val="nil"/>
              <w:left w:val="nil"/>
              <w:bottom w:val="nil"/>
              <w:right w:val="nil"/>
            </w:tcBorders>
            <w:shd w:val="clear" w:color="auto" w:fill="auto"/>
            <w:noWrap/>
            <w:vAlign w:val="bottom"/>
            <w:hideMark/>
          </w:tcPr>
          <w:p w14:paraId="0BB049A8"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0.307089</w:t>
            </w:r>
          </w:p>
        </w:tc>
        <w:tc>
          <w:tcPr>
            <w:tcW w:w="1300" w:type="dxa"/>
            <w:tcBorders>
              <w:top w:val="nil"/>
              <w:left w:val="nil"/>
              <w:bottom w:val="nil"/>
              <w:right w:val="nil"/>
            </w:tcBorders>
            <w:shd w:val="clear" w:color="auto" w:fill="auto"/>
            <w:noWrap/>
            <w:vAlign w:val="bottom"/>
            <w:hideMark/>
          </w:tcPr>
          <w:p w14:paraId="0506759F"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0.954093</w:t>
            </w:r>
          </w:p>
        </w:tc>
      </w:tr>
      <w:tr w:rsidR="003A1DDC" w14:paraId="0511973F" w14:textId="77777777" w:rsidTr="003A1DDC">
        <w:trPr>
          <w:trHeight w:val="320"/>
        </w:trPr>
        <w:tc>
          <w:tcPr>
            <w:tcW w:w="7240" w:type="dxa"/>
            <w:tcBorders>
              <w:top w:val="nil"/>
              <w:left w:val="nil"/>
              <w:bottom w:val="nil"/>
              <w:right w:val="nil"/>
            </w:tcBorders>
            <w:shd w:val="clear" w:color="auto" w:fill="auto"/>
            <w:noWrap/>
            <w:vAlign w:val="bottom"/>
            <w:hideMark/>
          </w:tcPr>
          <w:p w14:paraId="63EC286F" w14:textId="77777777" w:rsidR="003A1DDC" w:rsidRDefault="003A1DDC" w:rsidP="003A1DDC">
            <w:pPr>
              <w:rPr>
                <w:rFonts w:ascii="Lucida Grande" w:hAnsi="Lucida Grande" w:cs="Lucida Grande"/>
                <w:color w:val="000000"/>
                <w:sz w:val="22"/>
                <w:szCs w:val="22"/>
              </w:rPr>
            </w:pPr>
            <w:r>
              <w:rPr>
                <w:rFonts w:ascii="Lucida Grande" w:hAnsi="Lucida Grande" w:cs="Lucida Grande"/>
                <w:color w:val="000000"/>
                <w:sz w:val="22"/>
                <w:szCs w:val="22"/>
              </w:rPr>
              <w:t>{Sexo=2,Plan_Est=1} =&gt; {Pueblo_Per=1}</w:t>
            </w:r>
          </w:p>
        </w:tc>
        <w:tc>
          <w:tcPr>
            <w:tcW w:w="1300" w:type="dxa"/>
            <w:tcBorders>
              <w:top w:val="nil"/>
              <w:left w:val="nil"/>
              <w:bottom w:val="nil"/>
              <w:right w:val="nil"/>
            </w:tcBorders>
            <w:shd w:val="clear" w:color="auto" w:fill="auto"/>
            <w:noWrap/>
            <w:vAlign w:val="bottom"/>
            <w:hideMark/>
          </w:tcPr>
          <w:p w14:paraId="75D822BB"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0.307089</w:t>
            </w:r>
          </w:p>
        </w:tc>
        <w:tc>
          <w:tcPr>
            <w:tcW w:w="1300" w:type="dxa"/>
            <w:tcBorders>
              <w:top w:val="nil"/>
              <w:left w:val="nil"/>
              <w:bottom w:val="nil"/>
              <w:right w:val="nil"/>
            </w:tcBorders>
            <w:shd w:val="clear" w:color="auto" w:fill="auto"/>
            <w:noWrap/>
            <w:vAlign w:val="bottom"/>
            <w:hideMark/>
          </w:tcPr>
          <w:p w14:paraId="7FB95C29" w14:textId="77777777" w:rsidR="003A1DDC" w:rsidRDefault="003A1DDC" w:rsidP="003A1DDC">
            <w:pPr>
              <w:jc w:val="right"/>
              <w:rPr>
                <w:rFonts w:ascii="Lucida Grande" w:hAnsi="Lucida Grande" w:cs="Lucida Grande"/>
                <w:color w:val="000000"/>
                <w:sz w:val="22"/>
                <w:szCs w:val="22"/>
              </w:rPr>
            </w:pPr>
            <w:r>
              <w:rPr>
                <w:rFonts w:ascii="Lucida Grande" w:hAnsi="Lucida Grande" w:cs="Lucida Grande"/>
                <w:color w:val="000000"/>
                <w:sz w:val="22"/>
                <w:szCs w:val="22"/>
              </w:rPr>
              <w:t>0.646203</w:t>
            </w:r>
          </w:p>
        </w:tc>
      </w:tr>
    </w:tbl>
    <w:p w14:paraId="49DEDEE0" w14:textId="77777777" w:rsidR="00D3488F" w:rsidRDefault="00D3488F" w:rsidP="00D3488F">
      <w:pPr>
        <w:jc w:val="both"/>
      </w:pPr>
    </w:p>
    <w:p w14:paraId="095A7299" w14:textId="77777777" w:rsidR="003A1DDC" w:rsidRDefault="003A1DDC" w:rsidP="003A1DDC"/>
    <w:p w14:paraId="6DEB17F1" w14:textId="77777777" w:rsidR="003A1DDC" w:rsidRDefault="003A1DDC" w:rsidP="003A1DDC">
      <w:r>
        <w:t>Pueblo perteneciente:</w:t>
      </w:r>
    </w:p>
    <w:tbl>
      <w:tblPr>
        <w:tblW w:w="3800" w:type="dxa"/>
        <w:tblLook w:val="04A0" w:firstRow="1" w:lastRow="0" w:firstColumn="1" w:lastColumn="0" w:noHBand="0" w:noVBand="1"/>
      </w:tblPr>
      <w:tblGrid>
        <w:gridCol w:w="1680"/>
        <w:gridCol w:w="2120"/>
      </w:tblGrid>
      <w:tr w:rsidR="003A1DDC" w14:paraId="250B0DD9"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279E0" w14:textId="62426919"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4D0A73D8" w14:textId="018B4920"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Ladino / Mestizo</w:t>
            </w:r>
          </w:p>
        </w:tc>
      </w:tr>
    </w:tbl>
    <w:p w14:paraId="341EF248" w14:textId="77777777" w:rsidR="003A1DDC" w:rsidRDefault="003A1DDC" w:rsidP="003A1DDC"/>
    <w:p w14:paraId="224193B1" w14:textId="77777777" w:rsidR="003A1DDC" w:rsidRDefault="003A1DDC" w:rsidP="003A1DDC">
      <w:r>
        <w:t>Plan de estudio:</w:t>
      </w:r>
    </w:p>
    <w:tbl>
      <w:tblPr>
        <w:tblW w:w="3800" w:type="dxa"/>
        <w:tblLook w:val="04A0" w:firstRow="1" w:lastRow="0" w:firstColumn="1" w:lastColumn="0" w:noHBand="0" w:noVBand="1"/>
      </w:tblPr>
      <w:tblGrid>
        <w:gridCol w:w="1680"/>
        <w:gridCol w:w="2120"/>
      </w:tblGrid>
      <w:tr w:rsidR="003A1DDC" w14:paraId="303908FE"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BB77B" w14:textId="77777777"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4A4ABCC7" w14:textId="77777777"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Diario</w:t>
            </w:r>
          </w:p>
        </w:tc>
      </w:tr>
    </w:tbl>
    <w:p w14:paraId="171AC4EE" w14:textId="77777777" w:rsidR="003A1DDC" w:rsidRDefault="003A1DDC" w:rsidP="003A1DDC"/>
    <w:p w14:paraId="79018AF7" w14:textId="421F6AF0" w:rsidR="003A1DDC" w:rsidRDefault="003A1DDC" w:rsidP="003A1DDC">
      <w:r>
        <w:t>Sexo</w:t>
      </w:r>
      <w:r>
        <w:t>:</w:t>
      </w:r>
    </w:p>
    <w:tbl>
      <w:tblPr>
        <w:tblW w:w="3800" w:type="dxa"/>
        <w:tblLook w:val="04A0" w:firstRow="1" w:lastRow="0" w:firstColumn="1" w:lastColumn="0" w:noHBand="0" w:noVBand="1"/>
      </w:tblPr>
      <w:tblGrid>
        <w:gridCol w:w="1680"/>
        <w:gridCol w:w="2120"/>
      </w:tblGrid>
      <w:tr w:rsidR="003A1DDC" w14:paraId="4352524D"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D21E3" w14:textId="6DBEB993"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349DA8F" w14:textId="234AA84D" w:rsidR="003A1DDC" w:rsidRDefault="003A1DDC" w:rsidP="00C33B71">
            <w:pPr>
              <w:rPr>
                <w:rFonts w:ascii="Arial Narrow" w:hAnsi="Arial Narrow" w:cs="Calibri"/>
                <w:color w:val="000000"/>
                <w:sz w:val="22"/>
                <w:szCs w:val="22"/>
              </w:rPr>
            </w:pPr>
            <w:r>
              <w:rPr>
                <w:rFonts w:ascii="Arial Narrow" w:hAnsi="Arial Narrow" w:cs="Calibri"/>
                <w:color w:val="000000"/>
                <w:sz w:val="22"/>
                <w:szCs w:val="22"/>
              </w:rPr>
              <w:t>Mujer</w:t>
            </w:r>
          </w:p>
        </w:tc>
      </w:tr>
    </w:tbl>
    <w:p w14:paraId="704CCF61" w14:textId="77777777" w:rsidR="003A1DDC" w:rsidRDefault="003A1DDC" w:rsidP="00D3488F">
      <w:pPr>
        <w:jc w:val="both"/>
      </w:pPr>
    </w:p>
    <w:p w14:paraId="3AC4FA3D" w14:textId="7BB92253" w:rsidR="003A1DDC" w:rsidRDefault="003A1DDC" w:rsidP="003A1DDC">
      <w:pPr>
        <w:jc w:val="both"/>
      </w:pPr>
      <w:r w:rsidRPr="003A1DDC">
        <w:t>El 30% de la población estudiantil femenina ladina o mestiza no logra graduarse dentro de un plan de estudio regular, lo que refleja una preocupante tendencia de deserción escolar. Esta situación se repite año tras año, con una probabilidad del 64% de que estas estudiantes no consigan completar su educación. Las causas de esta problemática son diversas e incluyen factores socioeconómicos, responsabilidades domésticas que recaen desproporcionadamente en las jóvenes, falta de acceso a recursos educativos adecuados y una cultura que, en algunos casos, no fomenta la continuidad de los estudios para las mujeres.</w:t>
      </w:r>
    </w:p>
    <w:p w14:paraId="683A7027" w14:textId="77777777" w:rsidR="003A1DDC" w:rsidRDefault="003A1DDC" w:rsidP="003A1DDC">
      <w:pPr>
        <w:jc w:val="both"/>
      </w:pPr>
    </w:p>
    <w:p w14:paraId="43204987" w14:textId="77777777" w:rsidR="003A1DDC" w:rsidRDefault="003A1DDC" w:rsidP="003A1DDC">
      <w:pPr>
        <w:jc w:val="both"/>
      </w:pPr>
    </w:p>
    <w:p w14:paraId="7F8FC940" w14:textId="2E782BA7" w:rsidR="00B23473" w:rsidRPr="00B23473" w:rsidRDefault="00B23473" w:rsidP="003A1DDC">
      <w:pPr>
        <w:jc w:val="both"/>
        <w:rPr>
          <w:b/>
          <w:bCs/>
        </w:rPr>
      </w:pPr>
      <w:r w:rsidRPr="00B23473">
        <w:rPr>
          <w:b/>
          <w:bCs/>
        </w:rPr>
        <w:t>Mejora de la problematica:</w:t>
      </w:r>
    </w:p>
    <w:p w14:paraId="5EBD2119" w14:textId="77777777" w:rsidR="00B23473" w:rsidRDefault="00B23473" w:rsidP="003A1DDC">
      <w:pPr>
        <w:jc w:val="both"/>
      </w:pPr>
    </w:p>
    <w:p w14:paraId="0B389E2D" w14:textId="6E2E9FDD" w:rsidR="00B23473" w:rsidRDefault="00B23473" w:rsidP="003A1DDC">
      <w:pPr>
        <w:jc w:val="both"/>
      </w:pPr>
      <w:r>
        <w:t>Para</w:t>
      </w:r>
      <w:r w:rsidRPr="00B23473">
        <w:t xml:space="preserve"> aumentar el porcentaje de mujeres graduadas, es esencial implementar una serie de estrategias integrales que aborden tanto las barreras económicas como las sociales y culturales. Esto incluye proporcionar becas y subsidios para reducir la carga económica, implementar campañas de sensibilización sobre igualdad de género y programas de tutoría para ofrecer apoyo académico y motivacional. Además, es fundamental mejorar la infraestructura escolar para crear entornos seguros y accesibles, establecer horarios de estudio flexibles para quienes tienen responsabilidades familiares, acceso a servicios de salud. Involucrar a las familias y comunidades en el proceso educativo, fomentar modelos a seguir y garantizar la alimentación escolar también pueden ser medidas clave para mejorar la retención de las mujeres en la escuela, aumentando así sus oportunidades de graduación y desarrollo personal.</w:t>
      </w:r>
    </w:p>
    <w:p w14:paraId="5F304E2A" w14:textId="77777777" w:rsidR="00B23473" w:rsidRDefault="00B23473" w:rsidP="003A1DDC">
      <w:pPr>
        <w:jc w:val="both"/>
      </w:pPr>
    </w:p>
    <w:p w14:paraId="34DCAACE" w14:textId="77777777" w:rsidR="00671293" w:rsidRDefault="00671293" w:rsidP="003A1DDC">
      <w:pPr>
        <w:jc w:val="both"/>
      </w:pPr>
    </w:p>
    <w:p w14:paraId="386C8CE6" w14:textId="77777777" w:rsidR="00671293" w:rsidRDefault="00671293" w:rsidP="003A1DDC">
      <w:pPr>
        <w:jc w:val="both"/>
      </w:pPr>
    </w:p>
    <w:p w14:paraId="60C9E278" w14:textId="199D801E" w:rsidR="00B23473" w:rsidRDefault="00CC6E18" w:rsidP="00CC6E18">
      <w:pPr>
        <w:pStyle w:val="ListParagraph"/>
        <w:numPr>
          <w:ilvl w:val="1"/>
          <w:numId w:val="1"/>
        </w:numPr>
        <w:jc w:val="both"/>
      </w:pPr>
      <w:r>
        <w:lastRenderedPageBreak/>
        <w:t>Patron 4</w:t>
      </w:r>
    </w:p>
    <w:p w14:paraId="61D03FF8" w14:textId="77777777" w:rsidR="00CC6E18" w:rsidRDefault="00CC6E18" w:rsidP="00CC6E18">
      <w:pPr>
        <w:jc w:val="both"/>
      </w:pPr>
    </w:p>
    <w:tbl>
      <w:tblPr>
        <w:tblW w:w="9840" w:type="dxa"/>
        <w:tblLook w:val="04A0" w:firstRow="1" w:lastRow="0" w:firstColumn="1" w:lastColumn="0" w:noHBand="0" w:noVBand="1"/>
      </w:tblPr>
      <w:tblGrid>
        <w:gridCol w:w="7240"/>
        <w:gridCol w:w="1300"/>
        <w:gridCol w:w="1300"/>
      </w:tblGrid>
      <w:tr w:rsidR="00671293" w14:paraId="0136BB3D" w14:textId="77777777" w:rsidTr="00671293">
        <w:trPr>
          <w:trHeight w:val="320"/>
        </w:trPr>
        <w:tc>
          <w:tcPr>
            <w:tcW w:w="7240" w:type="dxa"/>
            <w:tcBorders>
              <w:top w:val="nil"/>
              <w:left w:val="nil"/>
              <w:bottom w:val="nil"/>
              <w:right w:val="nil"/>
            </w:tcBorders>
            <w:shd w:val="clear" w:color="auto" w:fill="auto"/>
            <w:noWrap/>
            <w:vAlign w:val="bottom"/>
            <w:hideMark/>
          </w:tcPr>
          <w:p w14:paraId="6ABD2C1F"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{Sector=1,Área=2,Nivel=2} =&gt; {Sexo=1}</w:t>
            </w:r>
          </w:p>
        </w:tc>
        <w:tc>
          <w:tcPr>
            <w:tcW w:w="1300" w:type="dxa"/>
            <w:tcBorders>
              <w:top w:val="nil"/>
              <w:left w:val="nil"/>
              <w:bottom w:val="nil"/>
              <w:right w:val="nil"/>
            </w:tcBorders>
            <w:shd w:val="clear" w:color="auto" w:fill="auto"/>
            <w:noWrap/>
            <w:vAlign w:val="bottom"/>
            <w:hideMark/>
          </w:tcPr>
          <w:p w14:paraId="765291CD"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0.204181</w:t>
            </w:r>
          </w:p>
        </w:tc>
        <w:tc>
          <w:tcPr>
            <w:tcW w:w="1300" w:type="dxa"/>
            <w:tcBorders>
              <w:top w:val="nil"/>
              <w:left w:val="nil"/>
              <w:bottom w:val="nil"/>
              <w:right w:val="nil"/>
            </w:tcBorders>
            <w:shd w:val="clear" w:color="auto" w:fill="auto"/>
            <w:noWrap/>
            <w:vAlign w:val="bottom"/>
            <w:hideMark/>
          </w:tcPr>
          <w:p w14:paraId="58B05EE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0.513502</w:t>
            </w:r>
          </w:p>
        </w:tc>
      </w:tr>
      <w:tr w:rsidR="00671293" w14:paraId="2051B01B" w14:textId="77777777" w:rsidTr="00671293">
        <w:trPr>
          <w:trHeight w:val="320"/>
        </w:trPr>
        <w:tc>
          <w:tcPr>
            <w:tcW w:w="7240" w:type="dxa"/>
            <w:tcBorders>
              <w:top w:val="nil"/>
              <w:left w:val="nil"/>
              <w:bottom w:val="nil"/>
              <w:right w:val="nil"/>
            </w:tcBorders>
            <w:shd w:val="clear" w:color="auto" w:fill="auto"/>
            <w:noWrap/>
            <w:vAlign w:val="bottom"/>
            <w:hideMark/>
          </w:tcPr>
          <w:p w14:paraId="2BB9C06B"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{Área=2,Sexo=1,Nivel=2} =&gt; {Jornada_Est=1}</w:t>
            </w:r>
          </w:p>
        </w:tc>
        <w:tc>
          <w:tcPr>
            <w:tcW w:w="1300" w:type="dxa"/>
            <w:tcBorders>
              <w:top w:val="nil"/>
              <w:left w:val="nil"/>
              <w:bottom w:val="nil"/>
              <w:right w:val="nil"/>
            </w:tcBorders>
            <w:shd w:val="clear" w:color="auto" w:fill="auto"/>
            <w:noWrap/>
            <w:vAlign w:val="bottom"/>
            <w:hideMark/>
          </w:tcPr>
          <w:p w14:paraId="101797A0"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7420906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0.960043</w:t>
            </w:r>
          </w:p>
        </w:tc>
      </w:tr>
      <w:tr w:rsidR="00671293" w14:paraId="028FAB47" w14:textId="77777777" w:rsidTr="00671293">
        <w:trPr>
          <w:trHeight w:val="320"/>
        </w:trPr>
        <w:tc>
          <w:tcPr>
            <w:tcW w:w="7240" w:type="dxa"/>
            <w:tcBorders>
              <w:top w:val="nil"/>
              <w:left w:val="nil"/>
              <w:bottom w:val="nil"/>
              <w:right w:val="nil"/>
            </w:tcBorders>
            <w:shd w:val="clear" w:color="auto" w:fill="auto"/>
            <w:noWrap/>
            <w:vAlign w:val="bottom"/>
            <w:hideMark/>
          </w:tcPr>
          <w:p w14:paraId="78DDB952"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{Sexo=1,Nivel=2,Jornada_Est=1} =&gt; {Área=2}</w:t>
            </w:r>
          </w:p>
        </w:tc>
        <w:tc>
          <w:tcPr>
            <w:tcW w:w="1300" w:type="dxa"/>
            <w:tcBorders>
              <w:top w:val="nil"/>
              <w:left w:val="nil"/>
              <w:bottom w:val="nil"/>
              <w:right w:val="nil"/>
            </w:tcBorders>
            <w:shd w:val="clear" w:color="auto" w:fill="auto"/>
            <w:noWrap/>
            <w:vAlign w:val="bottom"/>
            <w:hideMark/>
          </w:tcPr>
          <w:p w14:paraId="6D1B83DC"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539E7F8A"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0.748086</w:t>
            </w:r>
          </w:p>
        </w:tc>
      </w:tr>
      <w:tr w:rsidR="00671293" w14:paraId="56FEE8C1" w14:textId="77777777" w:rsidTr="00671293">
        <w:trPr>
          <w:trHeight w:val="320"/>
        </w:trPr>
        <w:tc>
          <w:tcPr>
            <w:tcW w:w="7240" w:type="dxa"/>
            <w:tcBorders>
              <w:top w:val="nil"/>
              <w:left w:val="nil"/>
              <w:bottom w:val="nil"/>
              <w:right w:val="nil"/>
            </w:tcBorders>
            <w:shd w:val="clear" w:color="auto" w:fill="auto"/>
            <w:noWrap/>
            <w:vAlign w:val="bottom"/>
            <w:hideMark/>
          </w:tcPr>
          <w:p w14:paraId="5CAA639C"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{Área=2,Sexo=1,Jornada_Est=1} =&gt; {Nivel=2}</w:t>
            </w:r>
          </w:p>
        </w:tc>
        <w:tc>
          <w:tcPr>
            <w:tcW w:w="1300" w:type="dxa"/>
            <w:tcBorders>
              <w:top w:val="nil"/>
              <w:left w:val="nil"/>
              <w:bottom w:val="nil"/>
              <w:right w:val="nil"/>
            </w:tcBorders>
            <w:shd w:val="clear" w:color="auto" w:fill="auto"/>
            <w:noWrap/>
            <w:vAlign w:val="bottom"/>
            <w:hideMark/>
          </w:tcPr>
          <w:p w14:paraId="0FBC46F2"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44FA7247"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0.769643</w:t>
            </w:r>
          </w:p>
        </w:tc>
      </w:tr>
      <w:tr w:rsidR="00671293" w14:paraId="0E4E367E" w14:textId="77777777" w:rsidTr="00671293">
        <w:trPr>
          <w:trHeight w:val="320"/>
        </w:trPr>
        <w:tc>
          <w:tcPr>
            <w:tcW w:w="7240" w:type="dxa"/>
            <w:tcBorders>
              <w:top w:val="nil"/>
              <w:left w:val="nil"/>
              <w:bottom w:val="nil"/>
              <w:right w:val="nil"/>
            </w:tcBorders>
            <w:shd w:val="clear" w:color="auto" w:fill="auto"/>
            <w:noWrap/>
            <w:vAlign w:val="bottom"/>
            <w:hideMark/>
          </w:tcPr>
          <w:p w14:paraId="0C342196"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{Área=2,Nivel=2,Jornada_Est=1} =&gt; {Sexo=1}</w:t>
            </w:r>
          </w:p>
        </w:tc>
        <w:tc>
          <w:tcPr>
            <w:tcW w:w="1300" w:type="dxa"/>
            <w:tcBorders>
              <w:top w:val="nil"/>
              <w:left w:val="nil"/>
              <w:bottom w:val="nil"/>
              <w:right w:val="nil"/>
            </w:tcBorders>
            <w:shd w:val="clear" w:color="auto" w:fill="auto"/>
            <w:noWrap/>
            <w:vAlign w:val="bottom"/>
            <w:hideMark/>
          </w:tcPr>
          <w:p w14:paraId="46F9396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0.202038</w:t>
            </w:r>
          </w:p>
        </w:tc>
        <w:tc>
          <w:tcPr>
            <w:tcW w:w="1300" w:type="dxa"/>
            <w:tcBorders>
              <w:top w:val="nil"/>
              <w:left w:val="nil"/>
              <w:bottom w:val="nil"/>
              <w:right w:val="nil"/>
            </w:tcBorders>
            <w:shd w:val="clear" w:color="auto" w:fill="auto"/>
            <w:noWrap/>
            <w:vAlign w:val="bottom"/>
            <w:hideMark/>
          </w:tcPr>
          <w:p w14:paraId="621D04CE"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0.513246</w:t>
            </w:r>
          </w:p>
        </w:tc>
      </w:tr>
      <w:tr w:rsidR="00671293" w14:paraId="4A8E9859" w14:textId="77777777" w:rsidTr="00671293">
        <w:trPr>
          <w:trHeight w:val="320"/>
        </w:trPr>
        <w:tc>
          <w:tcPr>
            <w:tcW w:w="7240" w:type="dxa"/>
            <w:tcBorders>
              <w:top w:val="nil"/>
              <w:left w:val="nil"/>
              <w:bottom w:val="nil"/>
              <w:right w:val="nil"/>
            </w:tcBorders>
            <w:shd w:val="clear" w:color="auto" w:fill="auto"/>
            <w:noWrap/>
            <w:vAlign w:val="bottom"/>
            <w:hideMark/>
          </w:tcPr>
          <w:p w14:paraId="698D4993"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{Área=2,Sexo=1,Nivel=2} =&gt; {Graduando=No es graduando}</w:t>
            </w:r>
          </w:p>
        </w:tc>
        <w:tc>
          <w:tcPr>
            <w:tcW w:w="1300" w:type="dxa"/>
            <w:tcBorders>
              <w:top w:val="nil"/>
              <w:left w:val="nil"/>
              <w:bottom w:val="nil"/>
              <w:right w:val="nil"/>
            </w:tcBorders>
            <w:shd w:val="clear" w:color="auto" w:fill="auto"/>
            <w:noWrap/>
            <w:vAlign w:val="bottom"/>
            <w:hideMark/>
          </w:tcPr>
          <w:p w14:paraId="6C4C8961"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0.210322</w:t>
            </w:r>
          </w:p>
        </w:tc>
        <w:tc>
          <w:tcPr>
            <w:tcW w:w="1300" w:type="dxa"/>
            <w:tcBorders>
              <w:top w:val="nil"/>
              <w:left w:val="nil"/>
              <w:bottom w:val="nil"/>
              <w:right w:val="nil"/>
            </w:tcBorders>
            <w:shd w:val="clear" w:color="auto" w:fill="auto"/>
            <w:noWrap/>
            <w:vAlign w:val="bottom"/>
            <w:hideMark/>
          </w:tcPr>
          <w:p w14:paraId="4F3F4D8A"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0.999406</w:t>
            </w:r>
          </w:p>
        </w:tc>
      </w:tr>
      <w:tr w:rsidR="00671293" w14:paraId="5C36441C" w14:textId="77777777" w:rsidTr="00671293">
        <w:trPr>
          <w:trHeight w:val="320"/>
        </w:trPr>
        <w:tc>
          <w:tcPr>
            <w:tcW w:w="7240" w:type="dxa"/>
            <w:tcBorders>
              <w:top w:val="nil"/>
              <w:left w:val="nil"/>
              <w:bottom w:val="nil"/>
              <w:right w:val="nil"/>
            </w:tcBorders>
            <w:shd w:val="clear" w:color="auto" w:fill="auto"/>
            <w:noWrap/>
            <w:vAlign w:val="bottom"/>
            <w:hideMark/>
          </w:tcPr>
          <w:p w14:paraId="5B7779C7"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{Sexo=1,Nivel=2,Graduando=No es graduando} =&gt; {Área=2}</w:t>
            </w:r>
          </w:p>
        </w:tc>
        <w:tc>
          <w:tcPr>
            <w:tcW w:w="1300" w:type="dxa"/>
            <w:tcBorders>
              <w:top w:val="nil"/>
              <w:left w:val="nil"/>
              <w:bottom w:val="nil"/>
              <w:right w:val="nil"/>
            </w:tcBorders>
            <w:shd w:val="clear" w:color="auto" w:fill="auto"/>
            <w:noWrap/>
            <w:vAlign w:val="bottom"/>
            <w:hideMark/>
          </w:tcPr>
          <w:p w14:paraId="1187B345"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0.210322</w:t>
            </w:r>
          </w:p>
        </w:tc>
        <w:tc>
          <w:tcPr>
            <w:tcW w:w="1300" w:type="dxa"/>
            <w:tcBorders>
              <w:top w:val="nil"/>
              <w:left w:val="nil"/>
              <w:bottom w:val="nil"/>
              <w:right w:val="nil"/>
            </w:tcBorders>
            <w:shd w:val="clear" w:color="auto" w:fill="auto"/>
            <w:noWrap/>
            <w:vAlign w:val="bottom"/>
            <w:hideMark/>
          </w:tcPr>
          <w:p w14:paraId="1DF507BB"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0.721812</w:t>
            </w:r>
          </w:p>
        </w:tc>
      </w:tr>
      <w:tr w:rsidR="00671293" w14:paraId="3D4509F2" w14:textId="77777777" w:rsidTr="00671293">
        <w:trPr>
          <w:trHeight w:val="320"/>
        </w:trPr>
        <w:tc>
          <w:tcPr>
            <w:tcW w:w="7240" w:type="dxa"/>
            <w:tcBorders>
              <w:top w:val="nil"/>
              <w:left w:val="nil"/>
              <w:bottom w:val="nil"/>
              <w:right w:val="nil"/>
            </w:tcBorders>
            <w:shd w:val="clear" w:color="auto" w:fill="auto"/>
            <w:noWrap/>
            <w:vAlign w:val="bottom"/>
            <w:hideMark/>
          </w:tcPr>
          <w:p w14:paraId="28DFC256"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{Área=2,Sexo=1,Graduando=No es graduando} =&gt; {Nivel=2}</w:t>
            </w:r>
          </w:p>
        </w:tc>
        <w:tc>
          <w:tcPr>
            <w:tcW w:w="1300" w:type="dxa"/>
            <w:tcBorders>
              <w:top w:val="nil"/>
              <w:left w:val="nil"/>
              <w:bottom w:val="nil"/>
              <w:right w:val="nil"/>
            </w:tcBorders>
            <w:shd w:val="clear" w:color="auto" w:fill="auto"/>
            <w:noWrap/>
            <w:vAlign w:val="bottom"/>
            <w:hideMark/>
          </w:tcPr>
          <w:p w14:paraId="2B2F20C1"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0.210322</w:t>
            </w:r>
          </w:p>
        </w:tc>
        <w:tc>
          <w:tcPr>
            <w:tcW w:w="1300" w:type="dxa"/>
            <w:tcBorders>
              <w:top w:val="nil"/>
              <w:left w:val="nil"/>
              <w:bottom w:val="nil"/>
              <w:right w:val="nil"/>
            </w:tcBorders>
            <w:shd w:val="clear" w:color="auto" w:fill="auto"/>
            <w:noWrap/>
            <w:vAlign w:val="bottom"/>
            <w:hideMark/>
          </w:tcPr>
          <w:p w14:paraId="4A0858D7" w14:textId="77777777" w:rsidR="00671293" w:rsidRDefault="00671293" w:rsidP="00671293">
            <w:pPr>
              <w:jc w:val="right"/>
              <w:rPr>
                <w:rFonts w:ascii="Lucida Grande" w:hAnsi="Lucida Grande" w:cs="Lucida Grande"/>
                <w:color w:val="000000"/>
                <w:sz w:val="22"/>
                <w:szCs w:val="22"/>
              </w:rPr>
            </w:pPr>
            <w:r>
              <w:rPr>
                <w:rFonts w:ascii="Lucida Grande" w:hAnsi="Lucida Grande" w:cs="Lucida Grande"/>
                <w:color w:val="000000"/>
                <w:sz w:val="22"/>
                <w:szCs w:val="22"/>
              </w:rPr>
              <w:t>0.680553</w:t>
            </w:r>
          </w:p>
        </w:tc>
      </w:tr>
      <w:tr w:rsidR="00671293" w14:paraId="53F1CB44" w14:textId="77777777" w:rsidTr="00671293">
        <w:trPr>
          <w:trHeight w:val="320"/>
        </w:trPr>
        <w:tc>
          <w:tcPr>
            <w:tcW w:w="7240" w:type="dxa"/>
            <w:tcBorders>
              <w:top w:val="nil"/>
              <w:left w:val="nil"/>
              <w:bottom w:val="nil"/>
              <w:right w:val="nil"/>
            </w:tcBorders>
            <w:shd w:val="clear" w:color="auto" w:fill="auto"/>
            <w:noWrap/>
            <w:vAlign w:val="bottom"/>
            <w:hideMark/>
          </w:tcPr>
          <w:p w14:paraId="1C9B5A97" w14:textId="77777777" w:rsidR="00671293" w:rsidRDefault="00671293" w:rsidP="00671293">
            <w:pPr>
              <w:rPr>
                <w:rFonts w:ascii="Lucida Grande" w:hAnsi="Lucida Grande" w:cs="Lucida Grande"/>
                <w:color w:val="000000"/>
                <w:sz w:val="22"/>
                <w:szCs w:val="22"/>
              </w:rPr>
            </w:pPr>
            <w:r>
              <w:rPr>
                <w:rFonts w:ascii="Lucida Grande" w:hAnsi="Lucida Grande" w:cs="Lucida Grande"/>
                <w:color w:val="000000"/>
                <w:sz w:val="22"/>
                <w:szCs w:val="22"/>
              </w:rPr>
              <w:t>{Área=2,Nivel=2,Graduando=No es graduando} =&gt; {Sexo=1}</w:t>
            </w:r>
          </w:p>
        </w:tc>
        <w:tc>
          <w:tcPr>
            <w:tcW w:w="1300" w:type="dxa"/>
            <w:tcBorders>
              <w:top w:val="nil"/>
              <w:left w:val="nil"/>
              <w:bottom w:val="nil"/>
              <w:right w:val="nil"/>
            </w:tcBorders>
            <w:shd w:val="clear" w:color="auto" w:fill="auto"/>
            <w:noWrap/>
            <w:vAlign w:val="bottom"/>
            <w:hideMark/>
          </w:tcPr>
          <w:p w14:paraId="0EEF05E3" w14:textId="77777777" w:rsidR="00671293" w:rsidRDefault="00671293">
            <w:pPr>
              <w:rPr>
                <w:rFonts w:ascii="Lucida Grande" w:hAnsi="Lucida Grande" w:cs="Lucida Grande"/>
                <w:color w:val="000000"/>
                <w:sz w:val="22"/>
                <w:szCs w:val="22"/>
              </w:rPr>
            </w:pPr>
          </w:p>
        </w:tc>
        <w:tc>
          <w:tcPr>
            <w:tcW w:w="1300" w:type="dxa"/>
            <w:tcBorders>
              <w:top w:val="nil"/>
              <w:left w:val="nil"/>
              <w:bottom w:val="nil"/>
              <w:right w:val="nil"/>
            </w:tcBorders>
            <w:shd w:val="clear" w:color="auto" w:fill="auto"/>
            <w:noWrap/>
            <w:vAlign w:val="bottom"/>
            <w:hideMark/>
          </w:tcPr>
          <w:p w14:paraId="02C17D55" w14:textId="77777777" w:rsidR="00671293" w:rsidRDefault="00671293">
            <w:pPr>
              <w:rPr>
                <w:sz w:val="20"/>
                <w:szCs w:val="20"/>
              </w:rPr>
            </w:pPr>
          </w:p>
        </w:tc>
      </w:tr>
    </w:tbl>
    <w:p w14:paraId="535D0AD4" w14:textId="1333EFDC" w:rsidR="00671293" w:rsidRDefault="00671293" w:rsidP="00671293">
      <w:pPr>
        <w:jc w:val="both"/>
      </w:pPr>
      <w:r>
        <w:tab/>
      </w:r>
    </w:p>
    <w:p w14:paraId="337547AD" w14:textId="70E0031A" w:rsidR="00671293" w:rsidRDefault="00671293" w:rsidP="00671293">
      <w:r>
        <w:t>Nivel</w:t>
      </w:r>
      <w:r>
        <w:t>:</w:t>
      </w:r>
    </w:p>
    <w:tbl>
      <w:tblPr>
        <w:tblW w:w="3800" w:type="dxa"/>
        <w:tblLook w:val="04A0" w:firstRow="1" w:lastRow="0" w:firstColumn="1" w:lastColumn="0" w:noHBand="0" w:noVBand="1"/>
      </w:tblPr>
      <w:tblGrid>
        <w:gridCol w:w="1680"/>
        <w:gridCol w:w="2120"/>
      </w:tblGrid>
      <w:tr w:rsidR="00671293" w14:paraId="56C41A5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B7776" w14:textId="2F8E9301"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B32CBE0" w14:textId="6785CDC5"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Primario</w:t>
            </w:r>
          </w:p>
        </w:tc>
      </w:tr>
    </w:tbl>
    <w:p w14:paraId="3C32ED12" w14:textId="77777777" w:rsidR="00671293" w:rsidRDefault="00671293" w:rsidP="00671293"/>
    <w:p w14:paraId="08BD9C3E" w14:textId="77777777" w:rsidR="00671293" w:rsidRDefault="00671293" w:rsidP="00671293">
      <w:r>
        <w:t>Sexo:</w:t>
      </w:r>
    </w:p>
    <w:tbl>
      <w:tblPr>
        <w:tblW w:w="3800" w:type="dxa"/>
        <w:tblLook w:val="04A0" w:firstRow="1" w:lastRow="0" w:firstColumn="1" w:lastColumn="0" w:noHBand="0" w:noVBand="1"/>
      </w:tblPr>
      <w:tblGrid>
        <w:gridCol w:w="1680"/>
        <w:gridCol w:w="2120"/>
      </w:tblGrid>
      <w:tr w:rsidR="00671293" w14:paraId="73AA05D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F9BAF" w14:textId="3462900D"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70A48C5F" w14:textId="2580A4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Hombre</w:t>
            </w:r>
          </w:p>
        </w:tc>
      </w:tr>
    </w:tbl>
    <w:p w14:paraId="2820CCCF" w14:textId="79EABC22" w:rsidR="00671293" w:rsidRDefault="00671293" w:rsidP="00CC6E18">
      <w:pPr>
        <w:jc w:val="both"/>
      </w:pPr>
    </w:p>
    <w:p w14:paraId="257E1454" w14:textId="77777777" w:rsidR="00671293" w:rsidRDefault="00671293" w:rsidP="00671293">
      <w:r>
        <w:t>Jornada:</w:t>
      </w:r>
    </w:p>
    <w:tbl>
      <w:tblPr>
        <w:tblW w:w="3800" w:type="dxa"/>
        <w:tblLook w:val="04A0" w:firstRow="1" w:lastRow="0" w:firstColumn="1" w:lastColumn="0" w:noHBand="0" w:noVBand="1"/>
      </w:tblPr>
      <w:tblGrid>
        <w:gridCol w:w="1680"/>
        <w:gridCol w:w="2120"/>
      </w:tblGrid>
      <w:tr w:rsidR="00671293" w14:paraId="330DAC61"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EAA16"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9300A73"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Matutina</w:t>
            </w:r>
          </w:p>
        </w:tc>
      </w:tr>
    </w:tbl>
    <w:p w14:paraId="2E9ACD78" w14:textId="77777777" w:rsidR="00671293" w:rsidRDefault="00671293" w:rsidP="00671293"/>
    <w:p w14:paraId="03C95255" w14:textId="32A5C62F" w:rsidR="00671293" w:rsidRDefault="00671293" w:rsidP="00671293">
      <w:r>
        <w:t>Area</w:t>
      </w:r>
      <w:r>
        <w:t>:</w:t>
      </w:r>
    </w:p>
    <w:tbl>
      <w:tblPr>
        <w:tblW w:w="3800" w:type="dxa"/>
        <w:tblLook w:val="04A0" w:firstRow="1" w:lastRow="0" w:firstColumn="1" w:lastColumn="0" w:noHBand="0" w:noVBand="1"/>
      </w:tblPr>
      <w:tblGrid>
        <w:gridCol w:w="1680"/>
        <w:gridCol w:w="2120"/>
      </w:tblGrid>
      <w:tr w:rsidR="00671293" w14:paraId="335FC650"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84345" w14:textId="43AFAE2D"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3E99758" w14:textId="471E35D0"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Rural</w:t>
            </w:r>
          </w:p>
        </w:tc>
      </w:tr>
    </w:tbl>
    <w:p w14:paraId="7C47BF81" w14:textId="77777777" w:rsidR="00671293" w:rsidRDefault="00671293" w:rsidP="00671293"/>
    <w:p w14:paraId="678AACE6" w14:textId="77777777" w:rsidR="00671293" w:rsidRDefault="00671293" w:rsidP="00671293">
      <w:r>
        <w:t>Sector:</w:t>
      </w:r>
    </w:p>
    <w:tbl>
      <w:tblPr>
        <w:tblW w:w="3800" w:type="dxa"/>
        <w:tblLook w:val="04A0" w:firstRow="1" w:lastRow="0" w:firstColumn="1" w:lastColumn="0" w:noHBand="0" w:noVBand="1"/>
      </w:tblPr>
      <w:tblGrid>
        <w:gridCol w:w="1680"/>
        <w:gridCol w:w="2120"/>
      </w:tblGrid>
      <w:tr w:rsidR="00671293" w14:paraId="52486DB8"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7E91E"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656FD84" w14:textId="77777777" w:rsidR="00671293" w:rsidRDefault="00671293" w:rsidP="00C33B71">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501089AA" w14:textId="77777777" w:rsidR="00671293" w:rsidRDefault="00671293" w:rsidP="00CC6E18">
      <w:pPr>
        <w:jc w:val="both"/>
      </w:pPr>
    </w:p>
    <w:p w14:paraId="01FDB650" w14:textId="3371373B" w:rsidR="00671293" w:rsidRDefault="00671293" w:rsidP="00671293">
      <w:pPr>
        <w:jc w:val="both"/>
      </w:pPr>
      <w:r w:rsidRPr="00671293">
        <w:t>En el sector público del área rural, el 51.32% de la población estudiantil masculina solo logra completar hasta el nivel de primaria, lo cual implica que una gran mayoría de estos jóvenes no llega a graduarse del sistema educativo. Esta situación refleja profundas desigualdades en el acceso a la educación en zonas rurales</w:t>
      </w:r>
      <w:r>
        <w:t xml:space="preserve">. </w:t>
      </w:r>
      <w:r w:rsidRPr="00671293">
        <w:t>Además, factores como la distancia a los centros educativos, la carencia de transporte, y la calidad limitada de la enseñanza impactan negativamente en la permanencia de los estudiantes en el sistema escolar</w:t>
      </w:r>
      <w:r>
        <w:t>.</w:t>
      </w:r>
    </w:p>
    <w:p w14:paraId="02BD5F11" w14:textId="77777777" w:rsidR="00A010F7" w:rsidRDefault="00A010F7" w:rsidP="00671293">
      <w:pPr>
        <w:jc w:val="both"/>
      </w:pPr>
    </w:p>
    <w:p w14:paraId="07A04C15" w14:textId="5355DDD3" w:rsidR="00A010F7" w:rsidRDefault="00A010F7" w:rsidP="00671293">
      <w:pPr>
        <w:jc w:val="both"/>
        <w:rPr>
          <w:b/>
          <w:bCs/>
        </w:rPr>
      </w:pPr>
      <w:r w:rsidRPr="00A010F7">
        <w:rPr>
          <w:b/>
          <w:bCs/>
        </w:rPr>
        <w:t>Mejora a la problematica:</w:t>
      </w:r>
    </w:p>
    <w:p w14:paraId="49D30EA2" w14:textId="77777777" w:rsidR="00A010F7" w:rsidRDefault="00A010F7" w:rsidP="00671293">
      <w:pPr>
        <w:jc w:val="both"/>
        <w:rPr>
          <w:b/>
          <w:bCs/>
        </w:rPr>
      </w:pPr>
    </w:p>
    <w:p w14:paraId="3738D5E7" w14:textId="183B3D25" w:rsidR="00A010F7" w:rsidRPr="00A010F7" w:rsidRDefault="00A010F7" w:rsidP="00671293">
      <w:pPr>
        <w:jc w:val="both"/>
      </w:pPr>
      <w:r>
        <w:t xml:space="preserve">Para mitigar el problema se debe </w:t>
      </w:r>
      <w:r w:rsidRPr="00A010F7">
        <w:t>ofrecer programas de becas y transporte gratuito, y garantizar la alimentación escolar para reducir la carga económica sobre las famili</w:t>
      </w:r>
      <w:r>
        <w:t xml:space="preserve">as, </w:t>
      </w:r>
      <w:r w:rsidRPr="00A010F7">
        <w:t xml:space="preserve">la capacitación docente, </w:t>
      </w:r>
      <w:r>
        <w:t xml:space="preserve"> </w:t>
      </w:r>
      <w:r w:rsidRPr="00A010F7">
        <w:t>la implementación de programas de educación técnica y vocacional pueden hacer la educación más accesible y relevante. Campañas de concientización sobre la importancia de la educación, la colaboración con ONGs, y la creación de incentivos adicionales son también claves para fomentar la permanencia de los estudiantes en el sistema educativo y asegurar su graduación.</w:t>
      </w:r>
    </w:p>
    <w:p w14:paraId="2DB4FFFB" w14:textId="77777777" w:rsidR="00A010F7" w:rsidRDefault="00A010F7" w:rsidP="00671293">
      <w:pPr>
        <w:jc w:val="both"/>
      </w:pPr>
    </w:p>
    <w:p w14:paraId="3CFC3A68" w14:textId="008E2E38" w:rsidR="00A010F7" w:rsidRDefault="00557DD8" w:rsidP="00671293">
      <w:pPr>
        <w:jc w:val="both"/>
      </w:pPr>
      <w:hyperlink r:id="rId9" w:history="1">
        <w:r w:rsidRPr="0001127E">
          <w:rPr>
            <w:rStyle w:val="Hyperlink"/>
          </w:rPr>
          <w:t>https://lahora.gt/opinion/vferrigno/2023/02/22/grave-desercion-escolar/#:~:text=El%20pasado%2020%20de%20febrero,ya%20no%20se%20inscribieron%20en</w:t>
        </w:r>
      </w:hyperlink>
    </w:p>
    <w:p w14:paraId="73DC2ECC" w14:textId="77777777" w:rsidR="00557DD8" w:rsidRDefault="00557DD8" w:rsidP="00671293">
      <w:pPr>
        <w:jc w:val="both"/>
      </w:pPr>
    </w:p>
    <w:p w14:paraId="10B4BF73" w14:textId="747983C0" w:rsidR="00557DD8" w:rsidRDefault="00557DD8" w:rsidP="00557DD8">
      <w:pPr>
        <w:pStyle w:val="ListParagraph"/>
        <w:numPr>
          <w:ilvl w:val="0"/>
          <w:numId w:val="1"/>
        </w:numPr>
      </w:pPr>
      <w:r>
        <w:t xml:space="preserve">Reglas de asociacion </w:t>
      </w:r>
      <w:r>
        <w:t>FP-Growth</w:t>
      </w:r>
    </w:p>
    <w:p w14:paraId="0E5CA0A0" w14:textId="7E6EE220" w:rsidR="00557DD8" w:rsidRDefault="00557DD8" w:rsidP="00557DD8">
      <w:pPr>
        <w:pStyle w:val="ListParagraph"/>
        <w:numPr>
          <w:ilvl w:val="1"/>
          <w:numId w:val="1"/>
        </w:numPr>
      </w:pPr>
      <w:r>
        <w:t>Patron 1</w:t>
      </w:r>
    </w:p>
    <w:p w14:paraId="52A95F0A" w14:textId="77777777" w:rsidR="00557DD8" w:rsidRDefault="00557DD8" w:rsidP="00557DD8"/>
    <w:p w14:paraId="44D23A57" w14:textId="77777777" w:rsidR="00557DD8" w:rsidRDefault="00557DD8" w:rsidP="00557DD8"/>
    <w:tbl>
      <w:tblPr>
        <w:tblW w:w="10658" w:type="dxa"/>
        <w:tblLook w:val="04A0" w:firstRow="1" w:lastRow="0" w:firstColumn="1" w:lastColumn="0" w:noHBand="0" w:noVBand="1"/>
      </w:tblPr>
      <w:tblGrid>
        <w:gridCol w:w="8244"/>
        <w:gridCol w:w="1300"/>
        <w:gridCol w:w="1300"/>
      </w:tblGrid>
      <w:tr w:rsidR="00BB7B55" w14:paraId="69865AFB" w14:textId="77777777" w:rsidTr="00BB7B55">
        <w:trPr>
          <w:trHeight w:val="320"/>
        </w:trPr>
        <w:tc>
          <w:tcPr>
            <w:tcW w:w="8058" w:type="dxa"/>
            <w:tcBorders>
              <w:top w:val="nil"/>
              <w:left w:val="nil"/>
              <w:bottom w:val="nil"/>
              <w:right w:val="nil"/>
            </w:tcBorders>
            <w:shd w:val="clear" w:color="auto" w:fill="auto"/>
            <w:noWrap/>
            <w:vAlign w:val="bottom"/>
            <w:hideMark/>
          </w:tcPr>
          <w:p w14:paraId="2975128E" w14:textId="77777777" w:rsidR="00BB7B55" w:rsidRDefault="00BB7B55" w:rsidP="00BB7B55">
            <w:pPr>
              <w:rPr>
                <w:rFonts w:ascii="Lucida Grande" w:hAnsi="Lucida Grande" w:cs="Lucida Grande"/>
                <w:color w:val="000000"/>
                <w:sz w:val="22"/>
                <w:szCs w:val="22"/>
              </w:rPr>
            </w:pPr>
            <w:r>
              <w:rPr>
                <w:rFonts w:ascii="Lucida Grande" w:hAnsi="Lucida Grande" w:cs="Lucida Grande"/>
                <w:color w:val="000000"/>
                <w:sz w:val="22"/>
                <w:szCs w:val="22"/>
              </w:rPr>
              <w:t>{Pueblo_Per=2,Repitente=No,Graduando=No es graduando} =&gt; {Sector=1}</w:t>
            </w:r>
          </w:p>
        </w:tc>
        <w:tc>
          <w:tcPr>
            <w:tcW w:w="1300" w:type="dxa"/>
            <w:tcBorders>
              <w:top w:val="nil"/>
              <w:left w:val="nil"/>
              <w:bottom w:val="nil"/>
              <w:right w:val="nil"/>
            </w:tcBorders>
            <w:shd w:val="clear" w:color="auto" w:fill="auto"/>
            <w:noWrap/>
            <w:vAlign w:val="bottom"/>
            <w:hideMark/>
          </w:tcPr>
          <w:p w14:paraId="0B55A596" w14:textId="77777777" w:rsidR="00BB7B55" w:rsidRDefault="00BB7B55" w:rsidP="00BB7B55">
            <w:pPr>
              <w:jc w:val="right"/>
              <w:rPr>
                <w:rFonts w:ascii="Lucida Grande" w:hAnsi="Lucida Grande" w:cs="Lucida Grande"/>
                <w:color w:val="000000"/>
                <w:sz w:val="22"/>
                <w:szCs w:val="22"/>
              </w:rPr>
            </w:pPr>
            <w:r>
              <w:rPr>
                <w:rFonts w:ascii="Lucida Grande" w:hAnsi="Lucida Grande" w:cs="Lucida Grande"/>
                <w:color w:val="000000"/>
                <w:sz w:val="22"/>
                <w:szCs w:val="22"/>
              </w:rPr>
              <w:t>0.26968</w:t>
            </w:r>
          </w:p>
        </w:tc>
        <w:tc>
          <w:tcPr>
            <w:tcW w:w="1300" w:type="dxa"/>
            <w:tcBorders>
              <w:top w:val="nil"/>
              <w:left w:val="nil"/>
              <w:bottom w:val="nil"/>
              <w:right w:val="nil"/>
            </w:tcBorders>
            <w:shd w:val="clear" w:color="auto" w:fill="auto"/>
            <w:noWrap/>
            <w:vAlign w:val="bottom"/>
            <w:hideMark/>
          </w:tcPr>
          <w:p w14:paraId="6FBE105B" w14:textId="77777777" w:rsidR="00BB7B55" w:rsidRDefault="00BB7B55" w:rsidP="00BB7B55">
            <w:pPr>
              <w:jc w:val="right"/>
              <w:rPr>
                <w:rFonts w:ascii="Lucida Grande" w:hAnsi="Lucida Grande" w:cs="Lucida Grande"/>
                <w:color w:val="000000"/>
                <w:sz w:val="22"/>
                <w:szCs w:val="22"/>
              </w:rPr>
            </w:pPr>
            <w:r>
              <w:rPr>
                <w:rFonts w:ascii="Lucida Grande" w:hAnsi="Lucida Grande" w:cs="Lucida Grande"/>
                <w:color w:val="000000"/>
                <w:sz w:val="22"/>
                <w:szCs w:val="22"/>
              </w:rPr>
              <w:t>0.879032</w:t>
            </w:r>
          </w:p>
        </w:tc>
      </w:tr>
    </w:tbl>
    <w:p w14:paraId="37F36D4C" w14:textId="77777777" w:rsidR="00557DD8" w:rsidRDefault="00557DD8" w:rsidP="00671293">
      <w:pPr>
        <w:jc w:val="both"/>
      </w:pPr>
    </w:p>
    <w:p w14:paraId="4BF8EE9B" w14:textId="77777777" w:rsidR="00557DD8" w:rsidRDefault="00557DD8" w:rsidP="00671293">
      <w:pPr>
        <w:jc w:val="both"/>
      </w:pPr>
    </w:p>
    <w:p w14:paraId="40865ED8" w14:textId="77777777" w:rsidR="00482721" w:rsidRDefault="00482721" w:rsidP="00482721">
      <w:r>
        <w:t>Sector:</w:t>
      </w:r>
    </w:p>
    <w:tbl>
      <w:tblPr>
        <w:tblW w:w="3800" w:type="dxa"/>
        <w:tblLook w:val="04A0" w:firstRow="1" w:lastRow="0" w:firstColumn="1" w:lastColumn="0" w:noHBand="0" w:noVBand="1"/>
      </w:tblPr>
      <w:tblGrid>
        <w:gridCol w:w="1680"/>
        <w:gridCol w:w="2120"/>
      </w:tblGrid>
      <w:tr w:rsidR="00482721" w14:paraId="7A8737A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154F0" w14:textId="77777777" w:rsidR="00482721" w:rsidRDefault="00482721"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E547E8A" w14:textId="77777777" w:rsidR="00482721" w:rsidRDefault="00482721" w:rsidP="00C33B71">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0703EDAB" w14:textId="77777777" w:rsidR="00557DD8" w:rsidRDefault="00557DD8" w:rsidP="00671293">
      <w:pPr>
        <w:jc w:val="both"/>
      </w:pPr>
    </w:p>
    <w:p w14:paraId="255A1EC0" w14:textId="77777777" w:rsidR="00482721" w:rsidRDefault="00482721" w:rsidP="00482721">
      <w:r>
        <w:t>Pueblo perteneciente:</w:t>
      </w:r>
    </w:p>
    <w:tbl>
      <w:tblPr>
        <w:tblW w:w="3800" w:type="dxa"/>
        <w:tblLook w:val="04A0" w:firstRow="1" w:lastRow="0" w:firstColumn="1" w:lastColumn="0" w:noHBand="0" w:noVBand="1"/>
      </w:tblPr>
      <w:tblGrid>
        <w:gridCol w:w="1680"/>
        <w:gridCol w:w="2120"/>
      </w:tblGrid>
      <w:tr w:rsidR="00482721" w14:paraId="36380523"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A6646" w14:textId="49C6036E" w:rsidR="00482721" w:rsidRDefault="00482721"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0123995" w14:textId="590CDE90" w:rsidR="00482721" w:rsidRDefault="00482721" w:rsidP="00C33B71">
            <w:pPr>
              <w:rPr>
                <w:rFonts w:ascii="Arial Narrow" w:hAnsi="Arial Narrow" w:cs="Calibri"/>
                <w:color w:val="000000"/>
                <w:sz w:val="22"/>
                <w:szCs w:val="22"/>
              </w:rPr>
            </w:pPr>
            <w:r>
              <w:rPr>
                <w:rFonts w:ascii="Arial Narrow" w:hAnsi="Arial Narrow" w:cs="Calibri"/>
                <w:color w:val="000000"/>
                <w:sz w:val="22"/>
                <w:szCs w:val="22"/>
              </w:rPr>
              <w:t>Maya</w:t>
            </w:r>
          </w:p>
        </w:tc>
      </w:tr>
    </w:tbl>
    <w:p w14:paraId="1A7156F6" w14:textId="77777777" w:rsidR="00482721" w:rsidRDefault="00482721" w:rsidP="00671293">
      <w:pPr>
        <w:jc w:val="both"/>
      </w:pPr>
    </w:p>
    <w:p w14:paraId="46BB77BC" w14:textId="2B19E4B3" w:rsidR="00482721" w:rsidRDefault="00482721" w:rsidP="00482721">
      <w:pPr>
        <w:jc w:val="both"/>
      </w:pPr>
      <w:r w:rsidRPr="00482721">
        <w:t>En el departamento de Quiché, la población estudiantil perteneciente a los pueblos mayas que asiste al sector público enfrenta serias dificultades para completar sus estudios, con un 26% de probabilidad de no lograr graduarse. Esta problemática se agrava debido a las condiciones estructurales desfavorables que afectan a las comunidades indígenas, como la falta de recursos económicos, la infraestructura escolar deficiente, y la escasez de programas educativos adecuados a sus necesidades. Además, la probabilidad de que esta situación se repita al año siguiente es extremadamente alta, alcanzando un preocupante 87.90%. Esto sugiere una tendencia sistemática que mantiene a un gran número de estudiantes atrapados en un ciclo de deserción escolar.</w:t>
      </w:r>
    </w:p>
    <w:p w14:paraId="6D2C31CB" w14:textId="77777777" w:rsidR="00482721" w:rsidRDefault="00482721" w:rsidP="00482721">
      <w:pPr>
        <w:jc w:val="both"/>
      </w:pPr>
    </w:p>
    <w:p w14:paraId="4E492708" w14:textId="2FCC4429" w:rsidR="00482721" w:rsidRPr="00482721" w:rsidRDefault="00482721" w:rsidP="00482721">
      <w:pPr>
        <w:jc w:val="both"/>
        <w:rPr>
          <w:b/>
          <w:bCs/>
        </w:rPr>
      </w:pPr>
      <w:r w:rsidRPr="00482721">
        <w:rPr>
          <w:b/>
          <w:bCs/>
        </w:rPr>
        <w:t>Mejora a la problematica:</w:t>
      </w:r>
    </w:p>
    <w:p w14:paraId="53DA2DA8" w14:textId="77777777" w:rsidR="00482721" w:rsidRDefault="00482721" w:rsidP="00482721">
      <w:pPr>
        <w:jc w:val="both"/>
      </w:pPr>
    </w:p>
    <w:p w14:paraId="1D84D05A" w14:textId="4852E0BB" w:rsidR="00482721" w:rsidRDefault="00482721" w:rsidP="00482721">
      <w:pPr>
        <w:jc w:val="both"/>
      </w:pPr>
      <w:r w:rsidRPr="00482721">
        <w:t>Para mejorar la tasa de graduación de los estudiantes mayas del departamento de Quiché, se requiere un enfoque integral que aborde tanto las barreras económicas como las culturales. Es crucial asegurar el acceso a recursos económicos a través de becas y programas de apoyo, mientras que una mejora en la infraestructura escolar garantizaría un entorno adecuado para el aprendizaje.</w:t>
      </w:r>
    </w:p>
    <w:p w14:paraId="23BD3306" w14:textId="77777777" w:rsidR="00482721" w:rsidRDefault="00482721" w:rsidP="00482721">
      <w:pPr>
        <w:jc w:val="both"/>
      </w:pPr>
    </w:p>
    <w:p w14:paraId="43140FC2" w14:textId="7C8A4B7C" w:rsidR="00482721" w:rsidRDefault="00482721" w:rsidP="00482721">
      <w:pPr>
        <w:pStyle w:val="ListParagraph"/>
        <w:numPr>
          <w:ilvl w:val="1"/>
          <w:numId w:val="1"/>
        </w:numPr>
        <w:jc w:val="both"/>
      </w:pPr>
      <w:r>
        <w:t>Patron 2</w:t>
      </w:r>
    </w:p>
    <w:p w14:paraId="6CA66746" w14:textId="77777777" w:rsidR="00482721" w:rsidRDefault="00482721" w:rsidP="00482721">
      <w:pPr>
        <w:jc w:val="both"/>
      </w:pPr>
    </w:p>
    <w:tbl>
      <w:tblPr>
        <w:tblW w:w="9840" w:type="dxa"/>
        <w:tblLook w:val="04A0" w:firstRow="1" w:lastRow="0" w:firstColumn="1" w:lastColumn="0" w:noHBand="0" w:noVBand="1"/>
      </w:tblPr>
      <w:tblGrid>
        <w:gridCol w:w="7240"/>
        <w:gridCol w:w="1300"/>
        <w:gridCol w:w="1300"/>
      </w:tblGrid>
      <w:tr w:rsidR="00E32DEB" w14:paraId="52DAD57D" w14:textId="77777777" w:rsidTr="00E32DEB">
        <w:trPr>
          <w:trHeight w:val="320"/>
        </w:trPr>
        <w:tc>
          <w:tcPr>
            <w:tcW w:w="7240" w:type="dxa"/>
            <w:tcBorders>
              <w:top w:val="nil"/>
              <w:left w:val="nil"/>
              <w:bottom w:val="nil"/>
              <w:right w:val="nil"/>
            </w:tcBorders>
            <w:shd w:val="clear" w:color="auto" w:fill="auto"/>
            <w:noWrap/>
            <w:vAlign w:val="bottom"/>
            <w:hideMark/>
          </w:tcPr>
          <w:p w14:paraId="75BBBF85" w14:textId="77777777" w:rsidR="00E32DEB" w:rsidRDefault="00E32DEB" w:rsidP="00E32DEB">
            <w:pPr>
              <w:rPr>
                <w:rFonts w:ascii="Lucida Grande" w:hAnsi="Lucida Grande" w:cs="Lucida Grande"/>
                <w:color w:val="000000"/>
                <w:sz w:val="22"/>
                <w:szCs w:val="22"/>
              </w:rPr>
            </w:pPr>
            <w:r>
              <w:rPr>
                <w:rFonts w:ascii="Lucida Grande" w:hAnsi="Lucida Grande" w:cs="Lucida Grande"/>
                <w:color w:val="000000"/>
                <w:sz w:val="22"/>
                <w:szCs w:val="22"/>
              </w:rPr>
              <w:t>{Sector=1,Sexo=2} =&gt; {Plan_Est=1}</w:t>
            </w:r>
          </w:p>
        </w:tc>
        <w:tc>
          <w:tcPr>
            <w:tcW w:w="1300" w:type="dxa"/>
            <w:tcBorders>
              <w:top w:val="nil"/>
              <w:left w:val="nil"/>
              <w:bottom w:val="nil"/>
              <w:right w:val="nil"/>
            </w:tcBorders>
            <w:shd w:val="clear" w:color="auto" w:fill="auto"/>
            <w:noWrap/>
            <w:vAlign w:val="bottom"/>
            <w:hideMark/>
          </w:tcPr>
          <w:p w14:paraId="3EAF38B8"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0.366643</w:t>
            </w:r>
          </w:p>
        </w:tc>
        <w:tc>
          <w:tcPr>
            <w:tcW w:w="1300" w:type="dxa"/>
            <w:tcBorders>
              <w:top w:val="nil"/>
              <w:left w:val="nil"/>
              <w:bottom w:val="nil"/>
              <w:right w:val="nil"/>
            </w:tcBorders>
            <w:shd w:val="clear" w:color="auto" w:fill="auto"/>
            <w:noWrap/>
            <w:vAlign w:val="bottom"/>
            <w:hideMark/>
          </w:tcPr>
          <w:p w14:paraId="631FB7CB"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0.9981</w:t>
            </w:r>
          </w:p>
        </w:tc>
      </w:tr>
      <w:tr w:rsidR="00E32DEB" w14:paraId="6F729B1B" w14:textId="77777777" w:rsidTr="00E32DEB">
        <w:trPr>
          <w:trHeight w:val="320"/>
        </w:trPr>
        <w:tc>
          <w:tcPr>
            <w:tcW w:w="7240" w:type="dxa"/>
            <w:tcBorders>
              <w:top w:val="nil"/>
              <w:left w:val="nil"/>
              <w:bottom w:val="nil"/>
              <w:right w:val="nil"/>
            </w:tcBorders>
            <w:shd w:val="clear" w:color="auto" w:fill="auto"/>
            <w:noWrap/>
            <w:vAlign w:val="bottom"/>
            <w:hideMark/>
          </w:tcPr>
          <w:p w14:paraId="303D0815" w14:textId="77777777" w:rsidR="00E32DEB" w:rsidRDefault="00E32DEB" w:rsidP="00E32DEB">
            <w:pPr>
              <w:rPr>
                <w:rFonts w:ascii="Lucida Grande" w:hAnsi="Lucida Grande" w:cs="Lucida Grande"/>
                <w:color w:val="000000"/>
                <w:sz w:val="22"/>
                <w:szCs w:val="22"/>
              </w:rPr>
            </w:pPr>
            <w:r>
              <w:rPr>
                <w:rFonts w:ascii="Lucida Grande" w:hAnsi="Lucida Grande" w:cs="Lucida Grande"/>
                <w:color w:val="000000"/>
                <w:sz w:val="22"/>
                <w:szCs w:val="22"/>
              </w:rPr>
              <w:t>{Sexo=2,Plan_Est=1} =&gt; {Sector=1}</w:t>
            </w:r>
          </w:p>
        </w:tc>
        <w:tc>
          <w:tcPr>
            <w:tcW w:w="1300" w:type="dxa"/>
            <w:tcBorders>
              <w:top w:val="nil"/>
              <w:left w:val="nil"/>
              <w:bottom w:val="nil"/>
              <w:right w:val="nil"/>
            </w:tcBorders>
            <w:shd w:val="clear" w:color="auto" w:fill="auto"/>
            <w:noWrap/>
            <w:vAlign w:val="bottom"/>
            <w:hideMark/>
          </w:tcPr>
          <w:p w14:paraId="306BE825"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0.366643</w:t>
            </w:r>
          </w:p>
        </w:tc>
        <w:tc>
          <w:tcPr>
            <w:tcW w:w="1300" w:type="dxa"/>
            <w:tcBorders>
              <w:top w:val="nil"/>
              <w:left w:val="nil"/>
              <w:bottom w:val="nil"/>
              <w:right w:val="nil"/>
            </w:tcBorders>
            <w:shd w:val="clear" w:color="auto" w:fill="auto"/>
            <w:noWrap/>
            <w:vAlign w:val="bottom"/>
            <w:hideMark/>
          </w:tcPr>
          <w:p w14:paraId="36B5971A"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0.771519</w:t>
            </w:r>
          </w:p>
        </w:tc>
      </w:tr>
      <w:tr w:rsidR="00E32DEB" w14:paraId="35C74E3F" w14:textId="77777777" w:rsidTr="00E32DEB">
        <w:trPr>
          <w:trHeight w:val="320"/>
        </w:trPr>
        <w:tc>
          <w:tcPr>
            <w:tcW w:w="7240" w:type="dxa"/>
            <w:tcBorders>
              <w:top w:val="nil"/>
              <w:left w:val="nil"/>
              <w:bottom w:val="nil"/>
              <w:right w:val="nil"/>
            </w:tcBorders>
            <w:shd w:val="clear" w:color="auto" w:fill="auto"/>
            <w:noWrap/>
            <w:vAlign w:val="bottom"/>
            <w:hideMark/>
          </w:tcPr>
          <w:p w14:paraId="1AB552C5" w14:textId="77777777" w:rsidR="00E32DEB" w:rsidRDefault="00E32DEB" w:rsidP="00E32DEB">
            <w:pPr>
              <w:rPr>
                <w:rFonts w:ascii="Lucida Grande" w:hAnsi="Lucida Grande" w:cs="Lucida Grande"/>
                <w:color w:val="000000"/>
                <w:sz w:val="22"/>
                <w:szCs w:val="22"/>
              </w:rPr>
            </w:pPr>
            <w:r>
              <w:rPr>
                <w:rFonts w:ascii="Lucida Grande" w:hAnsi="Lucida Grande" w:cs="Lucida Grande"/>
                <w:color w:val="000000"/>
                <w:sz w:val="22"/>
                <w:szCs w:val="22"/>
              </w:rPr>
              <w:t>{Sexo=2,Jornada_Est=1} =&gt; {Resultado_F=1}</w:t>
            </w:r>
          </w:p>
        </w:tc>
        <w:tc>
          <w:tcPr>
            <w:tcW w:w="1300" w:type="dxa"/>
            <w:tcBorders>
              <w:top w:val="nil"/>
              <w:left w:val="nil"/>
              <w:bottom w:val="nil"/>
              <w:right w:val="nil"/>
            </w:tcBorders>
            <w:shd w:val="clear" w:color="auto" w:fill="auto"/>
            <w:noWrap/>
            <w:vAlign w:val="bottom"/>
            <w:hideMark/>
          </w:tcPr>
          <w:p w14:paraId="39352210"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0.335904</w:t>
            </w:r>
          </w:p>
        </w:tc>
        <w:tc>
          <w:tcPr>
            <w:tcW w:w="1300" w:type="dxa"/>
            <w:tcBorders>
              <w:top w:val="nil"/>
              <w:left w:val="nil"/>
              <w:bottom w:val="nil"/>
              <w:right w:val="nil"/>
            </w:tcBorders>
            <w:shd w:val="clear" w:color="auto" w:fill="auto"/>
            <w:noWrap/>
            <w:vAlign w:val="bottom"/>
            <w:hideMark/>
          </w:tcPr>
          <w:p w14:paraId="46689921"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0.882126</w:t>
            </w:r>
          </w:p>
        </w:tc>
      </w:tr>
      <w:tr w:rsidR="00E32DEB" w14:paraId="38BF0444" w14:textId="77777777" w:rsidTr="00E32DEB">
        <w:trPr>
          <w:trHeight w:val="320"/>
        </w:trPr>
        <w:tc>
          <w:tcPr>
            <w:tcW w:w="7240" w:type="dxa"/>
            <w:tcBorders>
              <w:top w:val="nil"/>
              <w:left w:val="nil"/>
              <w:bottom w:val="nil"/>
              <w:right w:val="nil"/>
            </w:tcBorders>
            <w:shd w:val="clear" w:color="auto" w:fill="auto"/>
            <w:noWrap/>
            <w:vAlign w:val="bottom"/>
            <w:hideMark/>
          </w:tcPr>
          <w:p w14:paraId="3A1196C3" w14:textId="77777777" w:rsidR="00E32DEB" w:rsidRDefault="00E32DEB" w:rsidP="00E32DEB">
            <w:pPr>
              <w:rPr>
                <w:rFonts w:ascii="Lucida Grande" w:hAnsi="Lucida Grande" w:cs="Lucida Grande"/>
                <w:color w:val="000000"/>
                <w:sz w:val="22"/>
                <w:szCs w:val="22"/>
              </w:rPr>
            </w:pPr>
            <w:r>
              <w:rPr>
                <w:rFonts w:ascii="Lucida Grande" w:hAnsi="Lucida Grande" w:cs="Lucida Grande"/>
                <w:color w:val="000000"/>
                <w:sz w:val="22"/>
                <w:szCs w:val="22"/>
              </w:rPr>
              <w:t>{Sexo=2,Resultado_F=1} =&gt; {Jornada_Est=1}</w:t>
            </w:r>
          </w:p>
        </w:tc>
        <w:tc>
          <w:tcPr>
            <w:tcW w:w="1300" w:type="dxa"/>
            <w:tcBorders>
              <w:top w:val="nil"/>
              <w:left w:val="nil"/>
              <w:bottom w:val="nil"/>
              <w:right w:val="nil"/>
            </w:tcBorders>
            <w:shd w:val="clear" w:color="auto" w:fill="auto"/>
            <w:noWrap/>
            <w:vAlign w:val="bottom"/>
            <w:hideMark/>
          </w:tcPr>
          <w:p w14:paraId="4FD18271"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0.335904</w:t>
            </w:r>
          </w:p>
        </w:tc>
        <w:tc>
          <w:tcPr>
            <w:tcW w:w="1300" w:type="dxa"/>
            <w:tcBorders>
              <w:top w:val="nil"/>
              <w:left w:val="nil"/>
              <w:bottom w:val="nil"/>
              <w:right w:val="nil"/>
            </w:tcBorders>
            <w:shd w:val="clear" w:color="auto" w:fill="auto"/>
            <w:noWrap/>
            <w:vAlign w:val="bottom"/>
            <w:hideMark/>
          </w:tcPr>
          <w:p w14:paraId="33860D75" w14:textId="77777777" w:rsidR="00E32DEB" w:rsidRDefault="00E32DEB" w:rsidP="00E32DEB">
            <w:pPr>
              <w:jc w:val="right"/>
              <w:rPr>
                <w:rFonts w:ascii="Lucida Grande" w:hAnsi="Lucida Grande" w:cs="Lucida Grande"/>
                <w:color w:val="000000"/>
                <w:sz w:val="22"/>
                <w:szCs w:val="22"/>
              </w:rPr>
            </w:pPr>
            <w:r>
              <w:rPr>
                <w:rFonts w:ascii="Lucida Grande" w:hAnsi="Lucida Grande" w:cs="Lucida Grande"/>
                <w:color w:val="000000"/>
                <w:sz w:val="22"/>
                <w:szCs w:val="22"/>
              </w:rPr>
              <w:t>0.780415</w:t>
            </w:r>
          </w:p>
        </w:tc>
      </w:tr>
    </w:tbl>
    <w:p w14:paraId="791AD59A" w14:textId="77777777" w:rsidR="00482721" w:rsidRDefault="00482721" w:rsidP="00482721">
      <w:pPr>
        <w:jc w:val="both"/>
      </w:pPr>
    </w:p>
    <w:p w14:paraId="255EC2DF" w14:textId="77777777" w:rsidR="00E32DEB" w:rsidRDefault="00E32DEB" w:rsidP="00E32DEB">
      <w:r>
        <w:t>Sector:</w:t>
      </w:r>
    </w:p>
    <w:tbl>
      <w:tblPr>
        <w:tblW w:w="3800" w:type="dxa"/>
        <w:tblLook w:val="04A0" w:firstRow="1" w:lastRow="0" w:firstColumn="1" w:lastColumn="0" w:noHBand="0" w:noVBand="1"/>
      </w:tblPr>
      <w:tblGrid>
        <w:gridCol w:w="1680"/>
        <w:gridCol w:w="2120"/>
      </w:tblGrid>
      <w:tr w:rsidR="00E32DEB" w14:paraId="413531BA"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6A3A7"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FA111D0"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436270AA" w14:textId="77777777" w:rsidR="00E32DEB" w:rsidRDefault="00E32DEB" w:rsidP="00482721">
      <w:pPr>
        <w:jc w:val="both"/>
      </w:pPr>
    </w:p>
    <w:p w14:paraId="3EF7E8B1" w14:textId="77777777" w:rsidR="00E32DEB" w:rsidRDefault="00E32DEB" w:rsidP="00E32DEB">
      <w:r>
        <w:t>Plan de estudio:</w:t>
      </w:r>
    </w:p>
    <w:tbl>
      <w:tblPr>
        <w:tblW w:w="3800" w:type="dxa"/>
        <w:tblLook w:val="04A0" w:firstRow="1" w:lastRow="0" w:firstColumn="1" w:lastColumn="0" w:noHBand="0" w:noVBand="1"/>
      </w:tblPr>
      <w:tblGrid>
        <w:gridCol w:w="1680"/>
        <w:gridCol w:w="2120"/>
      </w:tblGrid>
      <w:tr w:rsidR="00E32DEB" w14:paraId="54D12C2A"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69B1A"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lastRenderedPageBreak/>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D991540"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Diario</w:t>
            </w:r>
          </w:p>
        </w:tc>
      </w:tr>
    </w:tbl>
    <w:p w14:paraId="76914B05" w14:textId="77777777" w:rsidR="00E32DEB" w:rsidRDefault="00E32DEB" w:rsidP="00482721">
      <w:pPr>
        <w:jc w:val="both"/>
      </w:pPr>
    </w:p>
    <w:p w14:paraId="681DF5A1" w14:textId="77777777" w:rsidR="00E32DEB" w:rsidRDefault="00E32DEB" w:rsidP="00E32DEB">
      <w:r>
        <w:t>Jornada:</w:t>
      </w:r>
    </w:p>
    <w:tbl>
      <w:tblPr>
        <w:tblW w:w="3800" w:type="dxa"/>
        <w:tblLook w:val="04A0" w:firstRow="1" w:lastRow="0" w:firstColumn="1" w:lastColumn="0" w:noHBand="0" w:noVBand="1"/>
      </w:tblPr>
      <w:tblGrid>
        <w:gridCol w:w="1680"/>
        <w:gridCol w:w="2120"/>
      </w:tblGrid>
      <w:tr w:rsidR="00E32DEB" w14:paraId="14BE9B55"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50285"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1E1E8AC6" w14:textId="77777777" w:rsidR="00E32DEB" w:rsidRDefault="00E32DEB" w:rsidP="00C33B71">
            <w:pPr>
              <w:rPr>
                <w:rFonts w:ascii="Arial Narrow" w:hAnsi="Arial Narrow" w:cs="Calibri"/>
                <w:color w:val="000000"/>
                <w:sz w:val="22"/>
                <w:szCs w:val="22"/>
              </w:rPr>
            </w:pPr>
            <w:r>
              <w:rPr>
                <w:rFonts w:ascii="Arial Narrow" w:hAnsi="Arial Narrow" w:cs="Calibri"/>
                <w:color w:val="000000"/>
                <w:sz w:val="22"/>
                <w:szCs w:val="22"/>
              </w:rPr>
              <w:t>Matutina</w:t>
            </w:r>
          </w:p>
        </w:tc>
      </w:tr>
    </w:tbl>
    <w:p w14:paraId="0C2E71BC" w14:textId="77777777" w:rsidR="00E32DEB" w:rsidRDefault="00E32DEB" w:rsidP="00482721">
      <w:pPr>
        <w:jc w:val="both"/>
      </w:pPr>
    </w:p>
    <w:p w14:paraId="64B50DB3" w14:textId="09326BB2" w:rsidR="00E32DEB" w:rsidRDefault="00E32DEB" w:rsidP="00482721">
      <w:pPr>
        <w:jc w:val="both"/>
      </w:pPr>
      <w:r>
        <w:t>Resultado Final:</w:t>
      </w:r>
    </w:p>
    <w:tbl>
      <w:tblPr>
        <w:tblW w:w="3800" w:type="dxa"/>
        <w:tblLook w:val="04A0" w:firstRow="1" w:lastRow="0" w:firstColumn="1" w:lastColumn="0" w:noHBand="0" w:noVBand="1"/>
      </w:tblPr>
      <w:tblGrid>
        <w:gridCol w:w="1680"/>
        <w:gridCol w:w="2120"/>
      </w:tblGrid>
      <w:tr w:rsidR="00E32DEB" w14:paraId="3CB8E3B0" w14:textId="77777777" w:rsidTr="00E32DEB">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F99C2" w14:textId="77777777" w:rsidR="00E32DEB" w:rsidRDefault="00E32DEB">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DFA771F" w14:textId="77777777" w:rsidR="00E32DEB" w:rsidRDefault="00E32DEB">
            <w:pPr>
              <w:rPr>
                <w:rFonts w:ascii="Arial Narrow" w:hAnsi="Arial Narrow" w:cs="Calibri"/>
                <w:color w:val="000000"/>
                <w:sz w:val="22"/>
                <w:szCs w:val="22"/>
              </w:rPr>
            </w:pPr>
            <w:r>
              <w:rPr>
                <w:rFonts w:ascii="Arial Narrow" w:hAnsi="Arial Narrow" w:cs="Calibri"/>
                <w:color w:val="000000"/>
                <w:sz w:val="22"/>
                <w:szCs w:val="22"/>
              </w:rPr>
              <w:t>Promovido</w:t>
            </w:r>
          </w:p>
        </w:tc>
      </w:tr>
    </w:tbl>
    <w:p w14:paraId="1615A6AF" w14:textId="77777777" w:rsidR="00E32DEB" w:rsidRDefault="00E32DEB" w:rsidP="00482721">
      <w:pPr>
        <w:jc w:val="both"/>
      </w:pPr>
    </w:p>
    <w:p w14:paraId="17C99D20" w14:textId="77777777" w:rsidR="00E32DEB" w:rsidRDefault="00E32DEB" w:rsidP="00482721">
      <w:pPr>
        <w:jc w:val="both"/>
      </w:pPr>
    </w:p>
    <w:p w14:paraId="4E924849" w14:textId="0A87F687" w:rsidR="00E32DEB" w:rsidRDefault="00E32DEB" w:rsidP="00E32DEB">
      <w:pPr>
        <w:jc w:val="both"/>
      </w:pPr>
      <w:r w:rsidRPr="00E32DEB">
        <w:t>En el sector público</w:t>
      </w:r>
      <w:r w:rsidR="00DA3AF7">
        <w:t xml:space="preserve"> de Jutiapa</w:t>
      </w:r>
      <w:r w:rsidRPr="00E32DEB">
        <w:t>, la población estudiantil femenina tiene una probabilidad del 36.66% de alcanzar el resultado final de ser promovida al siguiente nivel, y existe un 78.04% de probabilidad de que esta situación se repita en el siguiente año escolar. Este bajo porcentaje de promoción refleja las múltiples barreras que enfrentan las estudiantes</w:t>
      </w:r>
      <w:r>
        <w:t>.</w:t>
      </w:r>
    </w:p>
    <w:p w14:paraId="15086DD9" w14:textId="0405DCBA" w:rsidR="00E32DEB" w:rsidRDefault="00E32DEB" w:rsidP="00E32DEB">
      <w:pPr>
        <w:jc w:val="both"/>
      </w:pPr>
    </w:p>
    <w:p w14:paraId="7E740C2A" w14:textId="7FD0F1CE" w:rsidR="00E32DEB" w:rsidRDefault="00E32DEB" w:rsidP="00E32DEB">
      <w:pPr>
        <w:jc w:val="both"/>
        <w:rPr>
          <w:b/>
          <w:bCs/>
        </w:rPr>
      </w:pPr>
      <w:r w:rsidRPr="00E32DEB">
        <w:rPr>
          <w:b/>
          <w:bCs/>
        </w:rPr>
        <w:t>Mejora a la Problematica:</w:t>
      </w:r>
    </w:p>
    <w:p w14:paraId="374AB67A" w14:textId="77777777" w:rsidR="00E32DEB" w:rsidRDefault="00E32DEB" w:rsidP="00E32DEB">
      <w:pPr>
        <w:jc w:val="both"/>
      </w:pPr>
    </w:p>
    <w:p w14:paraId="099E126C" w14:textId="7D7317F2" w:rsidR="00DA3AF7" w:rsidRPr="00E32DEB" w:rsidRDefault="00DA3AF7" w:rsidP="00E32DEB">
      <w:pPr>
        <w:jc w:val="both"/>
      </w:pPr>
      <w:r w:rsidRPr="00DA3AF7">
        <w:t>Para aumentar la tasa de promoción de la población estudiantil femenina en el sector público</w:t>
      </w:r>
      <w:r>
        <w:t xml:space="preserve"> de Jutiapa</w:t>
      </w:r>
      <w:r w:rsidRPr="00DA3AF7">
        <w:t>, es crucial adoptar un enfoque integral que elimine las barreras al éxito educativo. Se deben implementar programas de becas que proporcionen apoyo financiero a las niñas y jóvenes, así como campañas comunitarias que promuevan el valor de la educación femenina y desafíen los estereotipos de género que limitan sus oportunidades.</w:t>
      </w:r>
    </w:p>
    <w:p w14:paraId="42707867" w14:textId="77777777" w:rsidR="00E32DEB" w:rsidRDefault="00E32DEB" w:rsidP="00E32DEB">
      <w:pPr>
        <w:jc w:val="both"/>
      </w:pPr>
    </w:p>
    <w:p w14:paraId="61AC3790" w14:textId="77777777" w:rsidR="00E32DEB" w:rsidRDefault="00E32DEB" w:rsidP="00E32DEB">
      <w:pPr>
        <w:jc w:val="both"/>
      </w:pPr>
    </w:p>
    <w:p w14:paraId="71224A2E" w14:textId="77777777" w:rsidR="00E32DEB" w:rsidRDefault="00E32DEB" w:rsidP="00E32DEB">
      <w:pPr>
        <w:jc w:val="both"/>
      </w:pPr>
    </w:p>
    <w:p w14:paraId="408208BD" w14:textId="35FC3586" w:rsidR="00E32DEB" w:rsidRDefault="00E32DEB" w:rsidP="00E32DEB">
      <w:pPr>
        <w:jc w:val="both"/>
      </w:pPr>
      <w:hyperlink r:id="rId10" w:history="1">
        <w:r w:rsidRPr="0001127E">
          <w:rPr>
            <w:rStyle w:val="Hyperlink"/>
          </w:rPr>
          <w:t>http://www.empresariosporlaeducacion.org/sites/default/files/Contenido/Recursos/Documentos/Documentos%20Guatemala/como_estamos_en_educacion-_julio_2015.pdf</w:t>
        </w:r>
      </w:hyperlink>
    </w:p>
    <w:p w14:paraId="54676194" w14:textId="77777777" w:rsidR="00E32DEB" w:rsidRDefault="00E32DEB" w:rsidP="00E32DEB">
      <w:pPr>
        <w:jc w:val="both"/>
      </w:pPr>
    </w:p>
    <w:p w14:paraId="6CEDE54C" w14:textId="77777777" w:rsidR="005D1193" w:rsidRDefault="005D1193" w:rsidP="00E32DEB">
      <w:pPr>
        <w:jc w:val="both"/>
      </w:pPr>
    </w:p>
    <w:p w14:paraId="129163F9" w14:textId="6F6387BA" w:rsidR="005D1193" w:rsidRDefault="005D1193" w:rsidP="005D1193">
      <w:pPr>
        <w:pStyle w:val="ListParagraph"/>
        <w:numPr>
          <w:ilvl w:val="1"/>
          <w:numId w:val="1"/>
        </w:numPr>
        <w:jc w:val="both"/>
      </w:pPr>
      <w:r>
        <w:t>Patron 3</w:t>
      </w:r>
    </w:p>
    <w:p w14:paraId="31D98C18" w14:textId="77777777" w:rsidR="005D1193" w:rsidRDefault="005D1193" w:rsidP="005D1193">
      <w:pPr>
        <w:jc w:val="both"/>
      </w:pPr>
    </w:p>
    <w:tbl>
      <w:tblPr>
        <w:tblW w:w="10554" w:type="dxa"/>
        <w:tblLook w:val="04A0" w:firstRow="1" w:lastRow="0" w:firstColumn="1" w:lastColumn="0" w:noHBand="0" w:noVBand="1"/>
      </w:tblPr>
      <w:tblGrid>
        <w:gridCol w:w="8578"/>
        <w:gridCol w:w="1260"/>
        <w:gridCol w:w="1260"/>
      </w:tblGrid>
      <w:tr w:rsidR="005D1193" w14:paraId="79C8FA62" w14:textId="77777777" w:rsidTr="005D1193">
        <w:trPr>
          <w:trHeight w:val="341"/>
        </w:trPr>
        <w:tc>
          <w:tcPr>
            <w:tcW w:w="8158" w:type="dxa"/>
            <w:tcBorders>
              <w:top w:val="nil"/>
              <w:left w:val="nil"/>
              <w:bottom w:val="nil"/>
              <w:right w:val="nil"/>
            </w:tcBorders>
            <w:shd w:val="clear" w:color="auto" w:fill="auto"/>
            <w:noWrap/>
            <w:vAlign w:val="bottom"/>
            <w:hideMark/>
          </w:tcPr>
          <w:p w14:paraId="2E009409" w14:textId="77777777" w:rsidR="005D1193" w:rsidRDefault="005D1193" w:rsidP="005D1193">
            <w:pPr>
              <w:rPr>
                <w:rFonts w:ascii="Lucida Grande" w:hAnsi="Lucida Grande" w:cs="Lucida Grande"/>
                <w:color w:val="000000"/>
                <w:sz w:val="22"/>
                <w:szCs w:val="22"/>
              </w:rPr>
            </w:pPr>
            <w:r>
              <w:rPr>
                <w:rFonts w:ascii="Lucida Grande" w:hAnsi="Lucida Grande" w:cs="Lucida Grande"/>
                <w:color w:val="000000"/>
                <w:sz w:val="22"/>
                <w:szCs w:val="22"/>
              </w:rPr>
              <w:t>{Departamento_F=16,Sector=1,Grado=[2,4)} =&gt; {Repitente=No}</w:t>
            </w:r>
          </w:p>
        </w:tc>
        <w:tc>
          <w:tcPr>
            <w:tcW w:w="1198" w:type="dxa"/>
            <w:tcBorders>
              <w:top w:val="nil"/>
              <w:left w:val="nil"/>
              <w:bottom w:val="nil"/>
              <w:right w:val="nil"/>
            </w:tcBorders>
            <w:shd w:val="clear" w:color="auto" w:fill="auto"/>
            <w:noWrap/>
            <w:vAlign w:val="bottom"/>
            <w:hideMark/>
          </w:tcPr>
          <w:p w14:paraId="673BF143"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0.235724</w:t>
            </w:r>
          </w:p>
        </w:tc>
        <w:tc>
          <w:tcPr>
            <w:tcW w:w="1198" w:type="dxa"/>
            <w:tcBorders>
              <w:top w:val="nil"/>
              <w:left w:val="nil"/>
              <w:bottom w:val="nil"/>
              <w:right w:val="nil"/>
            </w:tcBorders>
            <w:shd w:val="clear" w:color="auto" w:fill="auto"/>
            <w:noWrap/>
            <w:vAlign w:val="bottom"/>
            <w:hideMark/>
          </w:tcPr>
          <w:p w14:paraId="01A388EF"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0.821078</w:t>
            </w:r>
          </w:p>
        </w:tc>
      </w:tr>
      <w:tr w:rsidR="005D1193" w14:paraId="010A1119" w14:textId="77777777" w:rsidTr="005D1193">
        <w:trPr>
          <w:trHeight w:val="341"/>
        </w:trPr>
        <w:tc>
          <w:tcPr>
            <w:tcW w:w="8158" w:type="dxa"/>
            <w:tcBorders>
              <w:top w:val="nil"/>
              <w:left w:val="nil"/>
              <w:bottom w:val="nil"/>
              <w:right w:val="nil"/>
            </w:tcBorders>
            <w:shd w:val="clear" w:color="auto" w:fill="auto"/>
            <w:noWrap/>
            <w:vAlign w:val="bottom"/>
            <w:hideMark/>
          </w:tcPr>
          <w:p w14:paraId="2E3A7F55" w14:textId="77777777" w:rsidR="005D1193" w:rsidRDefault="005D1193" w:rsidP="005D1193">
            <w:pPr>
              <w:rPr>
                <w:rFonts w:ascii="Lucida Grande" w:hAnsi="Lucida Grande" w:cs="Lucida Grande"/>
                <w:color w:val="000000"/>
                <w:sz w:val="22"/>
                <w:szCs w:val="22"/>
              </w:rPr>
            </w:pPr>
            <w:r>
              <w:rPr>
                <w:rFonts w:ascii="Lucida Grande" w:hAnsi="Lucida Grande" w:cs="Lucida Grande"/>
                <w:color w:val="000000"/>
                <w:sz w:val="22"/>
                <w:szCs w:val="22"/>
              </w:rPr>
              <w:t>{Grado=[2,4),Pueblo_Per=2,Repitente=No} =&gt; {Graduando=No es graduando}</w:t>
            </w:r>
          </w:p>
        </w:tc>
        <w:tc>
          <w:tcPr>
            <w:tcW w:w="1198" w:type="dxa"/>
            <w:tcBorders>
              <w:top w:val="nil"/>
              <w:left w:val="nil"/>
              <w:bottom w:val="nil"/>
              <w:right w:val="nil"/>
            </w:tcBorders>
            <w:shd w:val="clear" w:color="auto" w:fill="auto"/>
            <w:noWrap/>
            <w:vAlign w:val="bottom"/>
            <w:hideMark/>
          </w:tcPr>
          <w:p w14:paraId="1533BD51"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0.236168</w:t>
            </w:r>
          </w:p>
        </w:tc>
        <w:tc>
          <w:tcPr>
            <w:tcW w:w="1198" w:type="dxa"/>
            <w:tcBorders>
              <w:top w:val="nil"/>
              <w:left w:val="nil"/>
              <w:bottom w:val="nil"/>
              <w:right w:val="nil"/>
            </w:tcBorders>
            <w:shd w:val="clear" w:color="auto" w:fill="auto"/>
            <w:noWrap/>
            <w:vAlign w:val="bottom"/>
            <w:hideMark/>
          </w:tcPr>
          <w:p w14:paraId="7CF2934E"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0.980471</w:t>
            </w:r>
          </w:p>
        </w:tc>
      </w:tr>
      <w:tr w:rsidR="005D1193" w14:paraId="7A48AEE9" w14:textId="77777777" w:rsidTr="005D1193">
        <w:trPr>
          <w:trHeight w:val="341"/>
        </w:trPr>
        <w:tc>
          <w:tcPr>
            <w:tcW w:w="8158" w:type="dxa"/>
            <w:tcBorders>
              <w:top w:val="nil"/>
              <w:left w:val="nil"/>
              <w:bottom w:val="nil"/>
              <w:right w:val="nil"/>
            </w:tcBorders>
            <w:shd w:val="clear" w:color="auto" w:fill="auto"/>
            <w:noWrap/>
            <w:vAlign w:val="bottom"/>
            <w:hideMark/>
          </w:tcPr>
          <w:p w14:paraId="7A3EA600" w14:textId="77777777" w:rsidR="005D1193" w:rsidRDefault="005D1193" w:rsidP="005D1193">
            <w:pPr>
              <w:rPr>
                <w:rFonts w:ascii="Lucida Grande" w:hAnsi="Lucida Grande" w:cs="Lucida Grande"/>
                <w:color w:val="000000"/>
                <w:sz w:val="22"/>
                <w:szCs w:val="22"/>
              </w:rPr>
            </w:pPr>
            <w:r>
              <w:rPr>
                <w:rFonts w:ascii="Lucida Grande" w:hAnsi="Lucida Grande" w:cs="Lucida Grande"/>
                <w:color w:val="000000"/>
                <w:sz w:val="22"/>
                <w:szCs w:val="22"/>
              </w:rPr>
              <w:t>{Grado=[2,4),Repitente=No,Graduando=No es graduando} =&gt; {Pueblo_Per=2}</w:t>
            </w:r>
          </w:p>
        </w:tc>
        <w:tc>
          <w:tcPr>
            <w:tcW w:w="1198" w:type="dxa"/>
            <w:tcBorders>
              <w:top w:val="nil"/>
              <w:left w:val="nil"/>
              <w:bottom w:val="nil"/>
              <w:right w:val="nil"/>
            </w:tcBorders>
            <w:shd w:val="clear" w:color="auto" w:fill="auto"/>
            <w:noWrap/>
            <w:vAlign w:val="bottom"/>
            <w:hideMark/>
          </w:tcPr>
          <w:p w14:paraId="50733780"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0.236168</w:t>
            </w:r>
          </w:p>
        </w:tc>
        <w:tc>
          <w:tcPr>
            <w:tcW w:w="1198" w:type="dxa"/>
            <w:tcBorders>
              <w:top w:val="nil"/>
              <w:left w:val="nil"/>
              <w:bottom w:val="nil"/>
              <w:right w:val="nil"/>
            </w:tcBorders>
            <w:shd w:val="clear" w:color="auto" w:fill="auto"/>
            <w:noWrap/>
            <w:vAlign w:val="bottom"/>
            <w:hideMark/>
          </w:tcPr>
          <w:p w14:paraId="6F250549"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0.880388</w:t>
            </w:r>
          </w:p>
        </w:tc>
      </w:tr>
      <w:tr w:rsidR="005D1193" w14:paraId="15DF2602" w14:textId="77777777" w:rsidTr="005D1193">
        <w:trPr>
          <w:trHeight w:val="341"/>
        </w:trPr>
        <w:tc>
          <w:tcPr>
            <w:tcW w:w="8158" w:type="dxa"/>
            <w:tcBorders>
              <w:top w:val="nil"/>
              <w:left w:val="nil"/>
              <w:bottom w:val="nil"/>
              <w:right w:val="nil"/>
            </w:tcBorders>
            <w:shd w:val="clear" w:color="auto" w:fill="auto"/>
            <w:noWrap/>
            <w:vAlign w:val="bottom"/>
            <w:hideMark/>
          </w:tcPr>
          <w:p w14:paraId="516B2857" w14:textId="77777777" w:rsidR="005D1193" w:rsidRDefault="005D1193" w:rsidP="005D1193">
            <w:pPr>
              <w:rPr>
                <w:rFonts w:ascii="Lucida Grande" w:hAnsi="Lucida Grande" w:cs="Lucida Grande"/>
                <w:color w:val="000000"/>
                <w:sz w:val="22"/>
                <w:szCs w:val="22"/>
              </w:rPr>
            </w:pPr>
            <w:r>
              <w:rPr>
                <w:rFonts w:ascii="Lucida Grande" w:hAnsi="Lucida Grande" w:cs="Lucida Grande"/>
                <w:color w:val="000000"/>
                <w:sz w:val="22"/>
                <w:szCs w:val="22"/>
              </w:rPr>
              <w:t>{Grado=[2,4),Pueblo_Per=2,Graduando=No es graduando} =&gt; {Repitente=No}</w:t>
            </w:r>
          </w:p>
        </w:tc>
        <w:tc>
          <w:tcPr>
            <w:tcW w:w="1198" w:type="dxa"/>
            <w:tcBorders>
              <w:top w:val="nil"/>
              <w:left w:val="nil"/>
              <w:bottom w:val="nil"/>
              <w:right w:val="nil"/>
            </w:tcBorders>
            <w:shd w:val="clear" w:color="auto" w:fill="auto"/>
            <w:noWrap/>
            <w:vAlign w:val="bottom"/>
            <w:hideMark/>
          </w:tcPr>
          <w:p w14:paraId="16F769A6"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0.236168</w:t>
            </w:r>
          </w:p>
        </w:tc>
        <w:tc>
          <w:tcPr>
            <w:tcW w:w="1198" w:type="dxa"/>
            <w:tcBorders>
              <w:top w:val="nil"/>
              <w:left w:val="nil"/>
              <w:bottom w:val="nil"/>
              <w:right w:val="nil"/>
            </w:tcBorders>
            <w:shd w:val="clear" w:color="auto" w:fill="auto"/>
            <w:noWrap/>
            <w:vAlign w:val="bottom"/>
            <w:hideMark/>
          </w:tcPr>
          <w:p w14:paraId="2C9CC931" w14:textId="77777777" w:rsidR="005D1193" w:rsidRDefault="005D1193" w:rsidP="005D1193">
            <w:pPr>
              <w:jc w:val="right"/>
              <w:rPr>
                <w:rFonts w:ascii="Lucida Grande" w:hAnsi="Lucida Grande" w:cs="Lucida Grande"/>
                <w:color w:val="000000"/>
                <w:sz w:val="22"/>
                <w:szCs w:val="22"/>
              </w:rPr>
            </w:pPr>
            <w:r>
              <w:rPr>
                <w:rFonts w:ascii="Lucida Grande" w:hAnsi="Lucida Grande" w:cs="Lucida Grande"/>
                <w:color w:val="000000"/>
                <w:sz w:val="22"/>
                <w:szCs w:val="22"/>
              </w:rPr>
              <w:t>0.824703</w:t>
            </w:r>
          </w:p>
        </w:tc>
      </w:tr>
    </w:tbl>
    <w:p w14:paraId="27BD05CC" w14:textId="77777777" w:rsidR="005D1193" w:rsidRDefault="005D1193" w:rsidP="005D1193">
      <w:pPr>
        <w:jc w:val="both"/>
      </w:pPr>
    </w:p>
    <w:p w14:paraId="7E6C36E1" w14:textId="77777777" w:rsidR="005D1193" w:rsidRDefault="005D1193" w:rsidP="005D1193">
      <w:pPr>
        <w:jc w:val="both"/>
      </w:pPr>
    </w:p>
    <w:p w14:paraId="571B77AC" w14:textId="77777777" w:rsidR="00897BA6" w:rsidRDefault="00897BA6" w:rsidP="00897BA6">
      <w:r>
        <w:t>Pueblo perteneciente:</w:t>
      </w:r>
    </w:p>
    <w:tbl>
      <w:tblPr>
        <w:tblW w:w="3800" w:type="dxa"/>
        <w:tblLook w:val="04A0" w:firstRow="1" w:lastRow="0" w:firstColumn="1" w:lastColumn="0" w:noHBand="0" w:noVBand="1"/>
      </w:tblPr>
      <w:tblGrid>
        <w:gridCol w:w="1680"/>
        <w:gridCol w:w="2120"/>
      </w:tblGrid>
      <w:tr w:rsidR="00897BA6" w14:paraId="139EE067"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AF3C0" w14:textId="1A1C1731" w:rsidR="00897BA6" w:rsidRDefault="00897BA6" w:rsidP="00C33B71">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BF5E6AA" w14:textId="1243CD19" w:rsidR="00897BA6" w:rsidRDefault="00897BA6" w:rsidP="00C33B71">
            <w:pPr>
              <w:rPr>
                <w:rFonts w:ascii="Arial Narrow" w:hAnsi="Arial Narrow" w:cs="Calibri"/>
                <w:color w:val="000000"/>
                <w:sz w:val="22"/>
                <w:szCs w:val="22"/>
              </w:rPr>
            </w:pPr>
            <w:r>
              <w:rPr>
                <w:rFonts w:ascii="Arial Narrow" w:hAnsi="Arial Narrow" w:cs="Calibri"/>
                <w:color w:val="000000"/>
                <w:sz w:val="22"/>
                <w:szCs w:val="22"/>
              </w:rPr>
              <w:t>Maya</w:t>
            </w:r>
          </w:p>
        </w:tc>
      </w:tr>
    </w:tbl>
    <w:p w14:paraId="51137E53" w14:textId="77777777" w:rsidR="00897BA6" w:rsidRDefault="00897BA6" w:rsidP="00897BA6"/>
    <w:p w14:paraId="5F86AA8F" w14:textId="77777777" w:rsidR="00897BA6" w:rsidRDefault="00897BA6" w:rsidP="00897BA6">
      <w:r>
        <w:t>Sector:</w:t>
      </w:r>
    </w:p>
    <w:tbl>
      <w:tblPr>
        <w:tblW w:w="3800" w:type="dxa"/>
        <w:tblLook w:val="04A0" w:firstRow="1" w:lastRow="0" w:firstColumn="1" w:lastColumn="0" w:noHBand="0" w:noVBand="1"/>
      </w:tblPr>
      <w:tblGrid>
        <w:gridCol w:w="1680"/>
        <w:gridCol w:w="2120"/>
      </w:tblGrid>
      <w:tr w:rsidR="00897BA6" w14:paraId="7ED19F8C"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2476" w14:textId="77777777" w:rsidR="00897BA6" w:rsidRDefault="00897BA6"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365AE04" w14:textId="77777777" w:rsidR="00897BA6" w:rsidRDefault="00897BA6" w:rsidP="00C33B71">
            <w:pPr>
              <w:rPr>
                <w:rFonts w:ascii="Arial Narrow" w:hAnsi="Arial Narrow" w:cs="Calibri"/>
                <w:color w:val="000000"/>
                <w:sz w:val="22"/>
                <w:szCs w:val="22"/>
              </w:rPr>
            </w:pPr>
            <w:r>
              <w:rPr>
                <w:rFonts w:ascii="Arial Narrow" w:hAnsi="Arial Narrow" w:cs="Calibri"/>
                <w:color w:val="000000"/>
                <w:sz w:val="22"/>
                <w:szCs w:val="22"/>
              </w:rPr>
              <w:t>Publico</w:t>
            </w:r>
          </w:p>
        </w:tc>
      </w:tr>
    </w:tbl>
    <w:p w14:paraId="78A211F9" w14:textId="77777777" w:rsidR="00897BA6" w:rsidRDefault="00897BA6" w:rsidP="005D1193">
      <w:pPr>
        <w:jc w:val="both"/>
      </w:pPr>
    </w:p>
    <w:p w14:paraId="3177B860" w14:textId="17AA8767" w:rsidR="00923200" w:rsidRDefault="00923200" w:rsidP="00923200">
      <w:pPr>
        <w:jc w:val="both"/>
      </w:pPr>
      <w:r w:rsidRPr="00923200">
        <w:lastRenderedPageBreak/>
        <w:t>n el departamento de Alta Verapaz, se observa que el 23.57% de los estudiantes del sector público pertenecientes a los pueblos mayas no repiten los grados entre segundo y cuarto. Sin embargo, a pesar de que estos estudiantes logran avanzar sin repetir cursos, la mayoría de ellos no consigue completar su educación y graduarse.</w:t>
      </w:r>
      <w:r>
        <w:t xml:space="preserve"> </w:t>
      </w:r>
      <w:r w:rsidRPr="00923200">
        <w:t>La problemática se agrava debido a la alta probabilidad, del 82.47%, de que esta tendencia de no graduarse continúe en los siguientes</w:t>
      </w:r>
      <w:r>
        <w:t xml:space="preserve"> </w:t>
      </w:r>
      <w:r w:rsidRPr="00923200">
        <w:t>años, perpetuando un ciclo de abandono escolar.</w:t>
      </w:r>
    </w:p>
    <w:p w14:paraId="592CEBE2" w14:textId="77777777" w:rsidR="00923200" w:rsidRDefault="00923200" w:rsidP="00923200">
      <w:pPr>
        <w:jc w:val="both"/>
      </w:pPr>
    </w:p>
    <w:p w14:paraId="6DDD444C" w14:textId="37F47AD3" w:rsidR="00923200" w:rsidRDefault="00923200" w:rsidP="00923200">
      <w:pPr>
        <w:jc w:val="both"/>
        <w:rPr>
          <w:b/>
          <w:bCs/>
        </w:rPr>
      </w:pPr>
      <w:r w:rsidRPr="00923200">
        <w:rPr>
          <w:b/>
          <w:bCs/>
        </w:rPr>
        <w:t>Mejora a la problematica:</w:t>
      </w:r>
    </w:p>
    <w:p w14:paraId="05E98349" w14:textId="77777777" w:rsidR="00923200" w:rsidRDefault="00923200" w:rsidP="00923200">
      <w:pPr>
        <w:jc w:val="both"/>
        <w:rPr>
          <w:b/>
          <w:bCs/>
        </w:rPr>
      </w:pPr>
    </w:p>
    <w:p w14:paraId="4AE9FCAA" w14:textId="68014065" w:rsidR="00923200" w:rsidRPr="00923200" w:rsidRDefault="00923200" w:rsidP="00923200">
      <w:pPr>
        <w:jc w:val="both"/>
      </w:pPr>
      <w:r w:rsidRPr="00923200">
        <w:t>Para mejorar la tasa de graduación en el departamento de Alta Verapaz, especialmente entre los estudiantes mayas, es necesario mejorar la infraestructura escolar para que los estudiantes tengan un ambiente adecuado para aprender. También se deben ofrecer programas de apoyo financiero, como ayuda para materiales escolares, transporte y alimentación, para reducir las barreras económicas que enfrentan las familias. Además, programas de tutoría y mentoría pueden brindar apoyo académico y emocional, y es importante adaptar las enseñanzas para que sean más relevantes y respeten la cultura maya.</w:t>
      </w:r>
    </w:p>
    <w:p w14:paraId="3ED01A5E" w14:textId="77777777" w:rsidR="00923200" w:rsidRDefault="00923200" w:rsidP="00923200">
      <w:pPr>
        <w:jc w:val="both"/>
      </w:pPr>
    </w:p>
    <w:p w14:paraId="719E5730" w14:textId="21877647" w:rsidR="00923200" w:rsidRDefault="00923200" w:rsidP="00923200">
      <w:pPr>
        <w:pStyle w:val="ListParagraph"/>
        <w:numPr>
          <w:ilvl w:val="1"/>
          <w:numId w:val="1"/>
        </w:numPr>
        <w:jc w:val="both"/>
      </w:pPr>
      <w:r>
        <w:t>Patron 4</w:t>
      </w:r>
    </w:p>
    <w:p w14:paraId="49544578" w14:textId="77777777" w:rsidR="00923200" w:rsidRDefault="00923200" w:rsidP="00923200">
      <w:pPr>
        <w:jc w:val="both"/>
      </w:pPr>
    </w:p>
    <w:tbl>
      <w:tblPr>
        <w:tblW w:w="8463" w:type="dxa"/>
        <w:tblLook w:val="04A0" w:firstRow="1" w:lastRow="0" w:firstColumn="1" w:lastColumn="0" w:noHBand="0" w:noVBand="1"/>
      </w:tblPr>
      <w:tblGrid>
        <w:gridCol w:w="5223"/>
        <w:gridCol w:w="2173"/>
        <w:gridCol w:w="1260"/>
      </w:tblGrid>
      <w:tr w:rsidR="006C05C8" w14:paraId="7F7DA21B" w14:textId="77777777" w:rsidTr="006C05C8">
        <w:trPr>
          <w:trHeight w:val="448"/>
        </w:trPr>
        <w:tc>
          <w:tcPr>
            <w:tcW w:w="5223" w:type="dxa"/>
            <w:tcBorders>
              <w:top w:val="nil"/>
              <w:left w:val="nil"/>
              <w:bottom w:val="nil"/>
              <w:right w:val="nil"/>
            </w:tcBorders>
            <w:shd w:val="clear" w:color="auto" w:fill="auto"/>
            <w:noWrap/>
            <w:vAlign w:val="bottom"/>
            <w:hideMark/>
          </w:tcPr>
          <w:p w14:paraId="447A8195" w14:textId="77777777" w:rsidR="006C05C8" w:rsidRDefault="006C05C8" w:rsidP="006C05C8">
            <w:pPr>
              <w:rPr>
                <w:rFonts w:ascii="Lucida Grande" w:hAnsi="Lucida Grande" w:cs="Lucida Grande"/>
                <w:color w:val="000000"/>
                <w:sz w:val="22"/>
                <w:szCs w:val="22"/>
              </w:rPr>
            </w:pPr>
            <w:r>
              <w:rPr>
                <w:rFonts w:ascii="Lucida Grande" w:hAnsi="Lucida Grande" w:cs="Lucida Grande"/>
                <w:color w:val="000000"/>
                <w:sz w:val="22"/>
                <w:szCs w:val="22"/>
              </w:rPr>
              <w:t>{Departamento_F=3,Área=1,Sexo=1,</w:t>
            </w:r>
          </w:p>
          <w:p w14:paraId="41C1AC40" w14:textId="64665291" w:rsidR="006C05C8" w:rsidRDefault="006C05C8" w:rsidP="006C05C8">
            <w:pPr>
              <w:rPr>
                <w:rFonts w:ascii="Lucida Grande" w:hAnsi="Lucida Grande" w:cs="Lucida Grande"/>
                <w:color w:val="000000"/>
                <w:sz w:val="22"/>
                <w:szCs w:val="22"/>
              </w:rPr>
            </w:pPr>
            <w:r>
              <w:rPr>
                <w:rFonts w:ascii="Lucida Grande" w:hAnsi="Lucida Grande" w:cs="Lucida Grande"/>
                <w:color w:val="000000"/>
                <w:sz w:val="22"/>
                <w:szCs w:val="22"/>
              </w:rPr>
              <w:t>Plan_Est=1,Repitente=No} =&gt; {Jornada_Est=1}</w:t>
            </w:r>
          </w:p>
        </w:tc>
        <w:tc>
          <w:tcPr>
            <w:tcW w:w="2173" w:type="dxa"/>
            <w:tcBorders>
              <w:top w:val="nil"/>
              <w:left w:val="nil"/>
              <w:bottom w:val="nil"/>
              <w:right w:val="nil"/>
            </w:tcBorders>
            <w:shd w:val="clear" w:color="auto" w:fill="auto"/>
            <w:noWrap/>
            <w:vAlign w:val="bottom"/>
            <w:hideMark/>
          </w:tcPr>
          <w:p w14:paraId="3DF9F482" w14:textId="77777777" w:rsidR="006C05C8" w:rsidRDefault="006C05C8" w:rsidP="006C05C8">
            <w:pPr>
              <w:jc w:val="right"/>
              <w:rPr>
                <w:rFonts w:ascii="Lucida Grande" w:hAnsi="Lucida Grande" w:cs="Lucida Grande"/>
                <w:color w:val="000000"/>
                <w:sz w:val="22"/>
                <w:szCs w:val="22"/>
              </w:rPr>
            </w:pPr>
            <w:r>
              <w:rPr>
                <w:rFonts w:ascii="Lucida Grande" w:hAnsi="Lucida Grande" w:cs="Lucida Grande"/>
                <w:color w:val="000000"/>
                <w:sz w:val="22"/>
                <w:szCs w:val="22"/>
              </w:rPr>
              <w:t>0.208877</w:t>
            </w:r>
          </w:p>
        </w:tc>
        <w:tc>
          <w:tcPr>
            <w:tcW w:w="1067" w:type="dxa"/>
            <w:tcBorders>
              <w:top w:val="nil"/>
              <w:left w:val="nil"/>
              <w:bottom w:val="nil"/>
              <w:right w:val="nil"/>
            </w:tcBorders>
            <w:shd w:val="clear" w:color="auto" w:fill="auto"/>
            <w:noWrap/>
            <w:vAlign w:val="bottom"/>
            <w:hideMark/>
          </w:tcPr>
          <w:p w14:paraId="3925F03A" w14:textId="77777777" w:rsidR="006C05C8" w:rsidRDefault="006C05C8" w:rsidP="006C05C8">
            <w:pPr>
              <w:jc w:val="right"/>
              <w:rPr>
                <w:rFonts w:ascii="Lucida Grande" w:hAnsi="Lucida Grande" w:cs="Lucida Grande"/>
                <w:color w:val="000000"/>
                <w:sz w:val="22"/>
                <w:szCs w:val="22"/>
              </w:rPr>
            </w:pPr>
            <w:r>
              <w:rPr>
                <w:rFonts w:ascii="Lucida Grande" w:hAnsi="Lucida Grande" w:cs="Lucida Grande"/>
                <w:color w:val="000000"/>
                <w:sz w:val="22"/>
                <w:szCs w:val="22"/>
              </w:rPr>
              <w:t>0.644553</w:t>
            </w:r>
          </w:p>
        </w:tc>
      </w:tr>
    </w:tbl>
    <w:p w14:paraId="34AE7B08" w14:textId="77777777" w:rsidR="006C05C8" w:rsidRDefault="006C05C8" w:rsidP="00923200">
      <w:pPr>
        <w:jc w:val="both"/>
      </w:pPr>
    </w:p>
    <w:p w14:paraId="03112A8D" w14:textId="321057B6" w:rsidR="006C05C8" w:rsidRDefault="006C05C8" w:rsidP="006C05C8">
      <w:r>
        <w:t>Sexo</w:t>
      </w:r>
      <w:r>
        <w:t>:</w:t>
      </w:r>
    </w:p>
    <w:tbl>
      <w:tblPr>
        <w:tblW w:w="3800" w:type="dxa"/>
        <w:tblLook w:val="04A0" w:firstRow="1" w:lastRow="0" w:firstColumn="1" w:lastColumn="0" w:noHBand="0" w:noVBand="1"/>
      </w:tblPr>
      <w:tblGrid>
        <w:gridCol w:w="1680"/>
        <w:gridCol w:w="2120"/>
      </w:tblGrid>
      <w:tr w:rsidR="006C05C8" w14:paraId="540EB129"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A2336" w14:textId="77777777"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845AD1A" w14:textId="4875EA6D"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Masculino</w:t>
            </w:r>
            <w:r>
              <w:rPr>
                <w:rFonts w:ascii="Arial Narrow" w:hAnsi="Arial Narrow" w:cs="Calibri"/>
                <w:color w:val="000000"/>
                <w:sz w:val="22"/>
                <w:szCs w:val="22"/>
              </w:rPr>
              <w:t xml:space="preserve"> </w:t>
            </w:r>
          </w:p>
        </w:tc>
      </w:tr>
    </w:tbl>
    <w:p w14:paraId="52AF4F41" w14:textId="77777777" w:rsidR="006C05C8" w:rsidRDefault="006C05C8" w:rsidP="006C05C8">
      <w:pPr>
        <w:jc w:val="both"/>
      </w:pPr>
    </w:p>
    <w:p w14:paraId="53B4CE1B" w14:textId="77777777" w:rsidR="006C05C8" w:rsidRDefault="006C05C8" w:rsidP="006C05C8">
      <w:r>
        <w:t>Area:</w:t>
      </w:r>
    </w:p>
    <w:tbl>
      <w:tblPr>
        <w:tblW w:w="3800" w:type="dxa"/>
        <w:tblLook w:val="04A0" w:firstRow="1" w:lastRow="0" w:firstColumn="1" w:lastColumn="0" w:noHBand="0" w:noVBand="1"/>
      </w:tblPr>
      <w:tblGrid>
        <w:gridCol w:w="1680"/>
        <w:gridCol w:w="2120"/>
      </w:tblGrid>
      <w:tr w:rsidR="006C05C8" w14:paraId="00B3D7B5"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D08D" w14:textId="203B032D"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C749CE5" w14:textId="1231F9C9"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Urbana</w:t>
            </w:r>
          </w:p>
        </w:tc>
      </w:tr>
    </w:tbl>
    <w:p w14:paraId="3DF0A348" w14:textId="77777777" w:rsidR="006C05C8" w:rsidRDefault="006C05C8" w:rsidP="006C05C8">
      <w:pPr>
        <w:jc w:val="both"/>
      </w:pPr>
    </w:p>
    <w:p w14:paraId="2A8056E4" w14:textId="77777777" w:rsidR="006C05C8" w:rsidRDefault="006C05C8" w:rsidP="006C05C8">
      <w:r>
        <w:t>Plan de estudio:</w:t>
      </w:r>
    </w:p>
    <w:tbl>
      <w:tblPr>
        <w:tblW w:w="3800" w:type="dxa"/>
        <w:tblLook w:val="04A0" w:firstRow="1" w:lastRow="0" w:firstColumn="1" w:lastColumn="0" w:noHBand="0" w:noVBand="1"/>
      </w:tblPr>
      <w:tblGrid>
        <w:gridCol w:w="1680"/>
        <w:gridCol w:w="2120"/>
      </w:tblGrid>
      <w:tr w:rsidR="006C05C8" w14:paraId="55F15186"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24059" w14:textId="77777777"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3DBB4FCD" w14:textId="77777777"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Diario</w:t>
            </w:r>
          </w:p>
        </w:tc>
      </w:tr>
    </w:tbl>
    <w:p w14:paraId="25D16AA8" w14:textId="77777777" w:rsidR="006C05C8" w:rsidRDefault="006C05C8" w:rsidP="006C05C8">
      <w:pPr>
        <w:jc w:val="both"/>
      </w:pPr>
    </w:p>
    <w:p w14:paraId="6DF574DD" w14:textId="77777777" w:rsidR="006C05C8" w:rsidRDefault="006C05C8" w:rsidP="006C05C8">
      <w:r>
        <w:t>Jornada:</w:t>
      </w:r>
    </w:p>
    <w:tbl>
      <w:tblPr>
        <w:tblW w:w="3800" w:type="dxa"/>
        <w:tblLook w:val="04A0" w:firstRow="1" w:lastRow="0" w:firstColumn="1" w:lastColumn="0" w:noHBand="0" w:noVBand="1"/>
      </w:tblPr>
      <w:tblGrid>
        <w:gridCol w:w="1680"/>
        <w:gridCol w:w="2120"/>
      </w:tblGrid>
      <w:tr w:rsidR="006C05C8" w14:paraId="221F59C4" w14:textId="77777777" w:rsidTr="00C33B71">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12736" w14:textId="77777777"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79A363B" w14:textId="77777777" w:rsidR="006C05C8" w:rsidRDefault="006C05C8" w:rsidP="00C33B71">
            <w:pPr>
              <w:rPr>
                <w:rFonts w:ascii="Arial Narrow" w:hAnsi="Arial Narrow" w:cs="Calibri"/>
                <w:color w:val="000000"/>
                <w:sz w:val="22"/>
                <w:szCs w:val="22"/>
              </w:rPr>
            </w:pPr>
            <w:r>
              <w:rPr>
                <w:rFonts w:ascii="Arial Narrow" w:hAnsi="Arial Narrow" w:cs="Calibri"/>
                <w:color w:val="000000"/>
                <w:sz w:val="22"/>
                <w:szCs w:val="22"/>
              </w:rPr>
              <w:t>Matutina</w:t>
            </w:r>
          </w:p>
        </w:tc>
      </w:tr>
    </w:tbl>
    <w:p w14:paraId="4D1A3FDF" w14:textId="77777777" w:rsidR="006C05C8" w:rsidRDefault="006C05C8" w:rsidP="00923200">
      <w:pPr>
        <w:jc w:val="both"/>
      </w:pPr>
    </w:p>
    <w:p w14:paraId="3191F68E" w14:textId="511912CF" w:rsidR="006C05C8" w:rsidRDefault="006C05C8" w:rsidP="00923200">
      <w:pPr>
        <w:jc w:val="both"/>
      </w:pPr>
      <w:r w:rsidRPr="006C05C8">
        <w:t>En el departamento de Sacatepéquez, en el área urbana, se observa que solo el 20.88% de la población estudiantil masculina asiste a clases en la jornada matutina dentro del plan de estudio diario. Esta tendencia muestra una probabilidad del 64.45% de repetirse en los siguientes años, lo que indica que la mayoría de los estudiantes varones optan por otros planes de estudio. Esta elección se ve influenciada por diversos factores, entre los que destacan la necesidad de trabajar, apoyar económicamente a sus familias o cumplir con otras responsabilidades, lo cual dificulta su asistencia a la jornada matutina. Esta situación plantea un desafío significativo, ya que la jornada matutina suele ofrecer mejores recursos, disponibilidad de profesores y apoyo académico.</w:t>
      </w:r>
    </w:p>
    <w:p w14:paraId="1CAF382D" w14:textId="77777777" w:rsidR="006C05C8" w:rsidRDefault="006C05C8" w:rsidP="00923200">
      <w:pPr>
        <w:jc w:val="both"/>
      </w:pPr>
    </w:p>
    <w:p w14:paraId="4692ED2B" w14:textId="77777777" w:rsidR="006C05C8" w:rsidRDefault="006C05C8" w:rsidP="00923200">
      <w:pPr>
        <w:jc w:val="both"/>
      </w:pPr>
    </w:p>
    <w:p w14:paraId="7DB11809" w14:textId="05EF465B" w:rsidR="006C05C8" w:rsidRDefault="006C05C8" w:rsidP="00923200">
      <w:pPr>
        <w:jc w:val="both"/>
        <w:rPr>
          <w:b/>
          <w:bCs/>
        </w:rPr>
      </w:pPr>
      <w:r w:rsidRPr="006C05C8">
        <w:rPr>
          <w:b/>
          <w:bCs/>
        </w:rPr>
        <w:lastRenderedPageBreak/>
        <w:t>Mejora a la problematica:</w:t>
      </w:r>
    </w:p>
    <w:p w14:paraId="63732AED" w14:textId="77777777" w:rsidR="006C05C8" w:rsidRDefault="006C05C8" w:rsidP="00923200">
      <w:pPr>
        <w:jc w:val="both"/>
        <w:rPr>
          <w:b/>
          <w:bCs/>
        </w:rPr>
      </w:pPr>
    </w:p>
    <w:p w14:paraId="1DC1AC0C" w14:textId="3ED3F683" w:rsidR="006C05C8" w:rsidRDefault="006C05C8" w:rsidP="00923200">
      <w:pPr>
        <w:jc w:val="both"/>
      </w:pPr>
      <w:r w:rsidRPr="006C05C8">
        <w:t>Para mitigar la baja asistencia de la población estudiantil masculina a la jornada matutina en el departamento de Sacatepéquez, es necesario implementar políticas que aumenten la flexibilidad y el apoyo a los estudiantes. Esto incluye la creación de programas vespertinos y nocturnos mejor estructurados para quienes necesitan trabajar durante el día, así como la promoción de campañas de sensibilización que resalten la importancia de la educación y el valor de asistir a la jornada matutina.</w:t>
      </w:r>
    </w:p>
    <w:p w14:paraId="14FB5FC1" w14:textId="77777777" w:rsidR="006C05C8" w:rsidRDefault="006C05C8" w:rsidP="00923200">
      <w:pPr>
        <w:jc w:val="both"/>
      </w:pPr>
    </w:p>
    <w:p w14:paraId="16290EDC" w14:textId="77777777" w:rsidR="006C05C8" w:rsidRPr="006C05C8" w:rsidRDefault="006C05C8" w:rsidP="00923200">
      <w:pPr>
        <w:jc w:val="both"/>
      </w:pPr>
    </w:p>
    <w:sectPr w:rsidR="006C05C8" w:rsidRPr="006C0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33583"/>
    <w:multiLevelType w:val="hybridMultilevel"/>
    <w:tmpl w:val="A876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51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1D"/>
    <w:rsid w:val="00072E46"/>
    <w:rsid w:val="00182C25"/>
    <w:rsid w:val="0019181D"/>
    <w:rsid w:val="001A2D9A"/>
    <w:rsid w:val="003A1DDC"/>
    <w:rsid w:val="003E1359"/>
    <w:rsid w:val="00437F5C"/>
    <w:rsid w:val="00482721"/>
    <w:rsid w:val="00552D62"/>
    <w:rsid w:val="00557DD8"/>
    <w:rsid w:val="005D1193"/>
    <w:rsid w:val="00671293"/>
    <w:rsid w:val="006C05C8"/>
    <w:rsid w:val="00844F3D"/>
    <w:rsid w:val="00897BA6"/>
    <w:rsid w:val="00923200"/>
    <w:rsid w:val="00A010F7"/>
    <w:rsid w:val="00A04944"/>
    <w:rsid w:val="00AB778F"/>
    <w:rsid w:val="00B23473"/>
    <w:rsid w:val="00B72300"/>
    <w:rsid w:val="00B84C15"/>
    <w:rsid w:val="00BB7B55"/>
    <w:rsid w:val="00C805F0"/>
    <w:rsid w:val="00CC6E18"/>
    <w:rsid w:val="00D14EB6"/>
    <w:rsid w:val="00D21CED"/>
    <w:rsid w:val="00D3488F"/>
    <w:rsid w:val="00DA3AF7"/>
    <w:rsid w:val="00E24A67"/>
    <w:rsid w:val="00E32DEB"/>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891B"/>
  <w15:chartTrackingRefBased/>
  <w15:docId w15:val="{5FEC5FE7-A332-2244-AC49-33554344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DE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91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8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8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8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8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81D"/>
    <w:rPr>
      <w:rFonts w:eastAsiaTheme="majorEastAsia" w:cstheme="majorBidi"/>
      <w:color w:val="272727" w:themeColor="text1" w:themeTint="D8"/>
    </w:rPr>
  </w:style>
  <w:style w:type="paragraph" w:styleId="Title">
    <w:name w:val="Title"/>
    <w:basedOn w:val="Normal"/>
    <w:next w:val="Normal"/>
    <w:link w:val="TitleChar"/>
    <w:uiPriority w:val="10"/>
    <w:qFormat/>
    <w:rsid w:val="001918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8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8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181D"/>
    <w:rPr>
      <w:i/>
      <w:iCs/>
      <w:color w:val="404040" w:themeColor="text1" w:themeTint="BF"/>
    </w:rPr>
  </w:style>
  <w:style w:type="paragraph" w:styleId="ListParagraph">
    <w:name w:val="List Paragraph"/>
    <w:basedOn w:val="Normal"/>
    <w:uiPriority w:val="34"/>
    <w:qFormat/>
    <w:rsid w:val="0019181D"/>
    <w:pPr>
      <w:ind w:left="720"/>
      <w:contextualSpacing/>
    </w:pPr>
  </w:style>
  <w:style w:type="character" w:styleId="IntenseEmphasis">
    <w:name w:val="Intense Emphasis"/>
    <w:basedOn w:val="DefaultParagraphFont"/>
    <w:uiPriority w:val="21"/>
    <w:qFormat/>
    <w:rsid w:val="0019181D"/>
    <w:rPr>
      <w:i/>
      <w:iCs/>
      <w:color w:val="0F4761" w:themeColor="accent1" w:themeShade="BF"/>
    </w:rPr>
  </w:style>
  <w:style w:type="paragraph" w:styleId="IntenseQuote">
    <w:name w:val="Intense Quote"/>
    <w:basedOn w:val="Normal"/>
    <w:next w:val="Normal"/>
    <w:link w:val="IntenseQuoteChar"/>
    <w:uiPriority w:val="30"/>
    <w:qFormat/>
    <w:rsid w:val="00191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81D"/>
    <w:rPr>
      <w:i/>
      <w:iCs/>
      <w:color w:val="0F4761" w:themeColor="accent1" w:themeShade="BF"/>
    </w:rPr>
  </w:style>
  <w:style w:type="character" w:styleId="IntenseReference">
    <w:name w:val="Intense Reference"/>
    <w:basedOn w:val="DefaultParagraphFont"/>
    <w:uiPriority w:val="32"/>
    <w:qFormat/>
    <w:rsid w:val="0019181D"/>
    <w:rPr>
      <w:b/>
      <w:bCs/>
      <w:smallCaps/>
      <w:color w:val="0F4761" w:themeColor="accent1" w:themeShade="BF"/>
      <w:spacing w:val="5"/>
    </w:rPr>
  </w:style>
  <w:style w:type="character" w:styleId="Hyperlink">
    <w:name w:val="Hyperlink"/>
    <w:basedOn w:val="DefaultParagraphFont"/>
    <w:uiPriority w:val="99"/>
    <w:unhideWhenUsed/>
    <w:rsid w:val="00E24A67"/>
    <w:rPr>
      <w:color w:val="467886" w:themeColor="hyperlink"/>
      <w:u w:val="single"/>
    </w:rPr>
  </w:style>
  <w:style w:type="character" w:styleId="UnresolvedMention">
    <w:name w:val="Unresolved Mention"/>
    <w:basedOn w:val="DefaultParagraphFont"/>
    <w:uiPriority w:val="99"/>
    <w:semiHidden/>
    <w:unhideWhenUsed/>
    <w:rsid w:val="00E24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808551">
      <w:bodyDiv w:val="1"/>
      <w:marLeft w:val="0"/>
      <w:marRight w:val="0"/>
      <w:marTop w:val="0"/>
      <w:marBottom w:val="0"/>
      <w:divBdr>
        <w:top w:val="none" w:sz="0" w:space="0" w:color="auto"/>
        <w:left w:val="none" w:sz="0" w:space="0" w:color="auto"/>
        <w:bottom w:val="none" w:sz="0" w:space="0" w:color="auto"/>
        <w:right w:val="none" w:sz="0" w:space="0" w:color="auto"/>
      </w:divBdr>
    </w:div>
    <w:div w:id="332148620">
      <w:bodyDiv w:val="1"/>
      <w:marLeft w:val="0"/>
      <w:marRight w:val="0"/>
      <w:marTop w:val="0"/>
      <w:marBottom w:val="0"/>
      <w:divBdr>
        <w:top w:val="none" w:sz="0" w:space="0" w:color="auto"/>
        <w:left w:val="none" w:sz="0" w:space="0" w:color="auto"/>
        <w:bottom w:val="none" w:sz="0" w:space="0" w:color="auto"/>
        <w:right w:val="none" w:sz="0" w:space="0" w:color="auto"/>
      </w:divBdr>
    </w:div>
    <w:div w:id="384067956">
      <w:bodyDiv w:val="1"/>
      <w:marLeft w:val="0"/>
      <w:marRight w:val="0"/>
      <w:marTop w:val="0"/>
      <w:marBottom w:val="0"/>
      <w:divBdr>
        <w:top w:val="none" w:sz="0" w:space="0" w:color="auto"/>
        <w:left w:val="none" w:sz="0" w:space="0" w:color="auto"/>
        <w:bottom w:val="none" w:sz="0" w:space="0" w:color="auto"/>
        <w:right w:val="none" w:sz="0" w:space="0" w:color="auto"/>
      </w:divBdr>
      <w:divsChild>
        <w:div w:id="1885285480">
          <w:marLeft w:val="0"/>
          <w:marRight w:val="0"/>
          <w:marTop w:val="0"/>
          <w:marBottom w:val="0"/>
          <w:divBdr>
            <w:top w:val="none" w:sz="0" w:space="0" w:color="auto"/>
            <w:left w:val="none" w:sz="0" w:space="0" w:color="auto"/>
            <w:bottom w:val="none" w:sz="0" w:space="0" w:color="auto"/>
            <w:right w:val="none" w:sz="0" w:space="0" w:color="auto"/>
          </w:divBdr>
        </w:div>
        <w:div w:id="378017876">
          <w:marLeft w:val="0"/>
          <w:marRight w:val="0"/>
          <w:marTop w:val="0"/>
          <w:marBottom w:val="0"/>
          <w:divBdr>
            <w:top w:val="none" w:sz="0" w:space="0" w:color="auto"/>
            <w:left w:val="none" w:sz="0" w:space="0" w:color="auto"/>
            <w:bottom w:val="none" w:sz="0" w:space="0" w:color="auto"/>
            <w:right w:val="none" w:sz="0" w:space="0" w:color="auto"/>
          </w:divBdr>
        </w:div>
        <w:div w:id="1273127877">
          <w:marLeft w:val="0"/>
          <w:marRight w:val="0"/>
          <w:marTop w:val="0"/>
          <w:marBottom w:val="0"/>
          <w:divBdr>
            <w:top w:val="none" w:sz="0" w:space="0" w:color="auto"/>
            <w:left w:val="none" w:sz="0" w:space="0" w:color="auto"/>
            <w:bottom w:val="none" w:sz="0" w:space="0" w:color="auto"/>
            <w:right w:val="none" w:sz="0" w:space="0" w:color="auto"/>
          </w:divBdr>
        </w:div>
      </w:divsChild>
    </w:div>
    <w:div w:id="440030926">
      <w:bodyDiv w:val="1"/>
      <w:marLeft w:val="0"/>
      <w:marRight w:val="0"/>
      <w:marTop w:val="0"/>
      <w:marBottom w:val="0"/>
      <w:divBdr>
        <w:top w:val="none" w:sz="0" w:space="0" w:color="auto"/>
        <w:left w:val="none" w:sz="0" w:space="0" w:color="auto"/>
        <w:bottom w:val="none" w:sz="0" w:space="0" w:color="auto"/>
        <w:right w:val="none" w:sz="0" w:space="0" w:color="auto"/>
      </w:divBdr>
      <w:divsChild>
        <w:div w:id="801466383">
          <w:marLeft w:val="0"/>
          <w:marRight w:val="0"/>
          <w:marTop w:val="0"/>
          <w:marBottom w:val="0"/>
          <w:divBdr>
            <w:top w:val="none" w:sz="0" w:space="0" w:color="auto"/>
            <w:left w:val="none" w:sz="0" w:space="0" w:color="auto"/>
            <w:bottom w:val="none" w:sz="0" w:space="0" w:color="auto"/>
            <w:right w:val="none" w:sz="0" w:space="0" w:color="auto"/>
          </w:divBdr>
        </w:div>
        <w:div w:id="637761452">
          <w:marLeft w:val="0"/>
          <w:marRight w:val="0"/>
          <w:marTop w:val="0"/>
          <w:marBottom w:val="0"/>
          <w:divBdr>
            <w:top w:val="none" w:sz="0" w:space="0" w:color="auto"/>
            <w:left w:val="none" w:sz="0" w:space="0" w:color="auto"/>
            <w:bottom w:val="none" w:sz="0" w:space="0" w:color="auto"/>
            <w:right w:val="none" w:sz="0" w:space="0" w:color="auto"/>
          </w:divBdr>
        </w:div>
        <w:div w:id="529807449">
          <w:marLeft w:val="0"/>
          <w:marRight w:val="0"/>
          <w:marTop w:val="0"/>
          <w:marBottom w:val="0"/>
          <w:divBdr>
            <w:top w:val="none" w:sz="0" w:space="0" w:color="auto"/>
            <w:left w:val="none" w:sz="0" w:space="0" w:color="auto"/>
            <w:bottom w:val="none" w:sz="0" w:space="0" w:color="auto"/>
            <w:right w:val="none" w:sz="0" w:space="0" w:color="auto"/>
          </w:divBdr>
        </w:div>
        <w:div w:id="1349525946">
          <w:marLeft w:val="0"/>
          <w:marRight w:val="0"/>
          <w:marTop w:val="0"/>
          <w:marBottom w:val="0"/>
          <w:divBdr>
            <w:top w:val="none" w:sz="0" w:space="0" w:color="auto"/>
            <w:left w:val="none" w:sz="0" w:space="0" w:color="auto"/>
            <w:bottom w:val="none" w:sz="0" w:space="0" w:color="auto"/>
            <w:right w:val="none" w:sz="0" w:space="0" w:color="auto"/>
          </w:divBdr>
        </w:div>
        <w:div w:id="1537959445">
          <w:marLeft w:val="0"/>
          <w:marRight w:val="0"/>
          <w:marTop w:val="0"/>
          <w:marBottom w:val="0"/>
          <w:divBdr>
            <w:top w:val="none" w:sz="0" w:space="0" w:color="auto"/>
            <w:left w:val="none" w:sz="0" w:space="0" w:color="auto"/>
            <w:bottom w:val="none" w:sz="0" w:space="0" w:color="auto"/>
            <w:right w:val="none" w:sz="0" w:space="0" w:color="auto"/>
          </w:divBdr>
        </w:div>
        <w:div w:id="1451700673">
          <w:marLeft w:val="0"/>
          <w:marRight w:val="0"/>
          <w:marTop w:val="0"/>
          <w:marBottom w:val="0"/>
          <w:divBdr>
            <w:top w:val="none" w:sz="0" w:space="0" w:color="auto"/>
            <w:left w:val="none" w:sz="0" w:space="0" w:color="auto"/>
            <w:bottom w:val="none" w:sz="0" w:space="0" w:color="auto"/>
            <w:right w:val="none" w:sz="0" w:space="0" w:color="auto"/>
          </w:divBdr>
        </w:div>
        <w:div w:id="1494879108">
          <w:marLeft w:val="0"/>
          <w:marRight w:val="0"/>
          <w:marTop w:val="0"/>
          <w:marBottom w:val="0"/>
          <w:divBdr>
            <w:top w:val="none" w:sz="0" w:space="0" w:color="auto"/>
            <w:left w:val="none" w:sz="0" w:space="0" w:color="auto"/>
            <w:bottom w:val="none" w:sz="0" w:space="0" w:color="auto"/>
            <w:right w:val="none" w:sz="0" w:space="0" w:color="auto"/>
          </w:divBdr>
        </w:div>
        <w:div w:id="1418592428">
          <w:marLeft w:val="0"/>
          <w:marRight w:val="0"/>
          <w:marTop w:val="0"/>
          <w:marBottom w:val="0"/>
          <w:divBdr>
            <w:top w:val="none" w:sz="0" w:space="0" w:color="auto"/>
            <w:left w:val="none" w:sz="0" w:space="0" w:color="auto"/>
            <w:bottom w:val="none" w:sz="0" w:space="0" w:color="auto"/>
            <w:right w:val="none" w:sz="0" w:space="0" w:color="auto"/>
          </w:divBdr>
        </w:div>
        <w:div w:id="1583830691">
          <w:marLeft w:val="0"/>
          <w:marRight w:val="0"/>
          <w:marTop w:val="0"/>
          <w:marBottom w:val="0"/>
          <w:divBdr>
            <w:top w:val="none" w:sz="0" w:space="0" w:color="auto"/>
            <w:left w:val="none" w:sz="0" w:space="0" w:color="auto"/>
            <w:bottom w:val="none" w:sz="0" w:space="0" w:color="auto"/>
            <w:right w:val="none" w:sz="0" w:space="0" w:color="auto"/>
          </w:divBdr>
        </w:div>
        <w:div w:id="1030109067">
          <w:marLeft w:val="0"/>
          <w:marRight w:val="0"/>
          <w:marTop w:val="0"/>
          <w:marBottom w:val="0"/>
          <w:divBdr>
            <w:top w:val="none" w:sz="0" w:space="0" w:color="auto"/>
            <w:left w:val="none" w:sz="0" w:space="0" w:color="auto"/>
            <w:bottom w:val="none" w:sz="0" w:space="0" w:color="auto"/>
            <w:right w:val="none" w:sz="0" w:space="0" w:color="auto"/>
          </w:divBdr>
        </w:div>
        <w:div w:id="1763645612">
          <w:marLeft w:val="0"/>
          <w:marRight w:val="0"/>
          <w:marTop w:val="0"/>
          <w:marBottom w:val="0"/>
          <w:divBdr>
            <w:top w:val="none" w:sz="0" w:space="0" w:color="auto"/>
            <w:left w:val="none" w:sz="0" w:space="0" w:color="auto"/>
            <w:bottom w:val="none" w:sz="0" w:space="0" w:color="auto"/>
            <w:right w:val="none" w:sz="0" w:space="0" w:color="auto"/>
          </w:divBdr>
        </w:div>
        <w:div w:id="2119249344">
          <w:marLeft w:val="0"/>
          <w:marRight w:val="0"/>
          <w:marTop w:val="0"/>
          <w:marBottom w:val="0"/>
          <w:divBdr>
            <w:top w:val="none" w:sz="0" w:space="0" w:color="auto"/>
            <w:left w:val="none" w:sz="0" w:space="0" w:color="auto"/>
            <w:bottom w:val="none" w:sz="0" w:space="0" w:color="auto"/>
            <w:right w:val="none" w:sz="0" w:space="0" w:color="auto"/>
          </w:divBdr>
        </w:div>
        <w:div w:id="1125000750">
          <w:marLeft w:val="0"/>
          <w:marRight w:val="0"/>
          <w:marTop w:val="0"/>
          <w:marBottom w:val="0"/>
          <w:divBdr>
            <w:top w:val="none" w:sz="0" w:space="0" w:color="auto"/>
            <w:left w:val="none" w:sz="0" w:space="0" w:color="auto"/>
            <w:bottom w:val="none" w:sz="0" w:space="0" w:color="auto"/>
            <w:right w:val="none" w:sz="0" w:space="0" w:color="auto"/>
          </w:divBdr>
        </w:div>
      </w:divsChild>
    </w:div>
    <w:div w:id="464202206">
      <w:bodyDiv w:val="1"/>
      <w:marLeft w:val="0"/>
      <w:marRight w:val="0"/>
      <w:marTop w:val="0"/>
      <w:marBottom w:val="0"/>
      <w:divBdr>
        <w:top w:val="none" w:sz="0" w:space="0" w:color="auto"/>
        <w:left w:val="none" w:sz="0" w:space="0" w:color="auto"/>
        <w:bottom w:val="none" w:sz="0" w:space="0" w:color="auto"/>
        <w:right w:val="none" w:sz="0" w:space="0" w:color="auto"/>
      </w:divBdr>
    </w:div>
    <w:div w:id="501699351">
      <w:bodyDiv w:val="1"/>
      <w:marLeft w:val="0"/>
      <w:marRight w:val="0"/>
      <w:marTop w:val="0"/>
      <w:marBottom w:val="0"/>
      <w:divBdr>
        <w:top w:val="none" w:sz="0" w:space="0" w:color="auto"/>
        <w:left w:val="none" w:sz="0" w:space="0" w:color="auto"/>
        <w:bottom w:val="none" w:sz="0" w:space="0" w:color="auto"/>
        <w:right w:val="none" w:sz="0" w:space="0" w:color="auto"/>
      </w:divBdr>
      <w:divsChild>
        <w:div w:id="1839954818">
          <w:marLeft w:val="0"/>
          <w:marRight w:val="0"/>
          <w:marTop w:val="0"/>
          <w:marBottom w:val="0"/>
          <w:divBdr>
            <w:top w:val="none" w:sz="0" w:space="0" w:color="auto"/>
            <w:left w:val="none" w:sz="0" w:space="0" w:color="auto"/>
            <w:bottom w:val="none" w:sz="0" w:space="0" w:color="auto"/>
            <w:right w:val="none" w:sz="0" w:space="0" w:color="auto"/>
          </w:divBdr>
        </w:div>
      </w:divsChild>
    </w:div>
    <w:div w:id="515846433">
      <w:bodyDiv w:val="1"/>
      <w:marLeft w:val="0"/>
      <w:marRight w:val="0"/>
      <w:marTop w:val="0"/>
      <w:marBottom w:val="0"/>
      <w:divBdr>
        <w:top w:val="none" w:sz="0" w:space="0" w:color="auto"/>
        <w:left w:val="none" w:sz="0" w:space="0" w:color="auto"/>
        <w:bottom w:val="none" w:sz="0" w:space="0" w:color="auto"/>
        <w:right w:val="none" w:sz="0" w:space="0" w:color="auto"/>
      </w:divBdr>
    </w:div>
    <w:div w:id="535658006">
      <w:bodyDiv w:val="1"/>
      <w:marLeft w:val="0"/>
      <w:marRight w:val="0"/>
      <w:marTop w:val="0"/>
      <w:marBottom w:val="0"/>
      <w:divBdr>
        <w:top w:val="none" w:sz="0" w:space="0" w:color="auto"/>
        <w:left w:val="none" w:sz="0" w:space="0" w:color="auto"/>
        <w:bottom w:val="none" w:sz="0" w:space="0" w:color="auto"/>
        <w:right w:val="none" w:sz="0" w:space="0" w:color="auto"/>
      </w:divBdr>
    </w:div>
    <w:div w:id="680549893">
      <w:bodyDiv w:val="1"/>
      <w:marLeft w:val="0"/>
      <w:marRight w:val="0"/>
      <w:marTop w:val="0"/>
      <w:marBottom w:val="0"/>
      <w:divBdr>
        <w:top w:val="none" w:sz="0" w:space="0" w:color="auto"/>
        <w:left w:val="none" w:sz="0" w:space="0" w:color="auto"/>
        <w:bottom w:val="none" w:sz="0" w:space="0" w:color="auto"/>
        <w:right w:val="none" w:sz="0" w:space="0" w:color="auto"/>
      </w:divBdr>
    </w:div>
    <w:div w:id="757409095">
      <w:bodyDiv w:val="1"/>
      <w:marLeft w:val="0"/>
      <w:marRight w:val="0"/>
      <w:marTop w:val="0"/>
      <w:marBottom w:val="0"/>
      <w:divBdr>
        <w:top w:val="none" w:sz="0" w:space="0" w:color="auto"/>
        <w:left w:val="none" w:sz="0" w:space="0" w:color="auto"/>
        <w:bottom w:val="none" w:sz="0" w:space="0" w:color="auto"/>
        <w:right w:val="none" w:sz="0" w:space="0" w:color="auto"/>
      </w:divBdr>
      <w:divsChild>
        <w:div w:id="198859761">
          <w:marLeft w:val="0"/>
          <w:marRight w:val="0"/>
          <w:marTop w:val="0"/>
          <w:marBottom w:val="0"/>
          <w:divBdr>
            <w:top w:val="none" w:sz="0" w:space="0" w:color="auto"/>
            <w:left w:val="none" w:sz="0" w:space="0" w:color="auto"/>
            <w:bottom w:val="none" w:sz="0" w:space="0" w:color="auto"/>
            <w:right w:val="none" w:sz="0" w:space="0" w:color="auto"/>
          </w:divBdr>
        </w:div>
        <w:div w:id="1549295159">
          <w:marLeft w:val="0"/>
          <w:marRight w:val="0"/>
          <w:marTop w:val="0"/>
          <w:marBottom w:val="0"/>
          <w:divBdr>
            <w:top w:val="none" w:sz="0" w:space="0" w:color="auto"/>
            <w:left w:val="none" w:sz="0" w:space="0" w:color="auto"/>
            <w:bottom w:val="none" w:sz="0" w:space="0" w:color="auto"/>
            <w:right w:val="none" w:sz="0" w:space="0" w:color="auto"/>
          </w:divBdr>
        </w:div>
        <w:div w:id="186022775">
          <w:marLeft w:val="0"/>
          <w:marRight w:val="0"/>
          <w:marTop w:val="0"/>
          <w:marBottom w:val="0"/>
          <w:divBdr>
            <w:top w:val="none" w:sz="0" w:space="0" w:color="auto"/>
            <w:left w:val="none" w:sz="0" w:space="0" w:color="auto"/>
            <w:bottom w:val="none" w:sz="0" w:space="0" w:color="auto"/>
            <w:right w:val="none" w:sz="0" w:space="0" w:color="auto"/>
          </w:divBdr>
        </w:div>
        <w:div w:id="832069978">
          <w:marLeft w:val="0"/>
          <w:marRight w:val="0"/>
          <w:marTop w:val="0"/>
          <w:marBottom w:val="0"/>
          <w:divBdr>
            <w:top w:val="none" w:sz="0" w:space="0" w:color="auto"/>
            <w:left w:val="none" w:sz="0" w:space="0" w:color="auto"/>
            <w:bottom w:val="none" w:sz="0" w:space="0" w:color="auto"/>
            <w:right w:val="none" w:sz="0" w:space="0" w:color="auto"/>
          </w:divBdr>
        </w:div>
        <w:div w:id="1353458635">
          <w:marLeft w:val="0"/>
          <w:marRight w:val="0"/>
          <w:marTop w:val="0"/>
          <w:marBottom w:val="0"/>
          <w:divBdr>
            <w:top w:val="none" w:sz="0" w:space="0" w:color="auto"/>
            <w:left w:val="none" w:sz="0" w:space="0" w:color="auto"/>
            <w:bottom w:val="none" w:sz="0" w:space="0" w:color="auto"/>
            <w:right w:val="none" w:sz="0" w:space="0" w:color="auto"/>
          </w:divBdr>
        </w:div>
        <w:div w:id="837188629">
          <w:marLeft w:val="0"/>
          <w:marRight w:val="0"/>
          <w:marTop w:val="0"/>
          <w:marBottom w:val="0"/>
          <w:divBdr>
            <w:top w:val="none" w:sz="0" w:space="0" w:color="auto"/>
            <w:left w:val="none" w:sz="0" w:space="0" w:color="auto"/>
            <w:bottom w:val="none" w:sz="0" w:space="0" w:color="auto"/>
            <w:right w:val="none" w:sz="0" w:space="0" w:color="auto"/>
          </w:divBdr>
        </w:div>
        <w:div w:id="1665084624">
          <w:marLeft w:val="0"/>
          <w:marRight w:val="0"/>
          <w:marTop w:val="0"/>
          <w:marBottom w:val="0"/>
          <w:divBdr>
            <w:top w:val="none" w:sz="0" w:space="0" w:color="auto"/>
            <w:left w:val="none" w:sz="0" w:space="0" w:color="auto"/>
            <w:bottom w:val="none" w:sz="0" w:space="0" w:color="auto"/>
            <w:right w:val="none" w:sz="0" w:space="0" w:color="auto"/>
          </w:divBdr>
        </w:div>
        <w:div w:id="1297029436">
          <w:marLeft w:val="0"/>
          <w:marRight w:val="0"/>
          <w:marTop w:val="0"/>
          <w:marBottom w:val="0"/>
          <w:divBdr>
            <w:top w:val="none" w:sz="0" w:space="0" w:color="auto"/>
            <w:left w:val="none" w:sz="0" w:space="0" w:color="auto"/>
            <w:bottom w:val="none" w:sz="0" w:space="0" w:color="auto"/>
            <w:right w:val="none" w:sz="0" w:space="0" w:color="auto"/>
          </w:divBdr>
        </w:div>
        <w:div w:id="847251714">
          <w:marLeft w:val="0"/>
          <w:marRight w:val="0"/>
          <w:marTop w:val="0"/>
          <w:marBottom w:val="0"/>
          <w:divBdr>
            <w:top w:val="none" w:sz="0" w:space="0" w:color="auto"/>
            <w:left w:val="none" w:sz="0" w:space="0" w:color="auto"/>
            <w:bottom w:val="none" w:sz="0" w:space="0" w:color="auto"/>
            <w:right w:val="none" w:sz="0" w:space="0" w:color="auto"/>
          </w:divBdr>
        </w:div>
        <w:div w:id="179856175">
          <w:marLeft w:val="0"/>
          <w:marRight w:val="0"/>
          <w:marTop w:val="0"/>
          <w:marBottom w:val="0"/>
          <w:divBdr>
            <w:top w:val="none" w:sz="0" w:space="0" w:color="auto"/>
            <w:left w:val="none" w:sz="0" w:space="0" w:color="auto"/>
            <w:bottom w:val="none" w:sz="0" w:space="0" w:color="auto"/>
            <w:right w:val="none" w:sz="0" w:space="0" w:color="auto"/>
          </w:divBdr>
        </w:div>
        <w:div w:id="857501055">
          <w:marLeft w:val="0"/>
          <w:marRight w:val="0"/>
          <w:marTop w:val="0"/>
          <w:marBottom w:val="0"/>
          <w:divBdr>
            <w:top w:val="none" w:sz="0" w:space="0" w:color="auto"/>
            <w:left w:val="none" w:sz="0" w:space="0" w:color="auto"/>
            <w:bottom w:val="none" w:sz="0" w:space="0" w:color="auto"/>
            <w:right w:val="none" w:sz="0" w:space="0" w:color="auto"/>
          </w:divBdr>
        </w:div>
        <w:div w:id="1137913990">
          <w:marLeft w:val="0"/>
          <w:marRight w:val="0"/>
          <w:marTop w:val="0"/>
          <w:marBottom w:val="0"/>
          <w:divBdr>
            <w:top w:val="none" w:sz="0" w:space="0" w:color="auto"/>
            <w:left w:val="none" w:sz="0" w:space="0" w:color="auto"/>
            <w:bottom w:val="none" w:sz="0" w:space="0" w:color="auto"/>
            <w:right w:val="none" w:sz="0" w:space="0" w:color="auto"/>
          </w:divBdr>
        </w:div>
        <w:div w:id="683823681">
          <w:marLeft w:val="0"/>
          <w:marRight w:val="0"/>
          <w:marTop w:val="0"/>
          <w:marBottom w:val="0"/>
          <w:divBdr>
            <w:top w:val="none" w:sz="0" w:space="0" w:color="auto"/>
            <w:left w:val="none" w:sz="0" w:space="0" w:color="auto"/>
            <w:bottom w:val="none" w:sz="0" w:space="0" w:color="auto"/>
            <w:right w:val="none" w:sz="0" w:space="0" w:color="auto"/>
          </w:divBdr>
        </w:div>
        <w:div w:id="369378365">
          <w:marLeft w:val="0"/>
          <w:marRight w:val="0"/>
          <w:marTop w:val="0"/>
          <w:marBottom w:val="0"/>
          <w:divBdr>
            <w:top w:val="none" w:sz="0" w:space="0" w:color="auto"/>
            <w:left w:val="none" w:sz="0" w:space="0" w:color="auto"/>
            <w:bottom w:val="none" w:sz="0" w:space="0" w:color="auto"/>
            <w:right w:val="none" w:sz="0" w:space="0" w:color="auto"/>
          </w:divBdr>
        </w:div>
        <w:div w:id="83233519">
          <w:marLeft w:val="0"/>
          <w:marRight w:val="0"/>
          <w:marTop w:val="0"/>
          <w:marBottom w:val="0"/>
          <w:divBdr>
            <w:top w:val="none" w:sz="0" w:space="0" w:color="auto"/>
            <w:left w:val="none" w:sz="0" w:space="0" w:color="auto"/>
            <w:bottom w:val="none" w:sz="0" w:space="0" w:color="auto"/>
            <w:right w:val="none" w:sz="0" w:space="0" w:color="auto"/>
          </w:divBdr>
        </w:div>
        <w:div w:id="195587315">
          <w:marLeft w:val="0"/>
          <w:marRight w:val="0"/>
          <w:marTop w:val="0"/>
          <w:marBottom w:val="0"/>
          <w:divBdr>
            <w:top w:val="none" w:sz="0" w:space="0" w:color="auto"/>
            <w:left w:val="none" w:sz="0" w:space="0" w:color="auto"/>
            <w:bottom w:val="none" w:sz="0" w:space="0" w:color="auto"/>
            <w:right w:val="none" w:sz="0" w:space="0" w:color="auto"/>
          </w:divBdr>
        </w:div>
        <w:div w:id="1513955070">
          <w:marLeft w:val="0"/>
          <w:marRight w:val="0"/>
          <w:marTop w:val="0"/>
          <w:marBottom w:val="0"/>
          <w:divBdr>
            <w:top w:val="none" w:sz="0" w:space="0" w:color="auto"/>
            <w:left w:val="none" w:sz="0" w:space="0" w:color="auto"/>
            <w:bottom w:val="none" w:sz="0" w:space="0" w:color="auto"/>
            <w:right w:val="none" w:sz="0" w:space="0" w:color="auto"/>
          </w:divBdr>
        </w:div>
        <w:div w:id="294524628">
          <w:marLeft w:val="0"/>
          <w:marRight w:val="0"/>
          <w:marTop w:val="0"/>
          <w:marBottom w:val="0"/>
          <w:divBdr>
            <w:top w:val="none" w:sz="0" w:space="0" w:color="auto"/>
            <w:left w:val="none" w:sz="0" w:space="0" w:color="auto"/>
            <w:bottom w:val="none" w:sz="0" w:space="0" w:color="auto"/>
            <w:right w:val="none" w:sz="0" w:space="0" w:color="auto"/>
          </w:divBdr>
        </w:div>
        <w:div w:id="1147360118">
          <w:marLeft w:val="0"/>
          <w:marRight w:val="0"/>
          <w:marTop w:val="0"/>
          <w:marBottom w:val="0"/>
          <w:divBdr>
            <w:top w:val="none" w:sz="0" w:space="0" w:color="auto"/>
            <w:left w:val="none" w:sz="0" w:space="0" w:color="auto"/>
            <w:bottom w:val="none" w:sz="0" w:space="0" w:color="auto"/>
            <w:right w:val="none" w:sz="0" w:space="0" w:color="auto"/>
          </w:divBdr>
        </w:div>
        <w:div w:id="1792361465">
          <w:marLeft w:val="0"/>
          <w:marRight w:val="0"/>
          <w:marTop w:val="0"/>
          <w:marBottom w:val="0"/>
          <w:divBdr>
            <w:top w:val="none" w:sz="0" w:space="0" w:color="auto"/>
            <w:left w:val="none" w:sz="0" w:space="0" w:color="auto"/>
            <w:bottom w:val="none" w:sz="0" w:space="0" w:color="auto"/>
            <w:right w:val="none" w:sz="0" w:space="0" w:color="auto"/>
          </w:divBdr>
        </w:div>
        <w:div w:id="1379430922">
          <w:marLeft w:val="0"/>
          <w:marRight w:val="0"/>
          <w:marTop w:val="0"/>
          <w:marBottom w:val="0"/>
          <w:divBdr>
            <w:top w:val="none" w:sz="0" w:space="0" w:color="auto"/>
            <w:left w:val="none" w:sz="0" w:space="0" w:color="auto"/>
            <w:bottom w:val="none" w:sz="0" w:space="0" w:color="auto"/>
            <w:right w:val="none" w:sz="0" w:space="0" w:color="auto"/>
          </w:divBdr>
        </w:div>
        <w:div w:id="613366925">
          <w:marLeft w:val="0"/>
          <w:marRight w:val="0"/>
          <w:marTop w:val="0"/>
          <w:marBottom w:val="0"/>
          <w:divBdr>
            <w:top w:val="none" w:sz="0" w:space="0" w:color="auto"/>
            <w:left w:val="none" w:sz="0" w:space="0" w:color="auto"/>
            <w:bottom w:val="none" w:sz="0" w:space="0" w:color="auto"/>
            <w:right w:val="none" w:sz="0" w:space="0" w:color="auto"/>
          </w:divBdr>
        </w:div>
        <w:div w:id="24212183">
          <w:marLeft w:val="0"/>
          <w:marRight w:val="0"/>
          <w:marTop w:val="0"/>
          <w:marBottom w:val="0"/>
          <w:divBdr>
            <w:top w:val="none" w:sz="0" w:space="0" w:color="auto"/>
            <w:left w:val="none" w:sz="0" w:space="0" w:color="auto"/>
            <w:bottom w:val="none" w:sz="0" w:space="0" w:color="auto"/>
            <w:right w:val="none" w:sz="0" w:space="0" w:color="auto"/>
          </w:divBdr>
        </w:div>
        <w:div w:id="1492939564">
          <w:marLeft w:val="0"/>
          <w:marRight w:val="0"/>
          <w:marTop w:val="0"/>
          <w:marBottom w:val="0"/>
          <w:divBdr>
            <w:top w:val="none" w:sz="0" w:space="0" w:color="auto"/>
            <w:left w:val="none" w:sz="0" w:space="0" w:color="auto"/>
            <w:bottom w:val="none" w:sz="0" w:space="0" w:color="auto"/>
            <w:right w:val="none" w:sz="0" w:space="0" w:color="auto"/>
          </w:divBdr>
        </w:div>
        <w:div w:id="2051685219">
          <w:marLeft w:val="0"/>
          <w:marRight w:val="0"/>
          <w:marTop w:val="0"/>
          <w:marBottom w:val="0"/>
          <w:divBdr>
            <w:top w:val="none" w:sz="0" w:space="0" w:color="auto"/>
            <w:left w:val="none" w:sz="0" w:space="0" w:color="auto"/>
            <w:bottom w:val="none" w:sz="0" w:space="0" w:color="auto"/>
            <w:right w:val="none" w:sz="0" w:space="0" w:color="auto"/>
          </w:divBdr>
        </w:div>
      </w:divsChild>
    </w:div>
    <w:div w:id="805003375">
      <w:bodyDiv w:val="1"/>
      <w:marLeft w:val="0"/>
      <w:marRight w:val="0"/>
      <w:marTop w:val="0"/>
      <w:marBottom w:val="0"/>
      <w:divBdr>
        <w:top w:val="none" w:sz="0" w:space="0" w:color="auto"/>
        <w:left w:val="none" w:sz="0" w:space="0" w:color="auto"/>
        <w:bottom w:val="none" w:sz="0" w:space="0" w:color="auto"/>
        <w:right w:val="none" w:sz="0" w:space="0" w:color="auto"/>
      </w:divBdr>
      <w:divsChild>
        <w:div w:id="1940143728">
          <w:marLeft w:val="0"/>
          <w:marRight w:val="0"/>
          <w:marTop w:val="0"/>
          <w:marBottom w:val="0"/>
          <w:divBdr>
            <w:top w:val="none" w:sz="0" w:space="0" w:color="auto"/>
            <w:left w:val="none" w:sz="0" w:space="0" w:color="auto"/>
            <w:bottom w:val="none" w:sz="0" w:space="0" w:color="auto"/>
            <w:right w:val="none" w:sz="0" w:space="0" w:color="auto"/>
          </w:divBdr>
        </w:div>
        <w:div w:id="1941527788">
          <w:marLeft w:val="0"/>
          <w:marRight w:val="0"/>
          <w:marTop w:val="0"/>
          <w:marBottom w:val="0"/>
          <w:divBdr>
            <w:top w:val="none" w:sz="0" w:space="0" w:color="auto"/>
            <w:left w:val="none" w:sz="0" w:space="0" w:color="auto"/>
            <w:bottom w:val="none" w:sz="0" w:space="0" w:color="auto"/>
            <w:right w:val="none" w:sz="0" w:space="0" w:color="auto"/>
          </w:divBdr>
        </w:div>
        <w:div w:id="2021933745">
          <w:marLeft w:val="0"/>
          <w:marRight w:val="0"/>
          <w:marTop w:val="0"/>
          <w:marBottom w:val="0"/>
          <w:divBdr>
            <w:top w:val="none" w:sz="0" w:space="0" w:color="auto"/>
            <w:left w:val="none" w:sz="0" w:space="0" w:color="auto"/>
            <w:bottom w:val="none" w:sz="0" w:space="0" w:color="auto"/>
            <w:right w:val="none" w:sz="0" w:space="0" w:color="auto"/>
          </w:divBdr>
        </w:div>
        <w:div w:id="224147061">
          <w:marLeft w:val="0"/>
          <w:marRight w:val="0"/>
          <w:marTop w:val="0"/>
          <w:marBottom w:val="0"/>
          <w:divBdr>
            <w:top w:val="none" w:sz="0" w:space="0" w:color="auto"/>
            <w:left w:val="none" w:sz="0" w:space="0" w:color="auto"/>
            <w:bottom w:val="none" w:sz="0" w:space="0" w:color="auto"/>
            <w:right w:val="none" w:sz="0" w:space="0" w:color="auto"/>
          </w:divBdr>
        </w:div>
        <w:div w:id="1102411045">
          <w:marLeft w:val="0"/>
          <w:marRight w:val="0"/>
          <w:marTop w:val="0"/>
          <w:marBottom w:val="0"/>
          <w:divBdr>
            <w:top w:val="none" w:sz="0" w:space="0" w:color="auto"/>
            <w:left w:val="none" w:sz="0" w:space="0" w:color="auto"/>
            <w:bottom w:val="none" w:sz="0" w:space="0" w:color="auto"/>
            <w:right w:val="none" w:sz="0" w:space="0" w:color="auto"/>
          </w:divBdr>
        </w:div>
        <w:div w:id="1131704851">
          <w:marLeft w:val="0"/>
          <w:marRight w:val="0"/>
          <w:marTop w:val="0"/>
          <w:marBottom w:val="0"/>
          <w:divBdr>
            <w:top w:val="none" w:sz="0" w:space="0" w:color="auto"/>
            <w:left w:val="none" w:sz="0" w:space="0" w:color="auto"/>
            <w:bottom w:val="none" w:sz="0" w:space="0" w:color="auto"/>
            <w:right w:val="none" w:sz="0" w:space="0" w:color="auto"/>
          </w:divBdr>
        </w:div>
        <w:div w:id="1636837686">
          <w:marLeft w:val="0"/>
          <w:marRight w:val="0"/>
          <w:marTop w:val="0"/>
          <w:marBottom w:val="0"/>
          <w:divBdr>
            <w:top w:val="none" w:sz="0" w:space="0" w:color="auto"/>
            <w:left w:val="none" w:sz="0" w:space="0" w:color="auto"/>
            <w:bottom w:val="none" w:sz="0" w:space="0" w:color="auto"/>
            <w:right w:val="none" w:sz="0" w:space="0" w:color="auto"/>
          </w:divBdr>
        </w:div>
        <w:div w:id="191505967">
          <w:marLeft w:val="0"/>
          <w:marRight w:val="0"/>
          <w:marTop w:val="0"/>
          <w:marBottom w:val="0"/>
          <w:divBdr>
            <w:top w:val="none" w:sz="0" w:space="0" w:color="auto"/>
            <w:left w:val="none" w:sz="0" w:space="0" w:color="auto"/>
            <w:bottom w:val="none" w:sz="0" w:space="0" w:color="auto"/>
            <w:right w:val="none" w:sz="0" w:space="0" w:color="auto"/>
          </w:divBdr>
        </w:div>
      </w:divsChild>
    </w:div>
    <w:div w:id="807940865">
      <w:bodyDiv w:val="1"/>
      <w:marLeft w:val="0"/>
      <w:marRight w:val="0"/>
      <w:marTop w:val="0"/>
      <w:marBottom w:val="0"/>
      <w:divBdr>
        <w:top w:val="none" w:sz="0" w:space="0" w:color="auto"/>
        <w:left w:val="none" w:sz="0" w:space="0" w:color="auto"/>
        <w:bottom w:val="none" w:sz="0" w:space="0" w:color="auto"/>
        <w:right w:val="none" w:sz="0" w:space="0" w:color="auto"/>
      </w:divBdr>
    </w:div>
    <w:div w:id="824971912">
      <w:bodyDiv w:val="1"/>
      <w:marLeft w:val="0"/>
      <w:marRight w:val="0"/>
      <w:marTop w:val="0"/>
      <w:marBottom w:val="0"/>
      <w:divBdr>
        <w:top w:val="none" w:sz="0" w:space="0" w:color="auto"/>
        <w:left w:val="none" w:sz="0" w:space="0" w:color="auto"/>
        <w:bottom w:val="none" w:sz="0" w:space="0" w:color="auto"/>
        <w:right w:val="none" w:sz="0" w:space="0" w:color="auto"/>
      </w:divBdr>
    </w:div>
    <w:div w:id="903686462">
      <w:bodyDiv w:val="1"/>
      <w:marLeft w:val="0"/>
      <w:marRight w:val="0"/>
      <w:marTop w:val="0"/>
      <w:marBottom w:val="0"/>
      <w:divBdr>
        <w:top w:val="none" w:sz="0" w:space="0" w:color="auto"/>
        <w:left w:val="none" w:sz="0" w:space="0" w:color="auto"/>
        <w:bottom w:val="none" w:sz="0" w:space="0" w:color="auto"/>
        <w:right w:val="none" w:sz="0" w:space="0" w:color="auto"/>
      </w:divBdr>
      <w:divsChild>
        <w:div w:id="1505826124">
          <w:marLeft w:val="0"/>
          <w:marRight w:val="0"/>
          <w:marTop w:val="0"/>
          <w:marBottom w:val="0"/>
          <w:divBdr>
            <w:top w:val="none" w:sz="0" w:space="0" w:color="auto"/>
            <w:left w:val="none" w:sz="0" w:space="0" w:color="auto"/>
            <w:bottom w:val="none" w:sz="0" w:space="0" w:color="auto"/>
            <w:right w:val="none" w:sz="0" w:space="0" w:color="auto"/>
          </w:divBdr>
        </w:div>
        <w:div w:id="535852188">
          <w:marLeft w:val="0"/>
          <w:marRight w:val="0"/>
          <w:marTop w:val="0"/>
          <w:marBottom w:val="0"/>
          <w:divBdr>
            <w:top w:val="none" w:sz="0" w:space="0" w:color="auto"/>
            <w:left w:val="none" w:sz="0" w:space="0" w:color="auto"/>
            <w:bottom w:val="none" w:sz="0" w:space="0" w:color="auto"/>
            <w:right w:val="none" w:sz="0" w:space="0" w:color="auto"/>
          </w:divBdr>
        </w:div>
        <w:div w:id="793329151">
          <w:marLeft w:val="0"/>
          <w:marRight w:val="0"/>
          <w:marTop w:val="0"/>
          <w:marBottom w:val="0"/>
          <w:divBdr>
            <w:top w:val="none" w:sz="0" w:space="0" w:color="auto"/>
            <w:left w:val="none" w:sz="0" w:space="0" w:color="auto"/>
            <w:bottom w:val="none" w:sz="0" w:space="0" w:color="auto"/>
            <w:right w:val="none" w:sz="0" w:space="0" w:color="auto"/>
          </w:divBdr>
        </w:div>
        <w:div w:id="125779378">
          <w:marLeft w:val="0"/>
          <w:marRight w:val="0"/>
          <w:marTop w:val="0"/>
          <w:marBottom w:val="0"/>
          <w:divBdr>
            <w:top w:val="none" w:sz="0" w:space="0" w:color="auto"/>
            <w:left w:val="none" w:sz="0" w:space="0" w:color="auto"/>
            <w:bottom w:val="none" w:sz="0" w:space="0" w:color="auto"/>
            <w:right w:val="none" w:sz="0" w:space="0" w:color="auto"/>
          </w:divBdr>
        </w:div>
        <w:div w:id="1891990802">
          <w:marLeft w:val="0"/>
          <w:marRight w:val="0"/>
          <w:marTop w:val="0"/>
          <w:marBottom w:val="0"/>
          <w:divBdr>
            <w:top w:val="none" w:sz="0" w:space="0" w:color="auto"/>
            <w:left w:val="none" w:sz="0" w:space="0" w:color="auto"/>
            <w:bottom w:val="none" w:sz="0" w:space="0" w:color="auto"/>
            <w:right w:val="none" w:sz="0" w:space="0" w:color="auto"/>
          </w:divBdr>
        </w:div>
        <w:div w:id="1446072837">
          <w:marLeft w:val="0"/>
          <w:marRight w:val="0"/>
          <w:marTop w:val="0"/>
          <w:marBottom w:val="0"/>
          <w:divBdr>
            <w:top w:val="none" w:sz="0" w:space="0" w:color="auto"/>
            <w:left w:val="none" w:sz="0" w:space="0" w:color="auto"/>
            <w:bottom w:val="none" w:sz="0" w:space="0" w:color="auto"/>
            <w:right w:val="none" w:sz="0" w:space="0" w:color="auto"/>
          </w:divBdr>
        </w:div>
        <w:div w:id="501898085">
          <w:marLeft w:val="0"/>
          <w:marRight w:val="0"/>
          <w:marTop w:val="0"/>
          <w:marBottom w:val="0"/>
          <w:divBdr>
            <w:top w:val="none" w:sz="0" w:space="0" w:color="auto"/>
            <w:left w:val="none" w:sz="0" w:space="0" w:color="auto"/>
            <w:bottom w:val="none" w:sz="0" w:space="0" w:color="auto"/>
            <w:right w:val="none" w:sz="0" w:space="0" w:color="auto"/>
          </w:divBdr>
        </w:div>
        <w:div w:id="1470710068">
          <w:marLeft w:val="0"/>
          <w:marRight w:val="0"/>
          <w:marTop w:val="0"/>
          <w:marBottom w:val="0"/>
          <w:divBdr>
            <w:top w:val="none" w:sz="0" w:space="0" w:color="auto"/>
            <w:left w:val="none" w:sz="0" w:space="0" w:color="auto"/>
            <w:bottom w:val="none" w:sz="0" w:space="0" w:color="auto"/>
            <w:right w:val="none" w:sz="0" w:space="0" w:color="auto"/>
          </w:divBdr>
        </w:div>
        <w:div w:id="2082478958">
          <w:marLeft w:val="0"/>
          <w:marRight w:val="0"/>
          <w:marTop w:val="0"/>
          <w:marBottom w:val="0"/>
          <w:divBdr>
            <w:top w:val="none" w:sz="0" w:space="0" w:color="auto"/>
            <w:left w:val="none" w:sz="0" w:space="0" w:color="auto"/>
            <w:bottom w:val="none" w:sz="0" w:space="0" w:color="auto"/>
            <w:right w:val="none" w:sz="0" w:space="0" w:color="auto"/>
          </w:divBdr>
        </w:div>
        <w:div w:id="1239173793">
          <w:marLeft w:val="0"/>
          <w:marRight w:val="0"/>
          <w:marTop w:val="0"/>
          <w:marBottom w:val="0"/>
          <w:divBdr>
            <w:top w:val="none" w:sz="0" w:space="0" w:color="auto"/>
            <w:left w:val="none" w:sz="0" w:space="0" w:color="auto"/>
            <w:bottom w:val="none" w:sz="0" w:space="0" w:color="auto"/>
            <w:right w:val="none" w:sz="0" w:space="0" w:color="auto"/>
          </w:divBdr>
        </w:div>
        <w:div w:id="387463126">
          <w:marLeft w:val="0"/>
          <w:marRight w:val="0"/>
          <w:marTop w:val="0"/>
          <w:marBottom w:val="0"/>
          <w:divBdr>
            <w:top w:val="none" w:sz="0" w:space="0" w:color="auto"/>
            <w:left w:val="none" w:sz="0" w:space="0" w:color="auto"/>
            <w:bottom w:val="none" w:sz="0" w:space="0" w:color="auto"/>
            <w:right w:val="none" w:sz="0" w:space="0" w:color="auto"/>
          </w:divBdr>
        </w:div>
        <w:div w:id="447236855">
          <w:marLeft w:val="0"/>
          <w:marRight w:val="0"/>
          <w:marTop w:val="0"/>
          <w:marBottom w:val="0"/>
          <w:divBdr>
            <w:top w:val="none" w:sz="0" w:space="0" w:color="auto"/>
            <w:left w:val="none" w:sz="0" w:space="0" w:color="auto"/>
            <w:bottom w:val="none" w:sz="0" w:space="0" w:color="auto"/>
            <w:right w:val="none" w:sz="0" w:space="0" w:color="auto"/>
          </w:divBdr>
        </w:div>
      </w:divsChild>
    </w:div>
    <w:div w:id="928583756">
      <w:bodyDiv w:val="1"/>
      <w:marLeft w:val="0"/>
      <w:marRight w:val="0"/>
      <w:marTop w:val="0"/>
      <w:marBottom w:val="0"/>
      <w:divBdr>
        <w:top w:val="none" w:sz="0" w:space="0" w:color="auto"/>
        <w:left w:val="none" w:sz="0" w:space="0" w:color="auto"/>
        <w:bottom w:val="none" w:sz="0" w:space="0" w:color="auto"/>
        <w:right w:val="none" w:sz="0" w:space="0" w:color="auto"/>
      </w:divBdr>
      <w:divsChild>
        <w:div w:id="880897895">
          <w:marLeft w:val="0"/>
          <w:marRight w:val="0"/>
          <w:marTop w:val="0"/>
          <w:marBottom w:val="0"/>
          <w:divBdr>
            <w:top w:val="none" w:sz="0" w:space="0" w:color="auto"/>
            <w:left w:val="none" w:sz="0" w:space="0" w:color="auto"/>
            <w:bottom w:val="none" w:sz="0" w:space="0" w:color="auto"/>
            <w:right w:val="none" w:sz="0" w:space="0" w:color="auto"/>
          </w:divBdr>
        </w:div>
        <w:div w:id="1770390618">
          <w:marLeft w:val="0"/>
          <w:marRight w:val="0"/>
          <w:marTop w:val="0"/>
          <w:marBottom w:val="0"/>
          <w:divBdr>
            <w:top w:val="none" w:sz="0" w:space="0" w:color="auto"/>
            <w:left w:val="none" w:sz="0" w:space="0" w:color="auto"/>
            <w:bottom w:val="none" w:sz="0" w:space="0" w:color="auto"/>
            <w:right w:val="none" w:sz="0" w:space="0" w:color="auto"/>
          </w:divBdr>
        </w:div>
        <w:div w:id="2134591489">
          <w:marLeft w:val="0"/>
          <w:marRight w:val="0"/>
          <w:marTop w:val="0"/>
          <w:marBottom w:val="0"/>
          <w:divBdr>
            <w:top w:val="none" w:sz="0" w:space="0" w:color="auto"/>
            <w:left w:val="none" w:sz="0" w:space="0" w:color="auto"/>
            <w:bottom w:val="none" w:sz="0" w:space="0" w:color="auto"/>
            <w:right w:val="none" w:sz="0" w:space="0" w:color="auto"/>
          </w:divBdr>
        </w:div>
        <w:div w:id="1642344231">
          <w:marLeft w:val="0"/>
          <w:marRight w:val="0"/>
          <w:marTop w:val="0"/>
          <w:marBottom w:val="0"/>
          <w:divBdr>
            <w:top w:val="none" w:sz="0" w:space="0" w:color="auto"/>
            <w:left w:val="none" w:sz="0" w:space="0" w:color="auto"/>
            <w:bottom w:val="none" w:sz="0" w:space="0" w:color="auto"/>
            <w:right w:val="none" w:sz="0" w:space="0" w:color="auto"/>
          </w:divBdr>
        </w:div>
        <w:div w:id="32200140">
          <w:marLeft w:val="0"/>
          <w:marRight w:val="0"/>
          <w:marTop w:val="0"/>
          <w:marBottom w:val="0"/>
          <w:divBdr>
            <w:top w:val="none" w:sz="0" w:space="0" w:color="auto"/>
            <w:left w:val="none" w:sz="0" w:space="0" w:color="auto"/>
            <w:bottom w:val="none" w:sz="0" w:space="0" w:color="auto"/>
            <w:right w:val="none" w:sz="0" w:space="0" w:color="auto"/>
          </w:divBdr>
        </w:div>
        <w:div w:id="210002152">
          <w:marLeft w:val="0"/>
          <w:marRight w:val="0"/>
          <w:marTop w:val="0"/>
          <w:marBottom w:val="0"/>
          <w:divBdr>
            <w:top w:val="none" w:sz="0" w:space="0" w:color="auto"/>
            <w:left w:val="none" w:sz="0" w:space="0" w:color="auto"/>
            <w:bottom w:val="none" w:sz="0" w:space="0" w:color="auto"/>
            <w:right w:val="none" w:sz="0" w:space="0" w:color="auto"/>
          </w:divBdr>
        </w:div>
        <w:div w:id="1269387205">
          <w:marLeft w:val="0"/>
          <w:marRight w:val="0"/>
          <w:marTop w:val="0"/>
          <w:marBottom w:val="0"/>
          <w:divBdr>
            <w:top w:val="none" w:sz="0" w:space="0" w:color="auto"/>
            <w:left w:val="none" w:sz="0" w:space="0" w:color="auto"/>
            <w:bottom w:val="none" w:sz="0" w:space="0" w:color="auto"/>
            <w:right w:val="none" w:sz="0" w:space="0" w:color="auto"/>
          </w:divBdr>
        </w:div>
        <w:div w:id="1533035590">
          <w:marLeft w:val="0"/>
          <w:marRight w:val="0"/>
          <w:marTop w:val="0"/>
          <w:marBottom w:val="0"/>
          <w:divBdr>
            <w:top w:val="none" w:sz="0" w:space="0" w:color="auto"/>
            <w:left w:val="none" w:sz="0" w:space="0" w:color="auto"/>
            <w:bottom w:val="none" w:sz="0" w:space="0" w:color="auto"/>
            <w:right w:val="none" w:sz="0" w:space="0" w:color="auto"/>
          </w:divBdr>
        </w:div>
        <w:div w:id="1554004749">
          <w:marLeft w:val="0"/>
          <w:marRight w:val="0"/>
          <w:marTop w:val="0"/>
          <w:marBottom w:val="0"/>
          <w:divBdr>
            <w:top w:val="none" w:sz="0" w:space="0" w:color="auto"/>
            <w:left w:val="none" w:sz="0" w:space="0" w:color="auto"/>
            <w:bottom w:val="none" w:sz="0" w:space="0" w:color="auto"/>
            <w:right w:val="none" w:sz="0" w:space="0" w:color="auto"/>
          </w:divBdr>
        </w:div>
        <w:div w:id="168105621">
          <w:marLeft w:val="0"/>
          <w:marRight w:val="0"/>
          <w:marTop w:val="0"/>
          <w:marBottom w:val="0"/>
          <w:divBdr>
            <w:top w:val="none" w:sz="0" w:space="0" w:color="auto"/>
            <w:left w:val="none" w:sz="0" w:space="0" w:color="auto"/>
            <w:bottom w:val="none" w:sz="0" w:space="0" w:color="auto"/>
            <w:right w:val="none" w:sz="0" w:space="0" w:color="auto"/>
          </w:divBdr>
        </w:div>
        <w:div w:id="1336691882">
          <w:marLeft w:val="0"/>
          <w:marRight w:val="0"/>
          <w:marTop w:val="0"/>
          <w:marBottom w:val="0"/>
          <w:divBdr>
            <w:top w:val="none" w:sz="0" w:space="0" w:color="auto"/>
            <w:left w:val="none" w:sz="0" w:space="0" w:color="auto"/>
            <w:bottom w:val="none" w:sz="0" w:space="0" w:color="auto"/>
            <w:right w:val="none" w:sz="0" w:space="0" w:color="auto"/>
          </w:divBdr>
        </w:div>
        <w:div w:id="581528534">
          <w:marLeft w:val="0"/>
          <w:marRight w:val="0"/>
          <w:marTop w:val="0"/>
          <w:marBottom w:val="0"/>
          <w:divBdr>
            <w:top w:val="none" w:sz="0" w:space="0" w:color="auto"/>
            <w:left w:val="none" w:sz="0" w:space="0" w:color="auto"/>
            <w:bottom w:val="none" w:sz="0" w:space="0" w:color="auto"/>
            <w:right w:val="none" w:sz="0" w:space="0" w:color="auto"/>
          </w:divBdr>
        </w:div>
        <w:div w:id="648679014">
          <w:marLeft w:val="0"/>
          <w:marRight w:val="0"/>
          <w:marTop w:val="0"/>
          <w:marBottom w:val="0"/>
          <w:divBdr>
            <w:top w:val="none" w:sz="0" w:space="0" w:color="auto"/>
            <w:left w:val="none" w:sz="0" w:space="0" w:color="auto"/>
            <w:bottom w:val="none" w:sz="0" w:space="0" w:color="auto"/>
            <w:right w:val="none" w:sz="0" w:space="0" w:color="auto"/>
          </w:divBdr>
        </w:div>
        <w:div w:id="1665623578">
          <w:marLeft w:val="0"/>
          <w:marRight w:val="0"/>
          <w:marTop w:val="0"/>
          <w:marBottom w:val="0"/>
          <w:divBdr>
            <w:top w:val="none" w:sz="0" w:space="0" w:color="auto"/>
            <w:left w:val="none" w:sz="0" w:space="0" w:color="auto"/>
            <w:bottom w:val="none" w:sz="0" w:space="0" w:color="auto"/>
            <w:right w:val="none" w:sz="0" w:space="0" w:color="auto"/>
          </w:divBdr>
        </w:div>
        <w:div w:id="747269641">
          <w:marLeft w:val="0"/>
          <w:marRight w:val="0"/>
          <w:marTop w:val="0"/>
          <w:marBottom w:val="0"/>
          <w:divBdr>
            <w:top w:val="none" w:sz="0" w:space="0" w:color="auto"/>
            <w:left w:val="none" w:sz="0" w:space="0" w:color="auto"/>
            <w:bottom w:val="none" w:sz="0" w:space="0" w:color="auto"/>
            <w:right w:val="none" w:sz="0" w:space="0" w:color="auto"/>
          </w:divBdr>
        </w:div>
        <w:div w:id="2118256747">
          <w:marLeft w:val="0"/>
          <w:marRight w:val="0"/>
          <w:marTop w:val="0"/>
          <w:marBottom w:val="0"/>
          <w:divBdr>
            <w:top w:val="none" w:sz="0" w:space="0" w:color="auto"/>
            <w:left w:val="none" w:sz="0" w:space="0" w:color="auto"/>
            <w:bottom w:val="none" w:sz="0" w:space="0" w:color="auto"/>
            <w:right w:val="none" w:sz="0" w:space="0" w:color="auto"/>
          </w:divBdr>
        </w:div>
        <w:div w:id="1849249460">
          <w:marLeft w:val="0"/>
          <w:marRight w:val="0"/>
          <w:marTop w:val="0"/>
          <w:marBottom w:val="0"/>
          <w:divBdr>
            <w:top w:val="none" w:sz="0" w:space="0" w:color="auto"/>
            <w:left w:val="none" w:sz="0" w:space="0" w:color="auto"/>
            <w:bottom w:val="none" w:sz="0" w:space="0" w:color="auto"/>
            <w:right w:val="none" w:sz="0" w:space="0" w:color="auto"/>
          </w:divBdr>
        </w:div>
        <w:div w:id="1665544503">
          <w:marLeft w:val="0"/>
          <w:marRight w:val="0"/>
          <w:marTop w:val="0"/>
          <w:marBottom w:val="0"/>
          <w:divBdr>
            <w:top w:val="none" w:sz="0" w:space="0" w:color="auto"/>
            <w:left w:val="none" w:sz="0" w:space="0" w:color="auto"/>
            <w:bottom w:val="none" w:sz="0" w:space="0" w:color="auto"/>
            <w:right w:val="none" w:sz="0" w:space="0" w:color="auto"/>
          </w:divBdr>
        </w:div>
      </w:divsChild>
    </w:div>
    <w:div w:id="1047071203">
      <w:bodyDiv w:val="1"/>
      <w:marLeft w:val="0"/>
      <w:marRight w:val="0"/>
      <w:marTop w:val="0"/>
      <w:marBottom w:val="0"/>
      <w:divBdr>
        <w:top w:val="none" w:sz="0" w:space="0" w:color="auto"/>
        <w:left w:val="none" w:sz="0" w:space="0" w:color="auto"/>
        <w:bottom w:val="none" w:sz="0" w:space="0" w:color="auto"/>
        <w:right w:val="none" w:sz="0" w:space="0" w:color="auto"/>
      </w:divBdr>
      <w:divsChild>
        <w:div w:id="1301808610">
          <w:marLeft w:val="0"/>
          <w:marRight w:val="0"/>
          <w:marTop w:val="0"/>
          <w:marBottom w:val="0"/>
          <w:divBdr>
            <w:top w:val="none" w:sz="0" w:space="0" w:color="auto"/>
            <w:left w:val="none" w:sz="0" w:space="0" w:color="auto"/>
            <w:bottom w:val="none" w:sz="0" w:space="0" w:color="auto"/>
            <w:right w:val="none" w:sz="0" w:space="0" w:color="auto"/>
          </w:divBdr>
        </w:div>
        <w:div w:id="642587891">
          <w:marLeft w:val="0"/>
          <w:marRight w:val="0"/>
          <w:marTop w:val="0"/>
          <w:marBottom w:val="0"/>
          <w:divBdr>
            <w:top w:val="none" w:sz="0" w:space="0" w:color="auto"/>
            <w:left w:val="none" w:sz="0" w:space="0" w:color="auto"/>
            <w:bottom w:val="none" w:sz="0" w:space="0" w:color="auto"/>
            <w:right w:val="none" w:sz="0" w:space="0" w:color="auto"/>
          </w:divBdr>
        </w:div>
        <w:div w:id="368527576">
          <w:marLeft w:val="0"/>
          <w:marRight w:val="0"/>
          <w:marTop w:val="0"/>
          <w:marBottom w:val="0"/>
          <w:divBdr>
            <w:top w:val="none" w:sz="0" w:space="0" w:color="auto"/>
            <w:left w:val="none" w:sz="0" w:space="0" w:color="auto"/>
            <w:bottom w:val="none" w:sz="0" w:space="0" w:color="auto"/>
            <w:right w:val="none" w:sz="0" w:space="0" w:color="auto"/>
          </w:divBdr>
        </w:div>
        <w:div w:id="515580170">
          <w:marLeft w:val="0"/>
          <w:marRight w:val="0"/>
          <w:marTop w:val="0"/>
          <w:marBottom w:val="0"/>
          <w:divBdr>
            <w:top w:val="none" w:sz="0" w:space="0" w:color="auto"/>
            <w:left w:val="none" w:sz="0" w:space="0" w:color="auto"/>
            <w:bottom w:val="none" w:sz="0" w:space="0" w:color="auto"/>
            <w:right w:val="none" w:sz="0" w:space="0" w:color="auto"/>
          </w:divBdr>
        </w:div>
        <w:div w:id="189032648">
          <w:marLeft w:val="0"/>
          <w:marRight w:val="0"/>
          <w:marTop w:val="0"/>
          <w:marBottom w:val="0"/>
          <w:divBdr>
            <w:top w:val="none" w:sz="0" w:space="0" w:color="auto"/>
            <w:left w:val="none" w:sz="0" w:space="0" w:color="auto"/>
            <w:bottom w:val="none" w:sz="0" w:space="0" w:color="auto"/>
            <w:right w:val="none" w:sz="0" w:space="0" w:color="auto"/>
          </w:divBdr>
        </w:div>
        <w:div w:id="1426608872">
          <w:marLeft w:val="0"/>
          <w:marRight w:val="0"/>
          <w:marTop w:val="0"/>
          <w:marBottom w:val="0"/>
          <w:divBdr>
            <w:top w:val="none" w:sz="0" w:space="0" w:color="auto"/>
            <w:left w:val="none" w:sz="0" w:space="0" w:color="auto"/>
            <w:bottom w:val="none" w:sz="0" w:space="0" w:color="auto"/>
            <w:right w:val="none" w:sz="0" w:space="0" w:color="auto"/>
          </w:divBdr>
        </w:div>
      </w:divsChild>
    </w:div>
    <w:div w:id="1156456730">
      <w:bodyDiv w:val="1"/>
      <w:marLeft w:val="0"/>
      <w:marRight w:val="0"/>
      <w:marTop w:val="0"/>
      <w:marBottom w:val="0"/>
      <w:divBdr>
        <w:top w:val="none" w:sz="0" w:space="0" w:color="auto"/>
        <w:left w:val="none" w:sz="0" w:space="0" w:color="auto"/>
        <w:bottom w:val="none" w:sz="0" w:space="0" w:color="auto"/>
        <w:right w:val="none" w:sz="0" w:space="0" w:color="auto"/>
      </w:divBdr>
      <w:divsChild>
        <w:div w:id="1997686883">
          <w:marLeft w:val="0"/>
          <w:marRight w:val="0"/>
          <w:marTop w:val="0"/>
          <w:marBottom w:val="0"/>
          <w:divBdr>
            <w:top w:val="none" w:sz="0" w:space="0" w:color="auto"/>
            <w:left w:val="none" w:sz="0" w:space="0" w:color="auto"/>
            <w:bottom w:val="none" w:sz="0" w:space="0" w:color="auto"/>
            <w:right w:val="none" w:sz="0" w:space="0" w:color="auto"/>
          </w:divBdr>
        </w:div>
        <w:div w:id="170221213">
          <w:marLeft w:val="0"/>
          <w:marRight w:val="0"/>
          <w:marTop w:val="0"/>
          <w:marBottom w:val="0"/>
          <w:divBdr>
            <w:top w:val="none" w:sz="0" w:space="0" w:color="auto"/>
            <w:left w:val="none" w:sz="0" w:space="0" w:color="auto"/>
            <w:bottom w:val="none" w:sz="0" w:space="0" w:color="auto"/>
            <w:right w:val="none" w:sz="0" w:space="0" w:color="auto"/>
          </w:divBdr>
        </w:div>
        <w:div w:id="1358507129">
          <w:marLeft w:val="0"/>
          <w:marRight w:val="0"/>
          <w:marTop w:val="0"/>
          <w:marBottom w:val="0"/>
          <w:divBdr>
            <w:top w:val="none" w:sz="0" w:space="0" w:color="auto"/>
            <w:left w:val="none" w:sz="0" w:space="0" w:color="auto"/>
            <w:bottom w:val="none" w:sz="0" w:space="0" w:color="auto"/>
            <w:right w:val="none" w:sz="0" w:space="0" w:color="auto"/>
          </w:divBdr>
        </w:div>
      </w:divsChild>
    </w:div>
    <w:div w:id="1260602112">
      <w:bodyDiv w:val="1"/>
      <w:marLeft w:val="0"/>
      <w:marRight w:val="0"/>
      <w:marTop w:val="0"/>
      <w:marBottom w:val="0"/>
      <w:divBdr>
        <w:top w:val="none" w:sz="0" w:space="0" w:color="auto"/>
        <w:left w:val="none" w:sz="0" w:space="0" w:color="auto"/>
        <w:bottom w:val="none" w:sz="0" w:space="0" w:color="auto"/>
        <w:right w:val="none" w:sz="0" w:space="0" w:color="auto"/>
      </w:divBdr>
      <w:divsChild>
        <w:div w:id="1222717347">
          <w:marLeft w:val="0"/>
          <w:marRight w:val="0"/>
          <w:marTop w:val="0"/>
          <w:marBottom w:val="0"/>
          <w:divBdr>
            <w:top w:val="none" w:sz="0" w:space="0" w:color="auto"/>
            <w:left w:val="none" w:sz="0" w:space="0" w:color="auto"/>
            <w:bottom w:val="none" w:sz="0" w:space="0" w:color="auto"/>
            <w:right w:val="none" w:sz="0" w:space="0" w:color="auto"/>
          </w:divBdr>
        </w:div>
        <w:div w:id="178354379">
          <w:marLeft w:val="0"/>
          <w:marRight w:val="0"/>
          <w:marTop w:val="0"/>
          <w:marBottom w:val="0"/>
          <w:divBdr>
            <w:top w:val="none" w:sz="0" w:space="0" w:color="auto"/>
            <w:left w:val="none" w:sz="0" w:space="0" w:color="auto"/>
            <w:bottom w:val="none" w:sz="0" w:space="0" w:color="auto"/>
            <w:right w:val="none" w:sz="0" w:space="0" w:color="auto"/>
          </w:divBdr>
        </w:div>
        <w:div w:id="1096289047">
          <w:marLeft w:val="0"/>
          <w:marRight w:val="0"/>
          <w:marTop w:val="0"/>
          <w:marBottom w:val="0"/>
          <w:divBdr>
            <w:top w:val="none" w:sz="0" w:space="0" w:color="auto"/>
            <w:left w:val="none" w:sz="0" w:space="0" w:color="auto"/>
            <w:bottom w:val="none" w:sz="0" w:space="0" w:color="auto"/>
            <w:right w:val="none" w:sz="0" w:space="0" w:color="auto"/>
          </w:divBdr>
        </w:div>
        <w:div w:id="2087066161">
          <w:marLeft w:val="0"/>
          <w:marRight w:val="0"/>
          <w:marTop w:val="0"/>
          <w:marBottom w:val="0"/>
          <w:divBdr>
            <w:top w:val="none" w:sz="0" w:space="0" w:color="auto"/>
            <w:left w:val="none" w:sz="0" w:space="0" w:color="auto"/>
            <w:bottom w:val="none" w:sz="0" w:space="0" w:color="auto"/>
            <w:right w:val="none" w:sz="0" w:space="0" w:color="auto"/>
          </w:divBdr>
        </w:div>
        <w:div w:id="1192105317">
          <w:marLeft w:val="0"/>
          <w:marRight w:val="0"/>
          <w:marTop w:val="0"/>
          <w:marBottom w:val="0"/>
          <w:divBdr>
            <w:top w:val="none" w:sz="0" w:space="0" w:color="auto"/>
            <w:left w:val="none" w:sz="0" w:space="0" w:color="auto"/>
            <w:bottom w:val="none" w:sz="0" w:space="0" w:color="auto"/>
            <w:right w:val="none" w:sz="0" w:space="0" w:color="auto"/>
          </w:divBdr>
        </w:div>
        <w:div w:id="1270089757">
          <w:marLeft w:val="0"/>
          <w:marRight w:val="0"/>
          <w:marTop w:val="0"/>
          <w:marBottom w:val="0"/>
          <w:divBdr>
            <w:top w:val="none" w:sz="0" w:space="0" w:color="auto"/>
            <w:left w:val="none" w:sz="0" w:space="0" w:color="auto"/>
            <w:bottom w:val="none" w:sz="0" w:space="0" w:color="auto"/>
            <w:right w:val="none" w:sz="0" w:space="0" w:color="auto"/>
          </w:divBdr>
        </w:div>
        <w:div w:id="1211042098">
          <w:marLeft w:val="0"/>
          <w:marRight w:val="0"/>
          <w:marTop w:val="0"/>
          <w:marBottom w:val="0"/>
          <w:divBdr>
            <w:top w:val="none" w:sz="0" w:space="0" w:color="auto"/>
            <w:left w:val="none" w:sz="0" w:space="0" w:color="auto"/>
            <w:bottom w:val="none" w:sz="0" w:space="0" w:color="auto"/>
            <w:right w:val="none" w:sz="0" w:space="0" w:color="auto"/>
          </w:divBdr>
        </w:div>
        <w:div w:id="1242104378">
          <w:marLeft w:val="0"/>
          <w:marRight w:val="0"/>
          <w:marTop w:val="0"/>
          <w:marBottom w:val="0"/>
          <w:divBdr>
            <w:top w:val="none" w:sz="0" w:space="0" w:color="auto"/>
            <w:left w:val="none" w:sz="0" w:space="0" w:color="auto"/>
            <w:bottom w:val="none" w:sz="0" w:space="0" w:color="auto"/>
            <w:right w:val="none" w:sz="0" w:space="0" w:color="auto"/>
          </w:divBdr>
        </w:div>
        <w:div w:id="1850678367">
          <w:marLeft w:val="0"/>
          <w:marRight w:val="0"/>
          <w:marTop w:val="0"/>
          <w:marBottom w:val="0"/>
          <w:divBdr>
            <w:top w:val="none" w:sz="0" w:space="0" w:color="auto"/>
            <w:left w:val="none" w:sz="0" w:space="0" w:color="auto"/>
            <w:bottom w:val="none" w:sz="0" w:space="0" w:color="auto"/>
            <w:right w:val="none" w:sz="0" w:space="0" w:color="auto"/>
          </w:divBdr>
        </w:div>
        <w:div w:id="3675704">
          <w:marLeft w:val="0"/>
          <w:marRight w:val="0"/>
          <w:marTop w:val="0"/>
          <w:marBottom w:val="0"/>
          <w:divBdr>
            <w:top w:val="none" w:sz="0" w:space="0" w:color="auto"/>
            <w:left w:val="none" w:sz="0" w:space="0" w:color="auto"/>
            <w:bottom w:val="none" w:sz="0" w:space="0" w:color="auto"/>
            <w:right w:val="none" w:sz="0" w:space="0" w:color="auto"/>
          </w:divBdr>
        </w:div>
        <w:div w:id="1806390637">
          <w:marLeft w:val="0"/>
          <w:marRight w:val="0"/>
          <w:marTop w:val="0"/>
          <w:marBottom w:val="0"/>
          <w:divBdr>
            <w:top w:val="none" w:sz="0" w:space="0" w:color="auto"/>
            <w:left w:val="none" w:sz="0" w:space="0" w:color="auto"/>
            <w:bottom w:val="none" w:sz="0" w:space="0" w:color="auto"/>
            <w:right w:val="none" w:sz="0" w:space="0" w:color="auto"/>
          </w:divBdr>
        </w:div>
        <w:div w:id="1253859644">
          <w:marLeft w:val="0"/>
          <w:marRight w:val="0"/>
          <w:marTop w:val="0"/>
          <w:marBottom w:val="0"/>
          <w:divBdr>
            <w:top w:val="none" w:sz="0" w:space="0" w:color="auto"/>
            <w:left w:val="none" w:sz="0" w:space="0" w:color="auto"/>
            <w:bottom w:val="none" w:sz="0" w:space="0" w:color="auto"/>
            <w:right w:val="none" w:sz="0" w:space="0" w:color="auto"/>
          </w:divBdr>
        </w:div>
        <w:div w:id="1511141090">
          <w:marLeft w:val="0"/>
          <w:marRight w:val="0"/>
          <w:marTop w:val="0"/>
          <w:marBottom w:val="0"/>
          <w:divBdr>
            <w:top w:val="none" w:sz="0" w:space="0" w:color="auto"/>
            <w:left w:val="none" w:sz="0" w:space="0" w:color="auto"/>
            <w:bottom w:val="none" w:sz="0" w:space="0" w:color="auto"/>
            <w:right w:val="none" w:sz="0" w:space="0" w:color="auto"/>
          </w:divBdr>
        </w:div>
        <w:div w:id="426997973">
          <w:marLeft w:val="0"/>
          <w:marRight w:val="0"/>
          <w:marTop w:val="0"/>
          <w:marBottom w:val="0"/>
          <w:divBdr>
            <w:top w:val="none" w:sz="0" w:space="0" w:color="auto"/>
            <w:left w:val="none" w:sz="0" w:space="0" w:color="auto"/>
            <w:bottom w:val="none" w:sz="0" w:space="0" w:color="auto"/>
            <w:right w:val="none" w:sz="0" w:space="0" w:color="auto"/>
          </w:divBdr>
        </w:div>
        <w:div w:id="612054475">
          <w:marLeft w:val="0"/>
          <w:marRight w:val="0"/>
          <w:marTop w:val="0"/>
          <w:marBottom w:val="0"/>
          <w:divBdr>
            <w:top w:val="none" w:sz="0" w:space="0" w:color="auto"/>
            <w:left w:val="none" w:sz="0" w:space="0" w:color="auto"/>
            <w:bottom w:val="none" w:sz="0" w:space="0" w:color="auto"/>
            <w:right w:val="none" w:sz="0" w:space="0" w:color="auto"/>
          </w:divBdr>
        </w:div>
        <w:div w:id="1342203900">
          <w:marLeft w:val="0"/>
          <w:marRight w:val="0"/>
          <w:marTop w:val="0"/>
          <w:marBottom w:val="0"/>
          <w:divBdr>
            <w:top w:val="none" w:sz="0" w:space="0" w:color="auto"/>
            <w:left w:val="none" w:sz="0" w:space="0" w:color="auto"/>
            <w:bottom w:val="none" w:sz="0" w:space="0" w:color="auto"/>
            <w:right w:val="none" w:sz="0" w:space="0" w:color="auto"/>
          </w:divBdr>
        </w:div>
        <w:div w:id="1657028992">
          <w:marLeft w:val="0"/>
          <w:marRight w:val="0"/>
          <w:marTop w:val="0"/>
          <w:marBottom w:val="0"/>
          <w:divBdr>
            <w:top w:val="none" w:sz="0" w:space="0" w:color="auto"/>
            <w:left w:val="none" w:sz="0" w:space="0" w:color="auto"/>
            <w:bottom w:val="none" w:sz="0" w:space="0" w:color="auto"/>
            <w:right w:val="none" w:sz="0" w:space="0" w:color="auto"/>
          </w:divBdr>
        </w:div>
        <w:div w:id="1794057716">
          <w:marLeft w:val="0"/>
          <w:marRight w:val="0"/>
          <w:marTop w:val="0"/>
          <w:marBottom w:val="0"/>
          <w:divBdr>
            <w:top w:val="none" w:sz="0" w:space="0" w:color="auto"/>
            <w:left w:val="none" w:sz="0" w:space="0" w:color="auto"/>
            <w:bottom w:val="none" w:sz="0" w:space="0" w:color="auto"/>
            <w:right w:val="none" w:sz="0" w:space="0" w:color="auto"/>
          </w:divBdr>
        </w:div>
        <w:div w:id="94056563">
          <w:marLeft w:val="0"/>
          <w:marRight w:val="0"/>
          <w:marTop w:val="0"/>
          <w:marBottom w:val="0"/>
          <w:divBdr>
            <w:top w:val="none" w:sz="0" w:space="0" w:color="auto"/>
            <w:left w:val="none" w:sz="0" w:space="0" w:color="auto"/>
            <w:bottom w:val="none" w:sz="0" w:space="0" w:color="auto"/>
            <w:right w:val="none" w:sz="0" w:space="0" w:color="auto"/>
          </w:divBdr>
        </w:div>
        <w:div w:id="1375691940">
          <w:marLeft w:val="0"/>
          <w:marRight w:val="0"/>
          <w:marTop w:val="0"/>
          <w:marBottom w:val="0"/>
          <w:divBdr>
            <w:top w:val="none" w:sz="0" w:space="0" w:color="auto"/>
            <w:left w:val="none" w:sz="0" w:space="0" w:color="auto"/>
            <w:bottom w:val="none" w:sz="0" w:space="0" w:color="auto"/>
            <w:right w:val="none" w:sz="0" w:space="0" w:color="auto"/>
          </w:divBdr>
        </w:div>
        <w:div w:id="388191040">
          <w:marLeft w:val="0"/>
          <w:marRight w:val="0"/>
          <w:marTop w:val="0"/>
          <w:marBottom w:val="0"/>
          <w:divBdr>
            <w:top w:val="none" w:sz="0" w:space="0" w:color="auto"/>
            <w:left w:val="none" w:sz="0" w:space="0" w:color="auto"/>
            <w:bottom w:val="none" w:sz="0" w:space="0" w:color="auto"/>
            <w:right w:val="none" w:sz="0" w:space="0" w:color="auto"/>
          </w:divBdr>
        </w:div>
        <w:div w:id="1347557944">
          <w:marLeft w:val="0"/>
          <w:marRight w:val="0"/>
          <w:marTop w:val="0"/>
          <w:marBottom w:val="0"/>
          <w:divBdr>
            <w:top w:val="none" w:sz="0" w:space="0" w:color="auto"/>
            <w:left w:val="none" w:sz="0" w:space="0" w:color="auto"/>
            <w:bottom w:val="none" w:sz="0" w:space="0" w:color="auto"/>
            <w:right w:val="none" w:sz="0" w:space="0" w:color="auto"/>
          </w:divBdr>
        </w:div>
        <w:div w:id="1737897338">
          <w:marLeft w:val="0"/>
          <w:marRight w:val="0"/>
          <w:marTop w:val="0"/>
          <w:marBottom w:val="0"/>
          <w:divBdr>
            <w:top w:val="none" w:sz="0" w:space="0" w:color="auto"/>
            <w:left w:val="none" w:sz="0" w:space="0" w:color="auto"/>
            <w:bottom w:val="none" w:sz="0" w:space="0" w:color="auto"/>
            <w:right w:val="none" w:sz="0" w:space="0" w:color="auto"/>
          </w:divBdr>
        </w:div>
        <w:div w:id="420756016">
          <w:marLeft w:val="0"/>
          <w:marRight w:val="0"/>
          <w:marTop w:val="0"/>
          <w:marBottom w:val="0"/>
          <w:divBdr>
            <w:top w:val="none" w:sz="0" w:space="0" w:color="auto"/>
            <w:left w:val="none" w:sz="0" w:space="0" w:color="auto"/>
            <w:bottom w:val="none" w:sz="0" w:space="0" w:color="auto"/>
            <w:right w:val="none" w:sz="0" w:space="0" w:color="auto"/>
          </w:divBdr>
        </w:div>
        <w:div w:id="1730767447">
          <w:marLeft w:val="0"/>
          <w:marRight w:val="0"/>
          <w:marTop w:val="0"/>
          <w:marBottom w:val="0"/>
          <w:divBdr>
            <w:top w:val="none" w:sz="0" w:space="0" w:color="auto"/>
            <w:left w:val="none" w:sz="0" w:space="0" w:color="auto"/>
            <w:bottom w:val="none" w:sz="0" w:space="0" w:color="auto"/>
            <w:right w:val="none" w:sz="0" w:space="0" w:color="auto"/>
          </w:divBdr>
        </w:div>
      </w:divsChild>
    </w:div>
    <w:div w:id="1290941271">
      <w:bodyDiv w:val="1"/>
      <w:marLeft w:val="0"/>
      <w:marRight w:val="0"/>
      <w:marTop w:val="0"/>
      <w:marBottom w:val="0"/>
      <w:divBdr>
        <w:top w:val="none" w:sz="0" w:space="0" w:color="auto"/>
        <w:left w:val="none" w:sz="0" w:space="0" w:color="auto"/>
        <w:bottom w:val="none" w:sz="0" w:space="0" w:color="auto"/>
        <w:right w:val="none" w:sz="0" w:space="0" w:color="auto"/>
      </w:divBdr>
      <w:divsChild>
        <w:div w:id="1213736984">
          <w:marLeft w:val="0"/>
          <w:marRight w:val="0"/>
          <w:marTop w:val="0"/>
          <w:marBottom w:val="0"/>
          <w:divBdr>
            <w:top w:val="none" w:sz="0" w:space="0" w:color="auto"/>
            <w:left w:val="none" w:sz="0" w:space="0" w:color="auto"/>
            <w:bottom w:val="none" w:sz="0" w:space="0" w:color="auto"/>
            <w:right w:val="none" w:sz="0" w:space="0" w:color="auto"/>
          </w:divBdr>
        </w:div>
        <w:div w:id="1069571853">
          <w:marLeft w:val="0"/>
          <w:marRight w:val="0"/>
          <w:marTop w:val="0"/>
          <w:marBottom w:val="0"/>
          <w:divBdr>
            <w:top w:val="none" w:sz="0" w:space="0" w:color="auto"/>
            <w:left w:val="none" w:sz="0" w:space="0" w:color="auto"/>
            <w:bottom w:val="none" w:sz="0" w:space="0" w:color="auto"/>
            <w:right w:val="none" w:sz="0" w:space="0" w:color="auto"/>
          </w:divBdr>
        </w:div>
        <w:div w:id="344215133">
          <w:marLeft w:val="0"/>
          <w:marRight w:val="0"/>
          <w:marTop w:val="0"/>
          <w:marBottom w:val="0"/>
          <w:divBdr>
            <w:top w:val="none" w:sz="0" w:space="0" w:color="auto"/>
            <w:left w:val="none" w:sz="0" w:space="0" w:color="auto"/>
            <w:bottom w:val="none" w:sz="0" w:space="0" w:color="auto"/>
            <w:right w:val="none" w:sz="0" w:space="0" w:color="auto"/>
          </w:divBdr>
        </w:div>
        <w:div w:id="2003312479">
          <w:marLeft w:val="0"/>
          <w:marRight w:val="0"/>
          <w:marTop w:val="0"/>
          <w:marBottom w:val="0"/>
          <w:divBdr>
            <w:top w:val="none" w:sz="0" w:space="0" w:color="auto"/>
            <w:left w:val="none" w:sz="0" w:space="0" w:color="auto"/>
            <w:bottom w:val="none" w:sz="0" w:space="0" w:color="auto"/>
            <w:right w:val="none" w:sz="0" w:space="0" w:color="auto"/>
          </w:divBdr>
        </w:div>
        <w:div w:id="119494652">
          <w:marLeft w:val="0"/>
          <w:marRight w:val="0"/>
          <w:marTop w:val="0"/>
          <w:marBottom w:val="0"/>
          <w:divBdr>
            <w:top w:val="none" w:sz="0" w:space="0" w:color="auto"/>
            <w:left w:val="none" w:sz="0" w:space="0" w:color="auto"/>
            <w:bottom w:val="none" w:sz="0" w:space="0" w:color="auto"/>
            <w:right w:val="none" w:sz="0" w:space="0" w:color="auto"/>
          </w:divBdr>
        </w:div>
        <w:div w:id="2085955205">
          <w:marLeft w:val="0"/>
          <w:marRight w:val="0"/>
          <w:marTop w:val="0"/>
          <w:marBottom w:val="0"/>
          <w:divBdr>
            <w:top w:val="none" w:sz="0" w:space="0" w:color="auto"/>
            <w:left w:val="none" w:sz="0" w:space="0" w:color="auto"/>
            <w:bottom w:val="none" w:sz="0" w:space="0" w:color="auto"/>
            <w:right w:val="none" w:sz="0" w:space="0" w:color="auto"/>
          </w:divBdr>
        </w:div>
        <w:div w:id="1414426459">
          <w:marLeft w:val="0"/>
          <w:marRight w:val="0"/>
          <w:marTop w:val="0"/>
          <w:marBottom w:val="0"/>
          <w:divBdr>
            <w:top w:val="none" w:sz="0" w:space="0" w:color="auto"/>
            <w:left w:val="none" w:sz="0" w:space="0" w:color="auto"/>
            <w:bottom w:val="none" w:sz="0" w:space="0" w:color="auto"/>
            <w:right w:val="none" w:sz="0" w:space="0" w:color="auto"/>
          </w:divBdr>
        </w:div>
        <w:div w:id="676273207">
          <w:marLeft w:val="0"/>
          <w:marRight w:val="0"/>
          <w:marTop w:val="0"/>
          <w:marBottom w:val="0"/>
          <w:divBdr>
            <w:top w:val="none" w:sz="0" w:space="0" w:color="auto"/>
            <w:left w:val="none" w:sz="0" w:space="0" w:color="auto"/>
            <w:bottom w:val="none" w:sz="0" w:space="0" w:color="auto"/>
            <w:right w:val="none" w:sz="0" w:space="0" w:color="auto"/>
          </w:divBdr>
        </w:div>
        <w:div w:id="1830486610">
          <w:marLeft w:val="0"/>
          <w:marRight w:val="0"/>
          <w:marTop w:val="0"/>
          <w:marBottom w:val="0"/>
          <w:divBdr>
            <w:top w:val="none" w:sz="0" w:space="0" w:color="auto"/>
            <w:left w:val="none" w:sz="0" w:space="0" w:color="auto"/>
            <w:bottom w:val="none" w:sz="0" w:space="0" w:color="auto"/>
            <w:right w:val="none" w:sz="0" w:space="0" w:color="auto"/>
          </w:divBdr>
        </w:div>
        <w:div w:id="175733164">
          <w:marLeft w:val="0"/>
          <w:marRight w:val="0"/>
          <w:marTop w:val="0"/>
          <w:marBottom w:val="0"/>
          <w:divBdr>
            <w:top w:val="none" w:sz="0" w:space="0" w:color="auto"/>
            <w:left w:val="none" w:sz="0" w:space="0" w:color="auto"/>
            <w:bottom w:val="none" w:sz="0" w:space="0" w:color="auto"/>
            <w:right w:val="none" w:sz="0" w:space="0" w:color="auto"/>
          </w:divBdr>
        </w:div>
        <w:div w:id="1775324685">
          <w:marLeft w:val="0"/>
          <w:marRight w:val="0"/>
          <w:marTop w:val="0"/>
          <w:marBottom w:val="0"/>
          <w:divBdr>
            <w:top w:val="none" w:sz="0" w:space="0" w:color="auto"/>
            <w:left w:val="none" w:sz="0" w:space="0" w:color="auto"/>
            <w:bottom w:val="none" w:sz="0" w:space="0" w:color="auto"/>
            <w:right w:val="none" w:sz="0" w:space="0" w:color="auto"/>
          </w:divBdr>
        </w:div>
        <w:div w:id="1778595458">
          <w:marLeft w:val="0"/>
          <w:marRight w:val="0"/>
          <w:marTop w:val="0"/>
          <w:marBottom w:val="0"/>
          <w:divBdr>
            <w:top w:val="none" w:sz="0" w:space="0" w:color="auto"/>
            <w:left w:val="none" w:sz="0" w:space="0" w:color="auto"/>
            <w:bottom w:val="none" w:sz="0" w:space="0" w:color="auto"/>
            <w:right w:val="none" w:sz="0" w:space="0" w:color="auto"/>
          </w:divBdr>
        </w:div>
        <w:div w:id="778718340">
          <w:marLeft w:val="0"/>
          <w:marRight w:val="0"/>
          <w:marTop w:val="0"/>
          <w:marBottom w:val="0"/>
          <w:divBdr>
            <w:top w:val="none" w:sz="0" w:space="0" w:color="auto"/>
            <w:left w:val="none" w:sz="0" w:space="0" w:color="auto"/>
            <w:bottom w:val="none" w:sz="0" w:space="0" w:color="auto"/>
            <w:right w:val="none" w:sz="0" w:space="0" w:color="auto"/>
          </w:divBdr>
        </w:div>
        <w:div w:id="198207547">
          <w:marLeft w:val="0"/>
          <w:marRight w:val="0"/>
          <w:marTop w:val="0"/>
          <w:marBottom w:val="0"/>
          <w:divBdr>
            <w:top w:val="none" w:sz="0" w:space="0" w:color="auto"/>
            <w:left w:val="none" w:sz="0" w:space="0" w:color="auto"/>
            <w:bottom w:val="none" w:sz="0" w:space="0" w:color="auto"/>
            <w:right w:val="none" w:sz="0" w:space="0" w:color="auto"/>
          </w:divBdr>
        </w:div>
        <w:div w:id="1233274885">
          <w:marLeft w:val="0"/>
          <w:marRight w:val="0"/>
          <w:marTop w:val="0"/>
          <w:marBottom w:val="0"/>
          <w:divBdr>
            <w:top w:val="none" w:sz="0" w:space="0" w:color="auto"/>
            <w:left w:val="none" w:sz="0" w:space="0" w:color="auto"/>
            <w:bottom w:val="none" w:sz="0" w:space="0" w:color="auto"/>
            <w:right w:val="none" w:sz="0" w:space="0" w:color="auto"/>
          </w:divBdr>
        </w:div>
        <w:div w:id="78259424">
          <w:marLeft w:val="0"/>
          <w:marRight w:val="0"/>
          <w:marTop w:val="0"/>
          <w:marBottom w:val="0"/>
          <w:divBdr>
            <w:top w:val="none" w:sz="0" w:space="0" w:color="auto"/>
            <w:left w:val="none" w:sz="0" w:space="0" w:color="auto"/>
            <w:bottom w:val="none" w:sz="0" w:space="0" w:color="auto"/>
            <w:right w:val="none" w:sz="0" w:space="0" w:color="auto"/>
          </w:divBdr>
        </w:div>
        <w:div w:id="931089839">
          <w:marLeft w:val="0"/>
          <w:marRight w:val="0"/>
          <w:marTop w:val="0"/>
          <w:marBottom w:val="0"/>
          <w:divBdr>
            <w:top w:val="none" w:sz="0" w:space="0" w:color="auto"/>
            <w:left w:val="none" w:sz="0" w:space="0" w:color="auto"/>
            <w:bottom w:val="none" w:sz="0" w:space="0" w:color="auto"/>
            <w:right w:val="none" w:sz="0" w:space="0" w:color="auto"/>
          </w:divBdr>
        </w:div>
        <w:div w:id="1447890188">
          <w:marLeft w:val="0"/>
          <w:marRight w:val="0"/>
          <w:marTop w:val="0"/>
          <w:marBottom w:val="0"/>
          <w:divBdr>
            <w:top w:val="none" w:sz="0" w:space="0" w:color="auto"/>
            <w:left w:val="none" w:sz="0" w:space="0" w:color="auto"/>
            <w:bottom w:val="none" w:sz="0" w:space="0" w:color="auto"/>
            <w:right w:val="none" w:sz="0" w:space="0" w:color="auto"/>
          </w:divBdr>
        </w:div>
        <w:div w:id="4215058">
          <w:marLeft w:val="0"/>
          <w:marRight w:val="0"/>
          <w:marTop w:val="0"/>
          <w:marBottom w:val="0"/>
          <w:divBdr>
            <w:top w:val="none" w:sz="0" w:space="0" w:color="auto"/>
            <w:left w:val="none" w:sz="0" w:space="0" w:color="auto"/>
            <w:bottom w:val="none" w:sz="0" w:space="0" w:color="auto"/>
            <w:right w:val="none" w:sz="0" w:space="0" w:color="auto"/>
          </w:divBdr>
        </w:div>
        <w:div w:id="965545429">
          <w:marLeft w:val="0"/>
          <w:marRight w:val="0"/>
          <w:marTop w:val="0"/>
          <w:marBottom w:val="0"/>
          <w:divBdr>
            <w:top w:val="none" w:sz="0" w:space="0" w:color="auto"/>
            <w:left w:val="none" w:sz="0" w:space="0" w:color="auto"/>
            <w:bottom w:val="none" w:sz="0" w:space="0" w:color="auto"/>
            <w:right w:val="none" w:sz="0" w:space="0" w:color="auto"/>
          </w:divBdr>
        </w:div>
        <w:div w:id="983042680">
          <w:marLeft w:val="0"/>
          <w:marRight w:val="0"/>
          <w:marTop w:val="0"/>
          <w:marBottom w:val="0"/>
          <w:divBdr>
            <w:top w:val="none" w:sz="0" w:space="0" w:color="auto"/>
            <w:left w:val="none" w:sz="0" w:space="0" w:color="auto"/>
            <w:bottom w:val="none" w:sz="0" w:space="0" w:color="auto"/>
            <w:right w:val="none" w:sz="0" w:space="0" w:color="auto"/>
          </w:divBdr>
        </w:div>
        <w:div w:id="642274331">
          <w:marLeft w:val="0"/>
          <w:marRight w:val="0"/>
          <w:marTop w:val="0"/>
          <w:marBottom w:val="0"/>
          <w:divBdr>
            <w:top w:val="none" w:sz="0" w:space="0" w:color="auto"/>
            <w:left w:val="none" w:sz="0" w:space="0" w:color="auto"/>
            <w:bottom w:val="none" w:sz="0" w:space="0" w:color="auto"/>
            <w:right w:val="none" w:sz="0" w:space="0" w:color="auto"/>
          </w:divBdr>
        </w:div>
        <w:div w:id="662272154">
          <w:marLeft w:val="0"/>
          <w:marRight w:val="0"/>
          <w:marTop w:val="0"/>
          <w:marBottom w:val="0"/>
          <w:divBdr>
            <w:top w:val="none" w:sz="0" w:space="0" w:color="auto"/>
            <w:left w:val="none" w:sz="0" w:space="0" w:color="auto"/>
            <w:bottom w:val="none" w:sz="0" w:space="0" w:color="auto"/>
            <w:right w:val="none" w:sz="0" w:space="0" w:color="auto"/>
          </w:divBdr>
        </w:div>
        <w:div w:id="1789011537">
          <w:marLeft w:val="0"/>
          <w:marRight w:val="0"/>
          <w:marTop w:val="0"/>
          <w:marBottom w:val="0"/>
          <w:divBdr>
            <w:top w:val="none" w:sz="0" w:space="0" w:color="auto"/>
            <w:left w:val="none" w:sz="0" w:space="0" w:color="auto"/>
            <w:bottom w:val="none" w:sz="0" w:space="0" w:color="auto"/>
            <w:right w:val="none" w:sz="0" w:space="0" w:color="auto"/>
          </w:divBdr>
        </w:div>
        <w:div w:id="44986167">
          <w:marLeft w:val="0"/>
          <w:marRight w:val="0"/>
          <w:marTop w:val="0"/>
          <w:marBottom w:val="0"/>
          <w:divBdr>
            <w:top w:val="none" w:sz="0" w:space="0" w:color="auto"/>
            <w:left w:val="none" w:sz="0" w:space="0" w:color="auto"/>
            <w:bottom w:val="none" w:sz="0" w:space="0" w:color="auto"/>
            <w:right w:val="none" w:sz="0" w:space="0" w:color="auto"/>
          </w:divBdr>
        </w:div>
        <w:div w:id="881096037">
          <w:marLeft w:val="0"/>
          <w:marRight w:val="0"/>
          <w:marTop w:val="0"/>
          <w:marBottom w:val="0"/>
          <w:divBdr>
            <w:top w:val="none" w:sz="0" w:space="0" w:color="auto"/>
            <w:left w:val="none" w:sz="0" w:space="0" w:color="auto"/>
            <w:bottom w:val="none" w:sz="0" w:space="0" w:color="auto"/>
            <w:right w:val="none" w:sz="0" w:space="0" w:color="auto"/>
          </w:divBdr>
        </w:div>
        <w:div w:id="1457023901">
          <w:marLeft w:val="0"/>
          <w:marRight w:val="0"/>
          <w:marTop w:val="0"/>
          <w:marBottom w:val="0"/>
          <w:divBdr>
            <w:top w:val="none" w:sz="0" w:space="0" w:color="auto"/>
            <w:left w:val="none" w:sz="0" w:space="0" w:color="auto"/>
            <w:bottom w:val="none" w:sz="0" w:space="0" w:color="auto"/>
            <w:right w:val="none" w:sz="0" w:space="0" w:color="auto"/>
          </w:divBdr>
        </w:div>
        <w:div w:id="181018938">
          <w:marLeft w:val="0"/>
          <w:marRight w:val="0"/>
          <w:marTop w:val="0"/>
          <w:marBottom w:val="0"/>
          <w:divBdr>
            <w:top w:val="none" w:sz="0" w:space="0" w:color="auto"/>
            <w:left w:val="none" w:sz="0" w:space="0" w:color="auto"/>
            <w:bottom w:val="none" w:sz="0" w:space="0" w:color="auto"/>
            <w:right w:val="none" w:sz="0" w:space="0" w:color="auto"/>
          </w:divBdr>
        </w:div>
        <w:div w:id="1213925305">
          <w:marLeft w:val="0"/>
          <w:marRight w:val="0"/>
          <w:marTop w:val="0"/>
          <w:marBottom w:val="0"/>
          <w:divBdr>
            <w:top w:val="none" w:sz="0" w:space="0" w:color="auto"/>
            <w:left w:val="none" w:sz="0" w:space="0" w:color="auto"/>
            <w:bottom w:val="none" w:sz="0" w:space="0" w:color="auto"/>
            <w:right w:val="none" w:sz="0" w:space="0" w:color="auto"/>
          </w:divBdr>
        </w:div>
        <w:div w:id="1128814172">
          <w:marLeft w:val="0"/>
          <w:marRight w:val="0"/>
          <w:marTop w:val="0"/>
          <w:marBottom w:val="0"/>
          <w:divBdr>
            <w:top w:val="none" w:sz="0" w:space="0" w:color="auto"/>
            <w:left w:val="none" w:sz="0" w:space="0" w:color="auto"/>
            <w:bottom w:val="none" w:sz="0" w:space="0" w:color="auto"/>
            <w:right w:val="none" w:sz="0" w:space="0" w:color="auto"/>
          </w:divBdr>
        </w:div>
        <w:div w:id="990016104">
          <w:marLeft w:val="0"/>
          <w:marRight w:val="0"/>
          <w:marTop w:val="0"/>
          <w:marBottom w:val="0"/>
          <w:divBdr>
            <w:top w:val="none" w:sz="0" w:space="0" w:color="auto"/>
            <w:left w:val="none" w:sz="0" w:space="0" w:color="auto"/>
            <w:bottom w:val="none" w:sz="0" w:space="0" w:color="auto"/>
            <w:right w:val="none" w:sz="0" w:space="0" w:color="auto"/>
          </w:divBdr>
        </w:div>
        <w:div w:id="944535092">
          <w:marLeft w:val="0"/>
          <w:marRight w:val="0"/>
          <w:marTop w:val="0"/>
          <w:marBottom w:val="0"/>
          <w:divBdr>
            <w:top w:val="none" w:sz="0" w:space="0" w:color="auto"/>
            <w:left w:val="none" w:sz="0" w:space="0" w:color="auto"/>
            <w:bottom w:val="none" w:sz="0" w:space="0" w:color="auto"/>
            <w:right w:val="none" w:sz="0" w:space="0" w:color="auto"/>
          </w:divBdr>
        </w:div>
        <w:div w:id="1227377978">
          <w:marLeft w:val="0"/>
          <w:marRight w:val="0"/>
          <w:marTop w:val="0"/>
          <w:marBottom w:val="0"/>
          <w:divBdr>
            <w:top w:val="none" w:sz="0" w:space="0" w:color="auto"/>
            <w:left w:val="none" w:sz="0" w:space="0" w:color="auto"/>
            <w:bottom w:val="none" w:sz="0" w:space="0" w:color="auto"/>
            <w:right w:val="none" w:sz="0" w:space="0" w:color="auto"/>
          </w:divBdr>
        </w:div>
      </w:divsChild>
    </w:div>
    <w:div w:id="1406298270">
      <w:bodyDiv w:val="1"/>
      <w:marLeft w:val="0"/>
      <w:marRight w:val="0"/>
      <w:marTop w:val="0"/>
      <w:marBottom w:val="0"/>
      <w:divBdr>
        <w:top w:val="none" w:sz="0" w:space="0" w:color="auto"/>
        <w:left w:val="none" w:sz="0" w:space="0" w:color="auto"/>
        <w:bottom w:val="none" w:sz="0" w:space="0" w:color="auto"/>
        <w:right w:val="none" w:sz="0" w:space="0" w:color="auto"/>
      </w:divBdr>
      <w:divsChild>
        <w:div w:id="1052191655">
          <w:marLeft w:val="0"/>
          <w:marRight w:val="0"/>
          <w:marTop w:val="0"/>
          <w:marBottom w:val="0"/>
          <w:divBdr>
            <w:top w:val="none" w:sz="0" w:space="0" w:color="auto"/>
            <w:left w:val="none" w:sz="0" w:space="0" w:color="auto"/>
            <w:bottom w:val="none" w:sz="0" w:space="0" w:color="auto"/>
            <w:right w:val="none" w:sz="0" w:space="0" w:color="auto"/>
          </w:divBdr>
        </w:div>
        <w:div w:id="1181894631">
          <w:marLeft w:val="0"/>
          <w:marRight w:val="0"/>
          <w:marTop w:val="0"/>
          <w:marBottom w:val="0"/>
          <w:divBdr>
            <w:top w:val="none" w:sz="0" w:space="0" w:color="auto"/>
            <w:left w:val="none" w:sz="0" w:space="0" w:color="auto"/>
            <w:bottom w:val="none" w:sz="0" w:space="0" w:color="auto"/>
            <w:right w:val="none" w:sz="0" w:space="0" w:color="auto"/>
          </w:divBdr>
        </w:div>
        <w:div w:id="349307483">
          <w:marLeft w:val="0"/>
          <w:marRight w:val="0"/>
          <w:marTop w:val="0"/>
          <w:marBottom w:val="0"/>
          <w:divBdr>
            <w:top w:val="none" w:sz="0" w:space="0" w:color="auto"/>
            <w:left w:val="none" w:sz="0" w:space="0" w:color="auto"/>
            <w:bottom w:val="none" w:sz="0" w:space="0" w:color="auto"/>
            <w:right w:val="none" w:sz="0" w:space="0" w:color="auto"/>
          </w:divBdr>
        </w:div>
        <w:div w:id="1682853408">
          <w:marLeft w:val="0"/>
          <w:marRight w:val="0"/>
          <w:marTop w:val="0"/>
          <w:marBottom w:val="0"/>
          <w:divBdr>
            <w:top w:val="none" w:sz="0" w:space="0" w:color="auto"/>
            <w:left w:val="none" w:sz="0" w:space="0" w:color="auto"/>
            <w:bottom w:val="none" w:sz="0" w:space="0" w:color="auto"/>
            <w:right w:val="none" w:sz="0" w:space="0" w:color="auto"/>
          </w:divBdr>
        </w:div>
        <w:div w:id="893347079">
          <w:marLeft w:val="0"/>
          <w:marRight w:val="0"/>
          <w:marTop w:val="0"/>
          <w:marBottom w:val="0"/>
          <w:divBdr>
            <w:top w:val="none" w:sz="0" w:space="0" w:color="auto"/>
            <w:left w:val="none" w:sz="0" w:space="0" w:color="auto"/>
            <w:bottom w:val="none" w:sz="0" w:space="0" w:color="auto"/>
            <w:right w:val="none" w:sz="0" w:space="0" w:color="auto"/>
          </w:divBdr>
        </w:div>
        <w:div w:id="1645350126">
          <w:marLeft w:val="0"/>
          <w:marRight w:val="0"/>
          <w:marTop w:val="0"/>
          <w:marBottom w:val="0"/>
          <w:divBdr>
            <w:top w:val="none" w:sz="0" w:space="0" w:color="auto"/>
            <w:left w:val="none" w:sz="0" w:space="0" w:color="auto"/>
            <w:bottom w:val="none" w:sz="0" w:space="0" w:color="auto"/>
            <w:right w:val="none" w:sz="0" w:space="0" w:color="auto"/>
          </w:divBdr>
        </w:div>
        <w:div w:id="107435750">
          <w:marLeft w:val="0"/>
          <w:marRight w:val="0"/>
          <w:marTop w:val="0"/>
          <w:marBottom w:val="0"/>
          <w:divBdr>
            <w:top w:val="none" w:sz="0" w:space="0" w:color="auto"/>
            <w:left w:val="none" w:sz="0" w:space="0" w:color="auto"/>
            <w:bottom w:val="none" w:sz="0" w:space="0" w:color="auto"/>
            <w:right w:val="none" w:sz="0" w:space="0" w:color="auto"/>
          </w:divBdr>
        </w:div>
        <w:div w:id="1369187513">
          <w:marLeft w:val="0"/>
          <w:marRight w:val="0"/>
          <w:marTop w:val="0"/>
          <w:marBottom w:val="0"/>
          <w:divBdr>
            <w:top w:val="none" w:sz="0" w:space="0" w:color="auto"/>
            <w:left w:val="none" w:sz="0" w:space="0" w:color="auto"/>
            <w:bottom w:val="none" w:sz="0" w:space="0" w:color="auto"/>
            <w:right w:val="none" w:sz="0" w:space="0" w:color="auto"/>
          </w:divBdr>
        </w:div>
        <w:div w:id="1400059849">
          <w:marLeft w:val="0"/>
          <w:marRight w:val="0"/>
          <w:marTop w:val="0"/>
          <w:marBottom w:val="0"/>
          <w:divBdr>
            <w:top w:val="none" w:sz="0" w:space="0" w:color="auto"/>
            <w:left w:val="none" w:sz="0" w:space="0" w:color="auto"/>
            <w:bottom w:val="none" w:sz="0" w:space="0" w:color="auto"/>
            <w:right w:val="none" w:sz="0" w:space="0" w:color="auto"/>
          </w:divBdr>
        </w:div>
        <w:div w:id="1056003252">
          <w:marLeft w:val="0"/>
          <w:marRight w:val="0"/>
          <w:marTop w:val="0"/>
          <w:marBottom w:val="0"/>
          <w:divBdr>
            <w:top w:val="none" w:sz="0" w:space="0" w:color="auto"/>
            <w:left w:val="none" w:sz="0" w:space="0" w:color="auto"/>
            <w:bottom w:val="none" w:sz="0" w:space="0" w:color="auto"/>
            <w:right w:val="none" w:sz="0" w:space="0" w:color="auto"/>
          </w:divBdr>
        </w:div>
        <w:div w:id="830483405">
          <w:marLeft w:val="0"/>
          <w:marRight w:val="0"/>
          <w:marTop w:val="0"/>
          <w:marBottom w:val="0"/>
          <w:divBdr>
            <w:top w:val="none" w:sz="0" w:space="0" w:color="auto"/>
            <w:left w:val="none" w:sz="0" w:space="0" w:color="auto"/>
            <w:bottom w:val="none" w:sz="0" w:space="0" w:color="auto"/>
            <w:right w:val="none" w:sz="0" w:space="0" w:color="auto"/>
          </w:divBdr>
        </w:div>
        <w:div w:id="1774546818">
          <w:marLeft w:val="0"/>
          <w:marRight w:val="0"/>
          <w:marTop w:val="0"/>
          <w:marBottom w:val="0"/>
          <w:divBdr>
            <w:top w:val="none" w:sz="0" w:space="0" w:color="auto"/>
            <w:left w:val="none" w:sz="0" w:space="0" w:color="auto"/>
            <w:bottom w:val="none" w:sz="0" w:space="0" w:color="auto"/>
            <w:right w:val="none" w:sz="0" w:space="0" w:color="auto"/>
          </w:divBdr>
        </w:div>
      </w:divsChild>
    </w:div>
    <w:div w:id="1482383873">
      <w:bodyDiv w:val="1"/>
      <w:marLeft w:val="0"/>
      <w:marRight w:val="0"/>
      <w:marTop w:val="0"/>
      <w:marBottom w:val="0"/>
      <w:divBdr>
        <w:top w:val="none" w:sz="0" w:space="0" w:color="auto"/>
        <w:left w:val="none" w:sz="0" w:space="0" w:color="auto"/>
        <w:bottom w:val="none" w:sz="0" w:space="0" w:color="auto"/>
        <w:right w:val="none" w:sz="0" w:space="0" w:color="auto"/>
      </w:divBdr>
      <w:divsChild>
        <w:div w:id="688028124">
          <w:marLeft w:val="0"/>
          <w:marRight w:val="0"/>
          <w:marTop w:val="0"/>
          <w:marBottom w:val="0"/>
          <w:divBdr>
            <w:top w:val="none" w:sz="0" w:space="0" w:color="auto"/>
            <w:left w:val="none" w:sz="0" w:space="0" w:color="auto"/>
            <w:bottom w:val="none" w:sz="0" w:space="0" w:color="auto"/>
            <w:right w:val="none" w:sz="0" w:space="0" w:color="auto"/>
          </w:divBdr>
        </w:div>
        <w:div w:id="307247007">
          <w:marLeft w:val="0"/>
          <w:marRight w:val="0"/>
          <w:marTop w:val="0"/>
          <w:marBottom w:val="0"/>
          <w:divBdr>
            <w:top w:val="none" w:sz="0" w:space="0" w:color="auto"/>
            <w:left w:val="none" w:sz="0" w:space="0" w:color="auto"/>
            <w:bottom w:val="none" w:sz="0" w:space="0" w:color="auto"/>
            <w:right w:val="none" w:sz="0" w:space="0" w:color="auto"/>
          </w:divBdr>
        </w:div>
        <w:div w:id="1894777833">
          <w:marLeft w:val="0"/>
          <w:marRight w:val="0"/>
          <w:marTop w:val="0"/>
          <w:marBottom w:val="0"/>
          <w:divBdr>
            <w:top w:val="none" w:sz="0" w:space="0" w:color="auto"/>
            <w:left w:val="none" w:sz="0" w:space="0" w:color="auto"/>
            <w:bottom w:val="none" w:sz="0" w:space="0" w:color="auto"/>
            <w:right w:val="none" w:sz="0" w:space="0" w:color="auto"/>
          </w:divBdr>
        </w:div>
        <w:div w:id="364141462">
          <w:marLeft w:val="0"/>
          <w:marRight w:val="0"/>
          <w:marTop w:val="0"/>
          <w:marBottom w:val="0"/>
          <w:divBdr>
            <w:top w:val="none" w:sz="0" w:space="0" w:color="auto"/>
            <w:left w:val="none" w:sz="0" w:space="0" w:color="auto"/>
            <w:bottom w:val="none" w:sz="0" w:space="0" w:color="auto"/>
            <w:right w:val="none" w:sz="0" w:space="0" w:color="auto"/>
          </w:divBdr>
        </w:div>
        <w:div w:id="888690030">
          <w:marLeft w:val="0"/>
          <w:marRight w:val="0"/>
          <w:marTop w:val="0"/>
          <w:marBottom w:val="0"/>
          <w:divBdr>
            <w:top w:val="none" w:sz="0" w:space="0" w:color="auto"/>
            <w:left w:val="none" w:sz="0" w:space="0" w:color="auto"/>
            <w:bottom w:val="none" w:sz="0" w:space="0" w:color="auto"/>
            <w:right w:val="none" w:sz="0" w:space="0" w:color="auto"/>
          </w:divBdr>
        </w:div>
        <w:div w:id="226454529">
          <w:marLeft w:val="0"/>
          <w:marRight w:val="0"/>
          <w:marTop w:val="0"/>
          <w:marBottom w:val="0"/>
          <w:divBdr>
            <w:top w:val="none" w:sz="0" w:space="0" w:color="auto"/>
            <w:left w:val="none" w:sz="0" w:space="0" w:color="auto"/>
            <w:bottom w:val="none" w:sz="0" w:space="0" w:color="auto"/>
            <w:right w:val="none" w:sz="0" w:space="0" w:color="auto"/>
          </w:divBdr>
        </w:div>
        <w:div w:id="231428327">
          <w:marLeft w:val="0"/>
          <w:marRight w:val="0"/>
          <w:marTop w:val="0"/>
          <w:marBottom w:val="0"/>
          <w:divBdr>
            <w:top w:val="none" w:sz="0" w:space="0" w:color="auto"/>
            <w:left w:val="none" w:sz="0" w:space="0" w:color="auto"/>
            <w:bottom w:val="none" w:sz="0" w:space="0" w:color="auto"/>
            <w:right w:val="none" w:sz="0" w:space="0" w:color="auto"/>
          </w:divBdr>
        </w:div>
        <w:div w:id="1221094191">
          <w:marLeft w:val="0"/>
          <w:marRight w:val="0"/>
          <w:marTop w:val="0"/>
          <w:marBottom w:val="0"/>
          <w:divBdr>
            <w:top w:val="none" w:sz="0" w:space="0" w:color="auto"/>
            <w:left w:val="none" w:sz="0" w:space="0" w:color="auto"/>
            <w:bottom w:val="none" w:sz="0" w:space="0" w:color="auto"/>
            <w:right w:val="none" w:sz="0" w:space="0" w:color="auto"/>
          </w:divBdr>
        </w:div>
        <w:div w:id="536166783">
          <w:marLeft w:val="0"/>
          <w:marRight w:val="0"/>
          <w:marTop w:val="0"/>
          <w:marBottom w:val="0"/>
          <w:divBdr>
            <w:top w:val="none" w:sz="0" w:space="0" w:color="auto"/>
            <w:left w:val="none" w:sz="0" w:space="0" w:color="auto"/>
            <w:bottom w:val="none" w:sz="0" w:space="0" w:color="auto"/>
            <w:right w:val="none" w:sz="0" w:space="0" w:color="auto"/>
          </w:divBdr>
        </w:div>
        <w:div w:id="997424275">
          <w:marLeft w:val="0"/>
          <w:marRight w:val="0"/>
          <w:marTop w:val="0"/>
          <w:marBottom w:val="0"/>
          <w:divBdr>
            <w:top w:val="none" w:sz="0" w:space="0" w:color="auto"/>
            <w:left w:val="none" w:sz="0" w:space="0" w:color="auto"/>
            <w:bottom w:val="none" w:sz="0" w:space="0" w:color="auto"/>
            <w:right w:val="none" w:sz="0" w:space="0" w:color="auto"/>
          </w:divBdr>
        </w:div>
        <w:div w:id="1202203697">
          <w:marLeft w:val="0"/>
          <w:marRight w:val="0"/>
          <w:marTop w:val="0"/>
          <w:marBottom w:val="0"/>
          <w:divBdr>
            <w:top w:val="none" w:sz="0" w:space="0" w:color="auto"/>
            <w:left w:val="none" w:sz="0" w:space="0" w:color="auto"/>
            <w:bottom w:val="none" w:sz="0" w:space="0" w:color="auto"/>
            <w:right w:val="none" w:sz="0" w:space="0" w:color="auto"/>
          </w:divBdr>
        </w:div>
        <w:div w:id="1850950138">
          <w:marLeft w:val="0"/>
          <w:marRight w:val="0"/>
          <w:marTop w:val="0"/>
          <w:marBottom w:val="0"/>
          <w:divBdr>
            <w:top w:val="none" w:sz="0" w:space="0" w:color="auto"/>
            <w:left w:val="none" w:sz="0" w:space="0" w:color="auto"/>
            <w:bottom w:val="none" w:sz="0" w:space="0" w:color="auto"/>
            <w:right w:val="none" w:sz="0" w:space="0" w:color="auto"/>
          </w:divBdr>
        </w:div>
        <w:div w:id="839807466">
          <w:marLeft w:val="0"/>
          <w:marRight w:val="0"/>
          <w:marTop w:val="0"/>
          <w:marBottom w:val="0"/>
          <w:divBdr>
            <w:top w:val="none" w:sz="0" w:space="0" w:color="auto"/>
            <w:left w:val="none" w:sz="0" w:space="0" w:color="auto"/>
            <w:bottom w:val="none" w:sz="0" w:space="0" w:color="auto"/>
            <w:right w:val="none" w:sz="0" w:space="0" w:color="auto"/>
          </w:divBdr>
        </w:div>
        <w:div w:id="981033127">
          <w:marLeft w:val="0"/>
          <w:marRight w:val="0"/>
          <w:marTop w:val="0"/>
          <w:marBottom w:val="0"/>
          <w:divBdr>
            <w:top w:val="none" w:sz="0" w:space="0" w:color="auto"/>
            <w:left w:val="none" w:sz="0" w:space="0" w:color="auto"/>
            <w:bottom w:val="none" w:sz="0" w:space="0" w:color="auto"/>
            <w:right w:val="none" w:sz="0" w:space="0" w:color="auto"/>
          </w:divBdr>
        </w:div>
        <w:div w:id="2021226945">
          <w:marLeft w:val="0"/>
          <w:marRight w:val="0"/>
          <w:marTop w:val="0"/>
          <w:marBottom w:val="0"/>
          <w:divBdr>
            <w:top w:val="none" w:sz="0" w:space="0" w:color="auto"/>
            <w:left w:val="none" w:sz="0" w:space="0" w:color="auto"/>
            <w:bottom w:val="none" w:sz="0" w:space="0" w:color="auto"/>
            <w:right w:val="none" w:sz="0" w:space="0" w:color="auto"/>
          </w:divBdr>
        </w:div>
        <w:div w:id="106511075">
          <w:marLeft w:val="0"/>
          <w:marRight w:val="0"/>
          <w:marTop w:val="0"/>
          <w:marBottom w:val="0"/>
          <w:divBdr>
            <w:top w:val="none" w:sz="0" w:space="0" w:color="auto"/>
            <w:left w:val="none" w:sz="0" w:space="0" w:color="auto"/>
            <w:bottom w:val="none" w:sz="0" w:space="0" w:color="auto"/>
            <w:right w:val="none" w:sz="0" w:space="0" w:color="auto"/>
          </w:divBdr>
        </w:div>
        <w:div w:id="963266221">
          <w:marLeft w:val="0"/>
          <w:marRight w:val="0"/>
          <w:marTop w:val="0"/>
          <w:marBottom w:val="0"/>
          <w:divBdr>
            <w:top w:val="none" w:sz="0" w:space="0" w:color="auto"/>
            <w:left w:val="none" w:sz="0" w:space="0" w:color="auto"/>
            <w:bottom w:val="none" w:sz="0" w:space="0" w:color="auto"/>
            <w:right w:val="none" w:sz="0" w:space="0" w:color="auto"/>
          </w:divBdr>
        </w:div>
        <w:div w:id="68775594">
          <w:marLeft w:val="0"/>
          <w:marRight w:val="0"/>
          <w:marTop w:val="0"/>
          <w:marBottom w:val="0"/>
          <w:divBdr>
            <w:top w:val="none" w:sz="0" w:space="0" w:color="auto"/>
            <w:left w:val="none" w:sz="0" w:space="0" w:color="auto"/>
            <w:bottom w:val="none" w:sz="0" w:space="0" w:color="auto"/>
            <w:right w:val="none" w:sz="0" w:space="0" w:color="auto"/>
          </w:divBdr>
        </w:div>
        <w:div w:id="523178904">
          <w:marLeft w:val="0"/>
          <w:marRight w:val="0"/>
          <w:marTop w:val="0"/>
          <w:marBottom w:val="0"/>
          <w:divBdr>
            <w:top w:val="none" w:sz="0" w:space="0" w:color="auto"/>
            <w:left w:val="none" w:sz="0" w:space="0" w:color="auto"/>
            <w:bottom w:val="none" w:sz="0" w:space="0" w:color="auto"/>
            <w:right w:val="none" w:sz="0" w:space="0" w:color="auto"/>
          </w:divBdr>
        </w:div>
        <w:div w:id="1252155863">
          <w:marLeft w:val="0"/>
          <w:marRight w:val="0"/>
          <w:marTop w:val="0"/>
          <w:marBottom w:val="0"/>
          <w:divBdr>
            <w:top w:val="none" w:sz="0" w:space="0" w:color="auto"/>
            <w:left w:val="none" w:sz="0" w:space="0" w:color="auto"/>
            <w:bottom w:val="none" w:sz="0" w:space="0" w:color="auto"/>
            <w:right w:val="none" w:sz="0" w:space="0" w:color="auto"/>
          </w:divBdr>
        </w:div>
        <w:div w:id="122122136">
          <w:marLeft w:val="0"/>
          <w:marRight w:val="0"/>
          <w:marTop w:val="0"/>
          <w:marBottom w:val="0"/>
          <w:divBdr>
            <w:top w:val="none" w:sz="0" w:space="0" w:color="auto"/>
            <w:left w:val="none" w:sz="0" w:space="0" w:color="auto"/>
            <w:bottom w:val="none" w:sz="0" w:space="0" w:color="auto"/>
            <w:right w:val="none" w:sz="0" w:space="0" w:color="auto"/>
          </w:divBdr>
        </w:div>
        <w:div w:id="1361395021">
          <w:marLeft w:val="0"/>
          <w:marRight w:val="0"/>
          <w:marTop w:val="0"/>
          <w:marBottom w:val="0"/>
          <w:divBdr>
            <w:top w:val="none" w:sz="0" w:space="0" w:color="auto"/>
            <w:left w:val="none" w:sz="0" w:space="0" w:color="auto"/>
            <w:bottom w:val="none" w:sz="0" w:space="0" w:color="auto"/>
            <w:right w:val="none" w:sz="0" w:space="0" w:color="auto"/>
          </w:divBdr>
        </w:div>
        <w:div w:id="1569147086">
          <w:marLeft w:val="0"/>
          <w:marRight w:val="0"/>
          <w:marTop w:val="0"/>
          <w:marBottom w:val="0"/>
          <w:divBdr>
            <w:top w:val="none" w:sz="0" w:space="0" w:color="auto"/>
            <w:left w:val="none" w:sz="0" w:space="0" w:color="auto"/>
            <w:bottom w:val="none" w:sz="0" w:space="0" w:color="auto"/>
            <w:right w:val="none" w:sz="0" w:space="0" w:color="auto"/>
          </w:divBdr>
        </w:div>
        <w:div w:id="816802743">
          <w:marLeft w:val="0"/>
          <w:marRight w:val="0"/>
          <w:marTop w:val="0"/>
          <w:marBottom w:val="0"/>
          <w:divBdr>
            <w:top w:val="none" w:sz="0" w:space="0" w:color="auto"/>
            <w:left w:val="none" w:sz="0" w:space="0" w:color="auto"/>
            <w:bottom w:val="none" w:sz="0" w:space="0" w:color="auto"/>
            <w:right w:val="none" w:sz="0" w:space="0" w:color="auto"/>
          </w:divBdr>
        </w:div>
      </w:divsChild>
    </w:div>
    <w:div w:id="1622347056">
      <w:bodyDiv w:val="1"/>
      <w:marLeft w:val="0"/>
      <w:marRight w:val="0"/>
      <w:marTop w:val="0"/>
      <w:marBottom w:val="0"/>
      <w:divBdr>
        <w:top w:val="none" w:sz="0" w:space="0" w:color="auto"/>
        <w:left w:val="none" w:sz="0" w:space="0" w:color="auto"/>
        <w:bottom w:val="none" w:sz="0" w:space="0" w:color="auto"/>
        <w:right w:val="none" w:sz="0" w:space="0" w:color="auto"/>
      </w:divBdr>
      <w:divsChild>
        <w:div w:id="1463187380">
          <w:marLeft w:val="0"/>
          <w:marRight w:val="0"/>
          <w:marTop w:val="0"/>
          <w:marBottom w:val="0"/>
          <w:divBdr>
            <w:top w:val="none" w:sz="0" w:space="0" w:color="auto"/>
            <w:left w:val="none" w:sz="0" w:space="0" w:color="auto"/>
            <w:bottom w:val="none" w:sz="0" w:space="0" w:color="auto"/>
            <w:right w:val="none" w:sz="0" w:space="0" w:color="auto"/>
          </w:divBdr>
        </w:div>
      </w:divsChild>
    </w:div>
    <w:div w:id="1728675481">
      <w:bodyDiv w:val="1"/>
      <w:marLeft w:val="0"/>
      <w:marRight w:val="0"/>
      <w:marTop w:val="0"/>
      <w:marBottom w:val="0"/>
      <w:divBdr>
        <w:top w:val="none" w:sz="0" w:space="0" w:color="auto"/>
        <w:left w:val="none" w:sz="0" w:space="0" w:color="auto"/>
        <w:bottom w:val="none" w:sz="0" w:space="0" w:color="auto"/>
        <w:right w:val="none" w:sz="0" w:space="0" w:color="auto"/>
      </w:divBdr>
      <w:divsChild>
        <w:div w:id="59211592">
          <w:marLeft w:val="0"/>
          <w:marRight w:val="0"/>
          <w:marTop w:val="0"/>
          <w:marBottom w:val="0"/>
          <w:divBdr>
            <w:top w:val="none" w:sz="0" w:space="0" w:color="auto"/>
            <w:left w:val="none" w:sz="0" w:space="0" w:color="auto"/>
            <w:bottom w:val="none" w:sz="0" w:space="0" w:color="auto"/>
            <w:right w:val="none" w:sz="0" w:space="0" w:color="auto"/>
          </w:divBdr>
        </w:div>
      </w:divsChild>
    </w:div>
    <w:div w:id="1902977339">
      <w:bodyDiv w:val="1"/>
      <w:marLeft w:val="0"/>
      <w:marRight w:val="0"/>
      <w:marTop w:val="0"/>
      <w:marBottom w:val="0"/>
      <w:divBdr>
        <w:top w:val="none" w:sz="0" w:space="0" w:color="auto"/>
        <w:left w:val="none" w:sz="0" w:space="0" w:color="auto"/>
        <w:bottom w:val="none" w:sz="0" w:space="0" w:color="auto"/>
        <w:right w:val="none" w:sz="0" w:space="0" w:color="auto"/>
      </w:divBdr>
      <w:divsChild>
        <w:div w:id="596389">
          <w:marLeft w:val="0"/>
          <w:marRight w:val="0"/>
          <w:marTop w:val="0"/>
          <w:marBottom w:val="0"/>
          <w:divBdr>
            <w:top w:val="none" w:sz="0" w:space="0" w:color="auto"/>
            <w:left w:val="none" w:sz="0" w:space="0" w:color="auto"/>
            <w:bottom w:val="none" w:sz="0" w:space="0" w:color="auto"/>
            <w:right w:val="none" w:sz="0" w:space="0" w:color="auto"/>
          </w:divBdr>
        </w:div>
        <w:div w:id="1582908056">
          <w:marLeft w:val="0"/>
          <w:marRight w:val="0"/>
          <w:marTop w:val="0"/>
          <w:marBottom w:val="0"/>
          <w:divBdr>
            <w:top w:val="none" w:sz="0" w:space="0" w:color="auto"/>
            <w:left w:val="none" w:sz="0" w:space="0" w:color="auto"/>
            <w:bottom w:val="none" w:sz="0" w:space="0" w:color="auto"/>
            <w:right w:val="none" w:sz="0" w:space="0" w:color="auto"/>
          </w:divBdr>
        </w:div>
        <w:div w:id="1492719873">
          <w:marLeft w:val="0"/>
          <w:marRight w:val="0"/>
          <w:marTop w:val="0"/>
          <w:marBottom w:val="0"/>
          <w:divBdr>
            <w:top w:val="none" w:sz="0" w:space="0" w:color="auto"/>
            <w:left w:val="none" w:sz="0" w:space="0" w:color="auto"/>
            <w:bottom w:val="none" w:sz="0" w:space="0" w:color="auto"/>
            <w:right w:val="none" w:sz="0" w:space="0" w:color="auto"/>
          </w:divBdr>
        </w:div>
        <w:div w:id="1495490078">
          <w:marLeft w:val="0"/>
          <w:marRight w:val="0"/>
          <w:marTop w:val="0"/>
          <w:marBottom w:val="0"/>
          <w:divBdr>
            <w:top w:val="none" w:sz="0" w:space="0" w:color="auto"/>
            <w:left w:val="none" w:sz="0" w:space="0" w:color="auto"/>
            <w:bottom w:val="none" w:sz="0" w:space="0" w:color="auto"/>
            <w:right w:val="none" w:sz="0" w:space="0" w:color="auto"/>
          </w:divBdr>
        </w:div>
        <w:div w:id="1290823752">
          <w:marLeft w:val="0"/>
          <w:marRight w:val="0"/>
          <w:marTop w:val="0"/>
          <w:marBottom w:val="0"/>
          <w:divBdr>
            <w:top w:val="none" w:sz="0" w:space="0" w:color="auto"/>
            <w:left w:val="none" w:sz="0" w:space="0" w:color="auto"/>
            <w:bottom w:val="none" w:sz="0" w:space="0" w:color="auto"/>
            <w:right w:val="none" w:sz="0" w:space="0" w:color="auto"/>
          </w:divBdr>
        </w:div>
        <w:div w:id="1203782395">
          <w:marLeft w:val="0"/>
          <w:marRight w:val="0"/>
          <w:marTop w:val="0"/>
          <w:marBottom w:val="0"/>
          <w:divBdr>
            <w:top w:val="none" w:sz="0" w:space="0" w:color="auto"/>
            <w:left w:val="none" w:sz="0" w:space="0" w:color="auto"/>
            <w:bottom w:val="none" w:sz="0" w:space="0" w:color="auto"/>
            <w:right w:val="none" w:sz="0" w:space="0" w:color="auto"/>
          </w:divBdr>
        </w:div>
        <w:div w:id="718473899">
          <w:marLeft w:val="0"/>
          <w:marRight w:val="0"/>
          <w:marTop w:val="0"/>
          <w:marBottom w:val="0"/>
          <w:divBdr>
            <w:top w:val="none" w:sz="0" w:space="0" w:color="auto"/>
            <w:left w:val="none" w:sz="0" w:space="0" w:color="auto"/>
            <w:bottom w:val="none" w:sz="0" w:space="0" w:color="auto"/>
            <w:right w:val="none" w:sz="0" w:space="0" w:color="auto"/>
          </w:divBdr>
        </w:div>
        <w:div w:id="1098329290">
          <w:marLeft w:val="0"/>
          <w:marRight w:val="0"/>
          <w:marTop w:val="0"/>
          <w:marBottom w:val="0"/>
          <w:divBdr>
            <w:top w:val="none" w:sz="0" w:space="0" w:color="auto"/>
            <w:left w:val="none" w:sz="0" w:space="0" w:color="auto"/>
            <w:bottom w:val="none" w:sz="0" w:space="0" w:color="auto"/>
            <w:right w:val="none" w:sz="0" w:space="0" w:color="auto"/>
          </w:divBdr>
        </w:div>
        <w:div w:id="1264386938">
          <w:marLeft w:val="0"/>
          <w:marRight w:val="0"/>
          <w:marTop w:val="0"/>
          <w:marBottom w:val="0"/>
          <w:divBdr>
            <w:top w:val="none" w:sz="0" w:space="0" w:color="auto"/>
            <w:left w:val="none" w:sz="0" w:space="0" w:color="auto"/>
            <w:bottom w:val="none" w:sz="0" w:space="0" w:color="auto"/>
            <w:right w:val="none" w:sz="0" w:space="0" w:color="auto"/>
          </w:divBdr>
        </w:div>
        <w:div w:id="1566599347">
          <w:marLeft w:val="0"/>
          <w:marRight w:val="0"/>
          <w:marTop w:val="0"/>
          <w:marBottom w:val="0"/>
          <w:divBdr>
            <w:top w:val="none" w:sz="0" w:space="0" w:color="auto"/>
            <w:left w:val="none" w:sz="0" w:space="0" w:color="auto"/>
            <w:bottom w:val="none" w:sz="0" w:space="0" w:color="auto"/>
            <w:right w:val="none" w:sz="0" w:space="0" w:color="auto"/>
          </w:divBdr>
        </w:div>
        <w:div w:id="1249313242">
          <w:marLeft w:val="0"/>
          <w:marRight w:val="0"/>
          <w:marTop w:val="0"/>
          <w:marBottom w:val="0"/>
          <w:divBdr>
            <w:top w:val="none" w:sz="0" w:space="0" w:color="auto"/>
            <w:left w:val="none" w:sz="0" w:space="0" w:color="auto"/>
            <w:bottom w:val="none" w:sz="0" w:space="0" w:color="auto"/>
            <w:right w:val="none" w:sz="0" w:space="0" w:color="auto"/>
          </w:divBdr>
        </w:div>
        <w:div w:id="351996170">
          <w:marLeft w:val="0"/>
          <w:marRight w:val="0"/>
          <w:marTop w:val="0"/>
          <w:marBottom w:val="0"/>
          <w:divBdr>
            <w:top w:val="none" w:sz="0" w:space="0" w:color="auto"/>
            <w:left w:val="none" w:sz="0" w:space="0" w:color="auto"/>
            <w:bottom w:val="none" w:sz="0" w:space="0" w:color="auto"/>
            <w:right w:val="none" w:sz="0" w:space="0" w:color="auto"/>
          </w:divBdr>
        </w:div>
        <w:div w:id="1120494009">
          <w:marLeft w:val="0"/>
          <w:marRight w:val="0"/>
          <w:marTop w:val="0"/>
          <w:marBottom w:val="0"/>
          <w:divBdr>
            <w:top w:val="none" w:sz="0" w:space="0" w:color="auto"/>
            <w:left w:val="none" w:sz="0" w:space="0" w:color="auto"/>
            <w:bottom w:val="none" w:sz="0" w:space="0" w:color="auto"/>
            <w:right w:val="none" w:sz="0" w:space="0" w:color="auto"/>
          </w:divBdr>
        </w:div>
        <w:div w:id="754321641">
          <w:marLeft w:val="0"/>
          <w:marRight w:val="0"/>
          <w:marTop w:val="0"/>
          <w:marBottom w:val="0"/>
          <w:divBdr>
            <w:top w:val="none" w:sz="0" w:space="0" w:color="auto"/>
            <w:left w:val="none" w:sz="0" w:space="0" w:color="auto"/>
            <w:bottom w:val="none" w:sz="0" w:space="0" w:color="auto"/>
            <w:right w:val="none" w:sz="0" w:space="0" w:color="auto"/>
          </w:divBdr>
        </w:div>
        <w:div w:id="1796606584">
          <w:marLeft w:val="0"/>
          <w:marRight w:val="0"/>
          <w:marTop w:val="0"/>
          <w:marBottom w:val="0"/>
          <w:divBdr>
            <w:top w:val="none" w:sz="0" w:space="0" w:color="auto"/>
            <w:left w:val="none" w:sz="0" w:space="0" w:color="auto"/>
            <w:bottom w:val="none" w:sz="0" w:space="0" w:color="auto"/>
            <w:right w:val="none" w:sz="0" w:space="0" w:color="auto"/>
          </w:divBdr>
        </w:div>
        <w:div w:id="467169225">
          <w:marLeft w:val="0"/>
          <w:marRight w:val="0"/>
          <w:marTop w:val="0"/>
          <w:marBottom w:val="0"/>
          <w:divBdr>
            <w:top w:val="none" w:sz="0" w:space="0" w:color="auto"/>
            <w:left w:val="none" w:sz="0" w:space="0" w:color="auto"/>
            <w:bottom w:val="none" w:sz="0" w:space="0" w:color="auto"/>
            <w:right w:val="none" w:sz="0" w:space="0" w:color="auto"/>
          </w:divBdr>
        </w:div>
      </w:divsChild>
    </w:div>
    <w:div w:id="1955863183">
      <w:bodyDiv w:val="1"/>
      <w:marLeft w:val="0"/>
      <w:marRight w:val="0"/>
      <w:marTop w:val="0"/>
      <w:marBottom w:val="0"/>
      <w:divBdr>
        <w:top w:val="none" w:sz="0" w:space="0" w:color="auto"/>
        <w:left w:val="none" w:sz="0" w:space="0" w:color="auto"/>
        <w:bottom w:val="none" w:sz="0" w:space="0" w:color="auto"/>
        <w:right w:val="none" w:sz="0" w:space="0" w:color="auto"/>
      </w:divBdr>
    </w:div>
    <w:div w:id="1994720058">
      <w:bodyDiv w:val="1"/>
      <w:marLeft w:val="0"/>
      <w:marRight w:val="0"/>
      <w:marTop w:val="0"/>
      <w:marBottom w:val="0"/>
      <w:divBdr>
        <w:top w:val="none" w:sz="0" w:space="0" w:color="auto"/>
        <w:left w:val="none" w:sz="0" w:space="0" w:color="auto"/>
        <w:bottom w:val="none" w:sz="0" w:space="0" w:color="auto"/>
        <w:right w:val="none" w:sz="0" w:space="0" w:color="auto"/>
      </w:divBdr>
      <w:divsChild>
        <w:div w:id="279918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gob.gt/sistema/uploads/2021/12/30/20211230192119ITIf0Taxw7mbshQNenoLw9A9K5cR4pMt.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mineduc.gob.gt/digeduca/documents/resultados/Resultados_generales.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empresariosporlaeducacion.org/sites/default/files/Contenido/Recursos/Documentos/Documentos%20Guatemala/como_estamos_en_educacion-_julio_2015.pdf" TargetMode="External"/><Relationship Id="rId4" Type="http://schemas.openxmlformats.org/officeDocument/2006/relationships/webSettings" Target="webSettings.xml"/><Relationship Id="rId9" Type="http://schemas.openxmlformats.org/officeDocument/2006/relationships/hyperlink" Target="https://lahora.gt/opinion/vferrigno/2023/02/22/grave-desercion-escolar/#:~:text=El%20pasado%2020%20de%20febrero,ya%20no%20se%20inscribieron%20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Rodas</dc:creator>
  <cp:keywords/>
  <dc:description/>
  <cp:lastModifiedBy>Oliver Rodas</cp:lastModifiedBy>
  <cp:revision>17</cp:revision>
  <dcterms:created xsi:type="dcterms:W3CDTF">2024-11-07T17:45:00Z</dcterms:created>
  <dcterms:modified xsi:type="dcterms:W3CDTF">2024-11-09T18:41:00Z</dcterms:modified>
</cp:coreProperties>
</file>