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350B1" w14:textId="77777777" w:rsidR="00FD1993" w:rsidRDefault="00FD1993" w:rsidP="00FD1993">
      <w:pPr>
        <w:widowControl/>
        <w:ind w:firstLine="440"/>
        <w:rPr>
          <w:rFonts w:ascii="Arial" w:eastAsia="PMingLiU" w:hAnsi="Arial" w:cs="Arial"/>
          <w:color w:val="000000"/>
          <w:kern w:val="0"/>
          <w:sz w:val="22"/>
        </w:rPr>
      </w:pPr>
      <w:r w:rsidRPr="00CA4414">
        <w:rPr>
          <w:rFonts w:ascii="Arial" w:eastAsia="宋体" w:hAnsi="Arial" w:cs="Arial"/>
          <w:color w:val="000000"/>
          <w:kern w:val="0"/>
          <w:sz w:val="22"/>
        </w:rPr>
        <w:t>題目：</w:t>
      </w:r>
    </w:p>
    <w:p w14:paraId="63CB5E9B" w14:textId="77777777" w:rsidR="00FD1993" w:rsidRDefault="00FD1993" w:rsidP="00FD1993">
      <w:pPr>
        <w:widowControl/>
        <w:ind w:firstLine="440"/>
        <w:rPr>
          <w:rFonts w:ascii="Arial" w:eastAsia="PMingLiU" w:hAnsi="Arial" w:cs="Arial"/>
          <w:color w:val="000000"/>
          <w:kern w:val="0"/>
          <w:sz w:val="22"/>
        </w:rPr>
      </w:pPr>
      <w:r w:rsidRPr="008D6472">
        <w:rPr>
          <w:rFonts w:ascii="Arial" w:eastAsia="宋体" w:hAnsi="Arial" w:cs="Arial"/>
          <w:color w:val="000000"/>
          <w:kern w:val="0"/>
          <w:sz w:val="22"/>
        </w:rPr>
        <w:t>反摺式</w:t>
      </w:r>
      <w:r w:rsidRPr="00CA4414">
        <w:rPr>
          <w:rFonts w:ascii="Arial" w:eastAsia="宋体" w:hAnsi="Arial" w:cs="Arial"/>
          <w:color w:val="000000"/>
          <w:kern w:val="0"/>
          <w:sz w:val="22"/>
        </w:rPr>
        <w:t>雙平行四連桿機構的彈性材料靜平行？</w:t>
      </w:r>
    </w:p>
    <w:p w14:paraId="0BF94504" w14:textId="77777777" w:rsidR="00FD1993" w:rsidRDefault="00FD1993" w:rsidP="00FD1993">
      <w:pPr>
        <w:widowControl/>
        <w:ind w:firstLine="440"/>
        <w:rPr>
          <w:rFonts w:ascii="Arial" w:eastAsia="PMingLiU" w:hAnsi="Arial" w:cs="Arial"/>
          <w:color w:val="000000"/>
          <w:kern w:val="0"/>
          <w:sz w:val="22"/>
        </w:rPr>
      </w:pPr>
      <w:r w:rsidRPr="00D56419">
        <w:rPr>
          <w:rFonts w:ascii="Arial" w:eastAsia="宋体" w:hAnsi="Arial" w:cs="Arial"/>
          <w:color w:val="000000"/>
          <w:kern w:val="0"/>
          <w:sz w:val="22"/>
          <w:highlight w:val="yellow"/>
        </w:rPr>
        <w:t>反摺</w:t>
      </w:r>
      <w:r w:rsidRPr="00D56419">
        <w:rPr>
          <w:rFonts w:ascii="Arial" w:eastAsia="宋体" w:hAnsi="Arial" w:cs="Arial" w:hint="eastAsia"/>
          <w:color w:val="000000"/>
          <w:kern w:val="0"/>
          <w:sz w:val="22"/>
          <w:highlight w:val="yellow"/>
        </w:rPr>
        <w:t>連動</w:t>
      </w:r>
      <w:r w:rsidRPr="00D56419">
        <w:rPr>
          <w:rFonts w:ascii="Arial" w:eastAsia="宋体" w:hAnsi="Arial" w:cs="Arial"/>
          <w:color w:val="000000"/>
          <w:kern w:val="0"/>
          <w:sz w:val="22"/>
          <w:highlight w:val="yellow"/>
        </w:rPr>
        <w:t>式</w:t>
      </w:r>
      <w:r w:rsidRPr="00CA4414">
        <w:rPr>
          <w:rFonts w:ascii="Arial" w:eastAsia="宋体" w:hAnsi="Arial" w:cs="Arial"/>
          <w:color w:val="000000"/>
          <w:kern w:val="0"/>
          <w:sz w:val="22"/>
        </w:rPr>
        <w:t>雙平行連桿</w:t>
      </w:r>
      <w:r>
        <w:rPr>
          <w:rFonts w:ascii="Arial" w:eastAsia="宋体" w:hAnsi="Arial" w:cs="Arial" w:hint="eastAsia"/>
          <w:color w:val="000000"/>
          <w:kern w:val="0"/>
          <w:sz w:val="22"/>
        </w:rPr>
        <w:t>升降</w:t>
      </w:r>
      <w:r w:rsidRPr="00CA4414">
        <w:rPr>
          <w:rFonts w:ascii="Arial" w:eastAsia="宋体" w:hAnsi="Arial" w:cs="Arial"/>
          <w:color w:val="000000"/>
          <w:kern w:val="0"/>
          <w:sz w:val="22"/>
        </w:rPr>
        <w:t>機構的</w:t>
      </w:r>
      <w:r>
        <w:rPr>
          <w:rFonts w:ascii="Arial" w:eastAsia="宋体" w:hAnsi="Arial" w:cs="Arial" w:hint="eastAsia"/>
          <w:color w:val="000000"/>
          <w:kern w:val="0"/>
          <w:sz w:val="22"/>
        </w:rPr>
        <w:t>重力矩平衡</w:t>
      </w:r>
    </w:p>
    <w:p w14:paraId="482E8FDD" w14:textId="6E9FB195" w:rsidR="00FD1993" w:rsidRPr="00C97482" w:rsidRDefault="00FD1993" w:rsidP="00C97482">
      <w:pPr>
        <w:widowControl/>
        <w:ind w:firstLine="440"/>
        <w:rPr>
          <w:rFonts w:ascii="Arial" w:eastAsia="PMingLiU" w:hAnsi="Arial" w:cs="Arial"/>
          <w:color w:val="000000"/>
          <w:kern w:val="0"/>
          <w:sz w:val="22"/>
        </w:rPr>
      </w:pPr>
      <w:r>
        <w:rPr>
          <w:rFonts w:ascii="Arial" w:eastAsia="宋体" w:hAnsi="Arial" w:cs="Arial" w:hint="eastAsia"/>
          <w:color w:val="000000"/>
          <w:kern w:val="0"/>
          <w:sz w:val="22"/>
          <w:highlight w:val="yellow"/>
        </w:rPr>
        <w:t>基於並聯</w:t>
      </w:r>
      <w:r w:rsidRPr="00D56419">
        <w:rPr>
          <w:rFonts w:ascii="Arial" w:eastAsia="宋体" w:hAnsi="Arial" w:cs="Arial"/>
          <w:color w:val="000000"/>
          <w:kern w:val="0"/>
          <w:sz w:val="22"/>
          <w:highlight w:val="yellow"/>
        </w:rPr>
        <w:t>式</w:t>
      </w:r>
      <w:r w:rsidRPr="00CA4414">
        <w:rPr>
          <w:rFonts w:ascii="Arial" w:eastAsia="宋体" w:hAnsi="Arial" w:cs="Arial"/>
          <w:color w:val="000000"/>
          <w:kern w:val="0"/>
          <w:sz w:val="22"/>
        </w:rPr>
        <w:t>雙平行連桿</w:t>
      </w:r>
      <w:r>
        <w:rPr>
          <w:rFonts w:ascii="Arial" w:eastAsia="宋体" w:hAnsi="Arial" w:cs="Arial" w:hint="eastAsia"/>
          <w:color w:val="000000"/>
          <w:kern w:val="0"/>
          <w:sz w:val="22"/>
        </w:rPr>
        <w:t>升降</w:t>
      </w:r>
      <w:r w:rsidRPr="00CA4414">
        <w:rPr>
          <w:rFonts w:ascii="Arial" w:eastAsia="宋体" w:hAnsi="Arial" w:cs="Arial"/>
          <w:color w:val="000000"/>
          <w:kern w:val="0"/>
          <w:sz w:val="22"/>
        </w:rPr>
        <w:t>機構</w:t>
      </w:r>
      <w:r>
        <w:rPr>
          <w:rFonts w:ascii="Arial" w:eastAsia="宋体" w:hAnsi="Arial" w:cs="Arial" w:hint="eastAsia"/>
          <w:color w:val="000000"/>
          <w:kern w:val="0"/>
          <w:sz w:val="22"/>
        </w:rPr>
        <w:t>重力矩的數值分析</w:t>
      </w:r>
    </w:p>
    <w:p w14:paraId="38BE785B" w14:textId="3D83EB9F" w:rsidR="009D3C02" w:rsidRPr="00A2330B" w:rsidRDefault="006F567F" w:rsidP="009D3C02">
      <w:pPr>
        <w:pStyle w:val="1"/>
        <w:rPr>
          <w:rFonts w:eastAsiaTheme="minorEastAsia"/>
        </w:rPr>
      </w:pPr>
      <w:r w:rsidRPr="006F567F">
        <w:t>Introduction</w:t>
      </w:r>
    </w:p>
    <w:p w14:paraId="18E40447" w14:textId="77777777" w:rsidR="00D76D06" w:rsidRPr="00400F1E" w:rsidRDefault="00D76D06" w:rsidP="00D76D06">
      <w:pPr>
        <w:widowControl/>
        <w:ind w:firstLine="440"/>
        <w:rPr>
          <w:rFonts w:ascii="Arial" w:eastAsia="PMingLiU" w:hAnsi="Arial" w:cs="Arial"/>
          <w:color w:val="000000"/>
          <w:kern w:val="0"/>
          <w:sz w:val="22"/>
        </w:rPr>
      </w:pPr>
      <w:r>
        <w:rPr>
          <w:rFonts w:ascii="Arial" w:eastAsia="宋体" w:hAnsi="Arial" w:cs="Arial" w:hint="eastAsia"/>
          <w:color w:val="000000"/>
          <w:kern w:val="0"/>
          <w:sz w:val="22"/>
        </w:rPr>
        <w:t>並聯式</w:t>
      </w:r>
      <w:r w:rsidRPr="00CA4414">
        <w:rPr>
          <w:rFonts w:ascii="Arial" w:eastAsia="宋体" w:hAnsi="Arial" w:cs="Arial"/>
          <w:color w:val="000000"/>
          <w:kern w:val="0"/>
          <w:sz w:val="22"/>
        </w:rPr>
        <w:t>雙平行四邊形</w:t>
      </w:r>
      <w:r>
        <w:rPr>
          <w:rFonts w:ascii="Arial" w:eastAsia="宋体" w:hAnsi="Arial" w:cs="Arial" w:hint="eastAsia"/>
          <w:color w:val="000000"/>
          <w:kern w:val="0"/>
          <w:sz w:val="22"/>
        </w:rPr>
        <w:t>升降</w:t>
      </w:r>
      <w:r w:rsidRPr="00CA4414">
        <w:rPr>
          <w:rFonts w:ascii="Arial" w:eastAsia="宋体" w:hAnsi="Arial" w:cs="Arial"/>
          <w:color w:val="000000"/>
          <w:kern w:val="0"/>
          <w:sz w:val="22"/>
        </w:rPr>
        <w:t>機構（</w:t>
      </w:r>
      <w:r w:rsidRPr="00CA4414">
        <w:rPr>
          <w:rFonts w:ascii="Arial" w:eastAsia="宋体" w:hAnsi="Arial" w:cs="Arial"/>
          <w:color w:val="000000"/>
          <w:kern w:val="0"/>
          <w:sz w:val="22"/>
        </w:rPr>
        <w:t>double parallelogram mechanism)</w:t>
      </w:r>
      <w:r w:rsidRPr="00CA4414">
        <w:rPr>
          <w:rFonts w:ascii="Arial" w:eastAsia="宋体" w:hAnsi="Arial" w:cs="Arial"/>
          <w:color w:val="000000"/>
          <w:kern w:val="0"/>
          <w:sz w:val="22"/>
        </w:rPr>
        <w:t>是一種結構緊湊且堅固的平面多連桿機構</w:t>
      </w:r>
      <w:r>
        <w:rPr>
          <w:rFonts w:ascii="Arial" w:eastAsia="宋体" w:hAnsi="Arial" w:cs="Arial" w:hint="eastAsia"/>
          <w:color w:val="000000"/>
          <w:kern w:val="0"/>
          <w:sz w:val="22"/>
        </w:rPr>
        <w:t>，</w:t>
      </w:r>
      <w:r w:rsidRPr="00CA4414">
        <w:rPr>
          <w:rFonts w:ascii="Arial" w:eastAsia="宋体" w:hAnsi="Arial" w:cs="Arial"/>
          <w:color w:val="000000"/>
          <w:kern w:val="0"/>
          <w:sz w:val="22"/>
        </w:rPr>
        <w:t>其</w:t>
      </w:r>
      <w:r>
        <w:rPr>
          <w:rFonts w:ascii="Arial" w:eastAsia="宋体" w:hAnsi="Arial" w:cs="Arial" w:hint="eastAsia"/>
          <w:color w:val="000000"/>
          <w:kern w:val="0"/>
          <w:sz w:val="22"/>
        </w:rPr>
        <w:t>較</w:t>
      </w:r>
      <w:r w:rsidRPr="00CA4414">
        <w:rPr>
          <w:rFonts w:ascii="Arial" w:eastAsia="宋体" w:hAnsi="Arial" w:cs="Arial"/>
          <w:color w:val="000000"/>
          <w:kern w:val="0"/>
          <w:sz w:val="22"/>
        </w:rPr>
        <w:t>低起始高度、</w:t>
      </w:r>
      <w:r>
        <w:rPr>
          <w:rFonts w:ascii="Arial" w:eastAsia="宋体" w:hAnsi="Arial" w:cs="Arial" w:hint="eastAsia"/>
          <w:color w:val="000000"/>
          <w:kern w:val="0"/>
          <w:sz w:val="22"/>
        </w:rPr>
        <w:t>較</w:t>
      </w:r>
      <w:r w:rsidRPr="00CA4414">
        <w:rPr>
          <w:rFonts w:ascii="Arial" w:eastAsia="宋体" w:hAnsi="Arial" w:cs="Arial"/>
          <w:color w:val="000000"/>
          <w:kern w:val="0"/>
          <w:sz w:val="22"/>
        </w:rPr>
        <w:t>大</w:t>
      </w:r>
      <w:r>
        <w:rPr>
          <w:rFonts w:ascii="Arial" w:eastAsia="宋体" w:hAnsi="Arial" w:cs="Arial" w:hint="eastAsia"/>
          <w:color w:val="000000"/>
          <w:kern w:val="0"/>
          <w:sz w:val="22"/>
        </w:rPr>
        <w:t>的</w:t>
      </w:r>
      <w:r w:rsidRPr="00CA4414">
        <w:rPr>
          <w:rFonts w:ascii="Arial" w:eastAsia="宋体" w:hAnsi="Arial" w:cs="Arial"/>
          <w:color w:val="000000"/>
          <w:kern w:val="0"/>
          <w:sz w:val="22"/>
        </w:rPr>
        <w:t>延伸高度，且輕量化的特質令其在工業中常被採用為升降機構，如車載升降工作平台、高空作業平台。</w:t>
      </w:r>
      <w:r>
        <w:rPr>
          <w:rFonts w:ascii="Arial" w:eastAsia="宋体" w:hAnsi="Arial" w:cs="Arial" w:hint="eastAsia"/>
          <w:color w:val="000000"/>
          <w:kern w:val="0"/>
          <w:sz w:val="22"/>
        </w:rPr>
        <w:t>同時由於其末端連桿在升降過程中始終保持與設備底部相同的角度，</w:t>
      </w:r>
      <w:r w:rsidRPr="00CA4414">
        <w:rPr>
          <w:rFonts w:ascii="Arial" w:eastAsia="宋体" w:hAnsi="Arial" w:cs="Arial"/>
          <w:color w:val="000000"/>
          <w:kern w:val="0"/>
          <w:sz w:val="22"/>
        </w:rPr>
        <w:t>令其被應用於</w:t>
      </w:r>
      <w:r>
        <w:rPr>
          <w:rFonts w:ascii="Arial" w:eastAsia="宋体" w:hAnsi="Arial" w:cs="Arial" w:hint="eastAsia"/>
          <w:color w:val="000000"/>
          <w:kern w:val="0"/>
          <w:sz w:val="22"/>
        </w:rPr>
        <w:t>搭載探測設備的升降，或者</w:t>
      </w:r>
      <w:r w:rsidRPr="00CA4414">
        <w:rPr>
          <w:rFonts w:ascii="Arial" w:eastAsia="宋体" w:hAnsi="Arial" w:cs="Arial"/>
          <w:color w:val="000000"/>
          <w:kern w:val="0"/>
          <w:sz w:val="22"/>
        </w:rPr>
        <w:t>外骨骼機械人（</w:t>
      </w:r>
      <w:r w:rsidRPr="00CA4414">
        <w:rPr>
          <w:rFonts w:ascii="Arial" w:eastAsia="宋体" w:hAnsi="Arial" w:cs="Arial"/>
          <w:color w:val="000000"/>
          <w:kern w:val="0"/>
          <w:sz w:val="22"/>
        </w:rPr>
        <w:t>exoskeleton</w:t>
      </w:r>
      <w:r w:rsidRPr="00CA4414">
        <w:rPr>
          <w:rFonts w:ascii="Arial" w:eastAsia="宋体" w:hAnsi="Arial" w:cs="Arial"/>
          <w:color w:val="000000"/>
          <w:kern w:val="0"/>
          <w:sz w:val="22"/>
        </w:rPr>
        <w:t>）中。</w:t>
      </w:r>
    </w:p>
    <w:p w14:paraId="7E84D708" w14:textId="2B5FF29E" w:rsidR="00D76D06" w:rsidRDefault="00D76D06" w:rsidP="00D76D06">
      <w:pPr>
        <w:widowControl/>
        <w:ind w:firstLine="440"/>
        <w:rPr>
          <w:rFonts w:ascii="Arial" w:hAnsi="Arial" w:cs="Arial"/>
          <w:color w:val="000000"/>
          <w:kern w:val="0"/>
          <w:sz w:val="22"/>
        </w:rPr>
      </w:pPr>
      <w:r w:rsidRPr="00CA4414">
        <w:rPr>
          <w:rFonts w:ascii="Arial" w:eastAsia="宋体" w:hAnsi="Arial" w:cs="Arial"/>
          <w:color w:val="000000"/>
          <w:kern w:val="0"/>
          <w:sz w:val="22"/>
        </w:rPr>
        <w:t>雙平行四邊形機構在重載場境的應用下一般都以液壓缸（</w:t>
      </w:r>
      <w:r w:rsidRPr="00CA4414">
        <w:rPr>
          <w:rFonts w:ascii="Arial" w:eastAsia="宋体" w:hAnsi="Arial" w:cs="Arial"/>
          <w:color w:val="000000"/>
          <w:kern w:val="0"/>
          <w:sz w:val="22"/>
        </w:rPr>
        <w:t>hydraulic cylinder</w:t>
      </w:r>
      <w:r w:rsidRPr="00CA4414">
        <w:rPr>
          <w:rFonts w:ascii="Arial" w:eastAsia="宋体" w:hAnsi="Arial" w:cs="Arial"/>
          <w:color w:val="000000"/>
          <w:kern w:val="0"/>
          <w:sz w:val="22"/>
        </w:rPr>
        <w:t>）作為主驅動</w:t>
      </w:r>
      <w:r>
        <w:rPr>
          <w:rFonts w:ascii="Arial" w:eastAsia="宋体" w:hAnsi="Arial" w:cs="Arial" w:hint="eastAsia"/>
          <w:color w:val="000000"/>
          <w:kern w:val="0"/>
          <w:sz w:val="22"/>
        </w:rPr>
        <w:t>，分別驅動兩個獨立的平行四邊形。而</w:t>
      </w:r>
      <w:r w:rsidRPr="00CA4414">
        <w:rPr>
          <w:rFonts w:ascii="Arial" w:eastAsia="宋体" w:hAnsi="Arial" w:cs="Arial"/>
          <w:color w:val="000000"/>
          <w:kern w:val="0"/>
          <w:sz w:val="22"/>
        </w:rPr>
        <w:t>在輕載的情況下則主要以電機</w:t>
      </w:r>
      <w:r>
        <w:rPr>
          <w:rFonts w:ascii="Arial" w:eastAsia="宋体" w:hAnsi="Arial" w:cs="Arial" w:hint="eastAsia"/>
          <w:color w:val="000000"/>
          <w:kern w:val="0"/>
          <w:sz w:val="22"/>
        </w:rPr>
        <w:t>驅動</w:t>
      </w:r>
      <w:r w:rsidRPr="00CA4414">
        <w:rPr>
          <w:rFonts w:ascii="Arial" w:eastAsia="宋体" w:hAnsi="Arial" w:cs="Arial"/>
          <w:color w:val="000000"/>
          <w:kern w:val="0"/>
          <w:sz w:val="22"/>
        </w:rPr>
        <w:t>，</w:t>
      </w:r>
      <w:r>
        <w:rPr>
          <w:rFonts w:ascii="Arial" w:eastAsia="宋体" w:hAnsi="Arial" w:cs="Arial" w:hint="eastAsia"/>
          <w:color w:val="000000"/>
          <w:kern w:val="0"/>
          <w:sz w:val="22"/>
        </w:rPr>
        <w:t>並且利用齒輪副連接雙平行四邊形，</w:t>
      </w:r>
      <w:r w:rsidRPr="003C6B5D">
        <w:rPr>
          <w:rFonts w:ascii="Arial" w:eastAsia="宋体" w:hAnsi="Arial" w:cs="Arial" w:hint="eastAsia"/>
          <w:color w:val="000000"/>
          <w:kern w:val="0"/>
          <w:sz w:val="22"/>
        </w:rPr>
        <w:t>使兩個平行四邊形形成並聯式聯動，從而使得只用一個驅動電機就可以使上下兩個平行四邊形同時運動。但是</w:t>
      </w:r>
      <w:r>
        <w:rPr>
          <w:rFonts w:ascii="Arial" w:eastAsia="宋体" w:hAnsi="Arial" w:cs="Arial" w:hint="eastAsia"/>
          <w:color w:val="000000"/>
          <w:kern w:val="0"/>
          <w:sz w:val="22"/>
        </w:rPr>
        <w:t>如果整個機構及負載的重力矩都由一個</w:t>
      </w:r>
      <w:r w:rsidRPr="00CA4414">
        <w:rPr>
          <w:rFonts w:ascii="Arial" w:eastAsia="宋体" w:hAnsi="Arial" w:cs="Arial"/>
          <w:color w:val="000000"/>
          <w:kern w:val="0"/>
          <w:sz w:val="22"/>
        </w:rPr>
        <w:t>電機</w:t>
      </w:r>
      <w:r>
        <w:rPr>
          <w:rFonts w:ascii="Arial" w:eastAsia="宋体" w:hAnsi="Arial" w:cs="Arial" w:hint="eastAsia"/>
          <w:color w:val="000000"/>
          <w:kern w:val="0"/>
          <w:sz w:val="22"/>
        </w:rPr>
        <w:t>負荷，則需要較大功率的電機，增大了成本同時增大機構的載重</w:t>
      </w:r>
      <w:r w:rsidRPr="00CA4414">
        <w:rPr>
          <w:rFonts w:ascii="Arial" w:eastAsia="宋体" w:hAnsi="Arial" w:cs="Arial"/>
          <w:color w:val="000000"/>
          <w:kern w:val="0"/>
          <w:sz w:val="22"/>
        </w:rPr>
        <w:t>。</w:t>
      </w:r>
      <w:r w:rsidRPr="003C6B5D">
        <w:rPr>
          <w:rFonts w:ascii="Arial" w:eastAsia="宋体" w:hAnsi="Arial" w:cs="Arial" w:hint="eastAsia"/>
          <w:color w:val="000000"/>
          <w:kern w:val="0"/>
          <w:sz w:val="22"/>
          <w:highlight w:val="yellow"/>
        </w:rPr>
        <w:t>為了使驅動電機</w:t>
      </w:r>
      <w:r w:rsidR="00B1756A">
        <w:rPr>
          <w:rFonts w:ascii="Arial" w:eastAsia="宋体" w:hAnsi="Arial" w:cs="Arial" w:hint="eastAsia"/>
          <w:color w:val="000000"/>
          <w:kern w:val="0"/>
          <w:sz w:val="22"/>
          <w:highlight w:val="yellow"/>
        </w:rPr>
        <w:t>盡量克服較小的重力矩以及</w:t>
      </w:r>
      <w:r w:rsidRPr="003C6B5D">
        <w:rPr>
          <w:rFonts w:ascii="Arial" w:eastAsia="宋体" w:hAnsi="Arial" w:cs="Arial" w:hint="eastAsia"/>
          <w:color w:val="000000"/>
          <w:kern w:val="0"/>
          <w:sz w:val="22"/>
          <w:highlight w:val="yellow"/>
        </w:rPr>
        <w:t>摩擦力就可帶動整個機構運動</w:t>
      </w:r>
      <w:r>
        <w:rPr>
          <w:rFonts w:ascii="Arial" w:eastAsia="宋体" w:hAnsi="Arial" w:cs="Arial" w:hint="eastAsia"/>
          <w:color w:val="000000"/>
          <w:kern w:val="0"/>
          <w:sz w:val="22"/>
        </w:rPr>
        <w:t>，</w:t>
      </w:r>
      <w:r w:rsidRPr="00CA4414">
        <w:rPr>
          <w:rFonts w:ascii="Arial" w:eastAsia="宋体" w:hAnsi="Arial" w:cs="Arial"/>
          <w:color w:val="000000"/>
          <w:kern w:val="0"/>
          <w:sz w:val="22"/>
        </w:rPr>
        <w:t>本文</w:t>
      </w:r>
      <w:r>
        <w:rPr>
          <w:rFonts w:ascii="Arial" w:eastAsia="宋体" w:hAnsi="Arial" w:cs="Arial" w:hint="eastAsia"/>
          <w:color w:val="000000"/>
          <w:kern w:val="0"/>
          <w:sz w:val="22"/>
        </w:rPr>
        <w:t>採取利用</w:t>
      </w:r>
      <w:r w:rsidRPr="00CA4414">
        <w:rPr>
          <w:rFonts w:ascii="Arial" w:eastAsia="宋体" w:hAnsi="Arial" w:cs="Arial"/>
          <w:color w:val="000000"/>
          <w:kern w:val="0"/>
          <w:sz w:val="22"/>
        </w:rPr>
        <w:t>彈性</w:t>
      </w:r>
      <w:r>
        <w:rPr>
          <w:rFonts w:ascii="Arial" w:eastAsia="宋体" w:hAnsi="Arial" w:cs="Arial" w:hint="eastAsia"/>
          <w:color w:val="000000"/>
          <w:kern w:val="0"/>
          <w:sz w:val="22"/>
        </w:rPr>
        <w:t>裝置或者彈性</w:t>
      </w:r>
      <w:r w:rsidRPr="00CA4414">
        <w:rPr>
          <w:rFonts w:ascii="Arial" w:eastAsia="宋体" w:hAnsi="Arial" w:cs="Arial"/>
          <w:color w:val="000000"/>
          <w:kern w:val="0"/>
          <w:sz w:val="22"/>
        </w:rPr>
        <w:t>材料</w:t>
      </w:r>
      <w:r>
        <w:rPr>
          <w:rFonts w:ascii="Arial" w:eastAsia="宋体" w:hAnsi="Arial" w:cs="Arial" w:hint="eastAsia"/>
          <w:color w:val="000000"/>
          <w:kern w:val="0"/>
          <w:sz w:val="22"/>
        </w:rPr>
        <w:t>的回復力</w:t>
      </w:r>
      <w:r w:rsidRPr="00CA4414">
        <w:rPr>
          <w:rFonts w:ascii="Arial" w:eastAsia="宋体" w:hAnsi="Arial" w:cs="Arial"/>
          <w:color w:val="000000"/>
          <w:kern w:val="0"/>
          <w:sz w:val="22"/>
        </w:rPr>
        <w:t>平衡機構靜力矩</w:t>
      </w:r>
      <w:r>
        <w:rPr>
          <w:rFonts w:ascii="Arial" w:eastAsia="宋体" w:hAnsi="Arial" w:cs="Arial" w:hint="eastAsia"/>
          <w:color w:val="000000"/>
          <w:kern w:val="0"/>
          <w:sz w:val="22"/>
        </w:rPr>
        <w:t>的方式，研究整個機構在</w:t>
      </w:r>
      <w:r w:rsidRPr="00CA4414">
        <w:rPr>
          <w:rFonts w:ascii="Arial" w:eastAsia="宋体" w:hAnsi="Arial" w:cs="Arial"/>
          <w:color w:val="000000"/>
          <w:kern w:val="0"/>
          <w:sz w:val="22"/>
        </w:rPr>
        <w:t>任意高度靜平衡</w:t>
      </w:r>
      <w:r>
        <w:rPr>
          <w:rFonts w:ascii="Arial" w:eastAsia="宋体" w:hAnsi="Arial" w:cs="Arial" w:hint="eastAsia"/>
          <w:color w:val="000000"/>
          <w:kern w:val="0"/>
          <w:sz w:val="22"/>
        </w:rPr>
        <w:t>的條件，並通過數值模擬方式給出</w:t>
      </w:r>
      <w:r w:rsidR="00A51C47">
        <w:rPr>
          <w:rFonts w:ascii="Arial" w:eastAsia="宋体" w:hAnsi="Arial" w:cs="Arial" w:hint="eastAsia"/>
          <w:color w:val="000000"/>
          <w:kern w:val="0"/>
          <w:sz w:val="22"/>
        </w:rPr>
        <w:t>優化</w:t>
      </w:r>
      <w:r w:rsidR="00F77B57">
        <w:rPr>
          <w:rFonts w:ascii="Arial" w:eastAsia="宋体" w:hAnsi="Arial" w:cs="Arial" w:hint="eastAsia"/>
          <w:color w:val="000000"/>
          <w:kern w:val="0"/>
          <w:sz w:val="22"/>
        </w:rPr>
        <w:t>彈性材料安裝位置的</w:t>
      </w:r>
      <w:r>
        <w:rPr>
          <w:rFonts w:ascii="Arial" w:eastAsia="宋体" w:hAnsi="Arial" w:cs="Arial" w:hint="eastAsia"/>
          <w:color w:val="000000"/>
          <w:kern w:val="0"/>
          <w:sz w:val="22"/>
        </w:rPr>
        <w:t>一般方法。</w:t>
      </w:r>
    </w:p>
    <w:p w14:paraId="485824ED" w14:textId="449A35E7" w:rsidR="00BC6106" w:rsidRPr="00D76D06" w:rsidRDefault="00D952AE" w:rsidP="00D952AE">
      <w:pPr>
        <w:pStyle w:val="1"/>
      </w:pPr>
      <w:r>
        <w:rPr>
          <w:rFonts w:hint="eastAsia"/>
        </w:rPr>
        <w:t>機構</w:t>
      </w:r>
      <w:r w:rsidR="00DE2237">
        <w:rPr>
          <w:rFonts w:hint="eastAsia"/>
        </w:rPr>
        <w:t>描述</w:t>
      </w:r>
    </w:p>
    <w:p w14:paraId="56DC4C74" w14:textId="77777777" w:rsidR="007546BD" w:rsidRPr="00772A30" w:rsidRDefault="007546BD" w:rsidP="007546BD">
      <w:pPr>
        <w:ind w:firstLine="420"/>
      </w:pPr>
    </w:p>
    <w:p w14:paraId="5C6DEB03" w14:textId="77777777" w:rsidR="007546BD" w:rsidRDefault="007546BD" w:rsidP="007546BD">
      <w:pPr>
        <w:widowControl/>
        <w:ind w:firstLine="420"/>
        <w:rPr>
          <w:rFonts w:ascii="Arial" w:eastAsia="PMingLiU" w:hAnsi="Arial" w:cs="Arial"/>
          <w:color w:val="000000"/>
          <w:kern w:val="0"/>
          <w:sz w:val="22"/>
        </w:rPr>
      </w:pPr>
      <w:r>
        <w:rPr>
          <w:noProof/>
        </w:rPr>
        <w:drawing>
          <wp:inline distT="0" distB="0" distL="0" distR="0" wp14:anchorId="6502E860" wp14:editId="3B998816">
            <wp:extent cx="2491003" cy="1765878"/>
            <wp:effectExtent l="635"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039"/>
                    <a:stretch/>
                  </pic:blipFill>
                  <pic:spPr bwMode="auto">
                    <a:xfrm rot="5400000">
                      <a:off x="0" y="0"/>
                      <a:ext cx="2491481" cy="1766217"/>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C068C56" wp14:editId="724278A2">
            <wp:extent cx="1783072" cy="1766112"/>
            <wp:effectExtent l="0" t="0" r="825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3751" cy="1816309"/>
                    </a:xfrm>
                    <a:prstGeom prst="rect">
                      <a:avLst/>
                    </a:prstGeom>
                  </pic:spPr>
                </pic:pic>
              </a:graphicData>
            </a:graphic>
          </wp:inline>
        </w:drawing>
      </w:r>
    </w:p>
    <w:p w14:paraId="7FDDA901" w14:textId="1EBE6F5A" w:rsidR="007546BD" w:rsidRDefault="007546BD" w:rsidP="007546BD">
      <w:pPr>
        <w:widowControl/>
        <w:ind w:firstLineChars="600" w:firstLine="1320"/>
        <w:rPr>
          <w:rFonts w:ascii="Arial" w:eastAsia="PMingLiU" w:hAnsi="Arial" w:cs="Arial"/>
          <w:color w:val="000000"/>
          <w:kern w:val="0"/>
          <w:sz w:val="22"/>
        </w:rPr>
      </w:pPr>
      <w:r>
        <w:rPr>
          <w:rFonts w:asciiTheme="minorEastAsia" w:hAnsiTheme="minorEastAsia" w:cs="Arial" w:hint="eastAsia"/>
          <w:color w:val="000000"/>
          <w:kern w:val="0"/>
          <w:sz w:val="22"/>
        </w:rPr>
        <w:t xml:space="preserve">上升狀態 </w:t>
      </w:r>
      <w:r>
        <w:rPr>
          <w:rFonts w:asciiTheme="minorEastAsia" w:hAnsiTheme="minorEastAsia" w:cs="Arial"/>
          <w:color w:val="000000"/>
          <w:kern w:val="0"/>
          <w:sz w:val="22"/>
        </w:rPr>
        <w:t xml:space="preserve">                </w:t>
      </w:r>
      <w:r>
        <w:rPr>
          <w:rFonts w:asciiTheme="minorEastAsia" w:hAnsiTheme="minorEastAsia" w:cs="Arial" w:hint="eastAsia"/>
          <w:color w:val="000000"/>
          <w:kern w:val="0"/>
          <w:sz w:val="22"/>
        </w:rPr>
        <w:t>下降狀態</w:t>
      </w:r>
      <w:r w:rsidR="00B91B77">
        <w:rPr>
          <w:rFonts w:asciiTheme="minorEastAsia" w:hAnsiTheme="minorEastAsia" w:cs="Arial" w:hint="eastAsia"/>
          <w:color w:val="000000"/>
          <w:kern w:val="0"/>
          <w:sz w:val="22"/>
        </w:rPr>
        <w:t>'</w:t>
      </w:r>
    </w:p>
    <w:p w14:paraId="75A9802C" w14:textId="77777777" w:rsidR="007546BD" w:rsidRPr="00CA4414" w:rsidRDefault="007546BD" w:rsidP="007546BD">
      <w:pPr>
        <w:widowControl/>
        <w:ind w:firstLine="440"/>
        <w:rPr>
          <w:rFonts w:ascii="宋体" w:eastAsia="宋体" w:hAnsi="宋体" w:cs="宋体"/>
          <w:kern w:val="0"/>
          <w:sz w:val="24"/>
          <w:szCs w:val="24"/>
        </w:rPr>
      </w:pPr>
      <w:r w:rsidRPr="00CA4414">
        <w:rPr>
          <w:rFonts w:ascii="Arial" w:eastAsia="宋体" w:hAnsi="Arial" w:cs="Arial"/>
          <w:color w:val="000000"/>
          <w:kern w:val="0"/>
          <w:sz w:val="22"/>
        </w:rPr>
        <w:t>圖</w:t>
      </w:r>
      <w:r w:rsidRPr="00CA4414">
        <w:rPr>
          <w:rFonts w:ascii="Arial" w:eastAsia="宋体" w:hAnsi="Arial" w:cs="Arial"/>
          <w:color w:val="000000"/>
          <w:kern w:val="0"/>
          <w:sz w:val="22"/>
        </w:rPr>
        <w:t>1</w:t>
      </w:r>
    </w:p>
    <w:p w14:paraId="02A71F16" w14:textId="70397B10" w:rsidR="007546BD" w:rsidRDefault="007546BD" w:rsidP="007546BD">
      <w:pPr>
        <w:widowControl/>
        <w:ind w:firstLine="440"/>
        <w:rPr>
          <w:rFonts w:ascii="Arial" w:hAnsi="Arial" w:cs="Arial"/>
          <w:color w:val="000000"/>
          <w:kern w:val="0"/>
          <w:sz w:val="22"/>
        </w:rPr>
      </w:pPr>
      <w:r w:rsidRPr="00CA4414">
        <w:rPr>
          <w:rFonts w:ascii="Arial" w:eastAsia="宋体" w:hAnsi="Arial" w:cs="Arial"/>
          <w:color w:val="000000"/>
          <w:kern w:val="0"/>
          <w:sz w:val="22"/>
        </w:rPr>
        <w:t>本部分描述本文研究的</w:t>
      </w:r>
      <w:r>
        <w:rPr>
          <w:rFonts w:ascii="Arial" w:eastAsia="宋体" w:hAnsi="Arial" w:cs="Arial" w:hint="eastAsia"/>
          <w:color w:val="000000"/>
          <w:kern w:val="0"/>
          <w:sz w:val="22"/>
        </w:rPr>
        <w:t>並聯式</w:t>
      </w:r>
      <w:r w:rsidRPr="00CA4414">
        <w:rPr>
          <w:rFonts w:ascii="Arial" w:eastAsia="宋体" w:hAnsi="Arial" w:cs="Arial"/>
          <w:color w:val="000000"/>
          <w:kern w:val="0"/>
          <w:sz w:val="22"/>
        </w:rPr>
        <w:t>雙平行四邊形機構。</w:t>
      </w:r>
      <w:r>
        <w:rPr>
          <w:rFonts w:ascii="Arial" w:eastAsia="宋体" w:hAnsi="Arial" w:cs="Arial" w:hint="eastAsia"/>
          <w:color w:val="000000"/>
          <w:kern w:val="0"/>
          <w:sz w:val="22"/>
        </w:rPr>
        <w:t>並聯式</w:t>
      </w:r>
      <w:r w:rsidRPr="00CA4414">
        <w:rPr>
          <w:rFonts w:ascii="Arial" w:eastAsia="宋体" w:hAnsi="Arial" w:cs="Arial"/>
          <w:color w:val="000000"/>
          <w:kern w:val="0"/>
          <w:sz w:val="22"/>
        </w:rPr>
        <w:t>雙平行四邊形機構</w:t>
      </w:r>
      <w:r>
        <w:rPr>
          <w:rFonts w:ascii="Arial" w:eastAsia="宋体" w:hAnsi="Arial" w:cs="Arial" w:hint="eastAsia"/>
          <w:color w:val="000000"/>
          <w:kern w:val="0"/>
          <w:sz w:val="22"/>
        </w:rPr>
        <w:t>由</w:t>
      </w:r>
      <w:r w:rsidRPr="00CA4414">
        <w:rPr>
          <w:rFonts w:ascii="Arial" w:eastAsia="宋体" w:hAnsi="Arial" w:cs="Arial"/>
          <w:color w:val="000000"/>
          <w:kern w:val="0"/>
          <w:sz w:val="22"/>
        </w:rPr>
        <w:t>（圖</w:t>
      </w:r>
      <w:r w:rsidRPr="00CA4414">
        <w:rPr>
          <w:rFonts w:ascii="Arial" w:eastAsia="宋体" w:hAnsi="Arial" w:cs="Arial"/>
          <w:color w:val="000000"/>
          <w:kern w:val="0"/>
          <w:sz w:val="22"/>
        </w:rPr>
        <w:t>1</w:t>
      </w:r>
      <w:r w:rsidRPr="00CA4414">
        <w:rPr>
          <w:rFonts w:ascii="Arial" w:eastAsia="宋体" w:hAnsi="Arial" w:cs="Arial"/>
          <w:color w:val="000000"/>
          <w:kern w:val="0"/>
          <w:sz w:val="22"/>
        </w:rPr>
        <w:t>）上下兩部分構成，下部的平行四連桿機構</w:t>
      </w:r>
      <m:oMath>
        <m:sSub>
          <m:sSubPr>
            <m:ctrlPr>
              <w:rPr>
                <w:rFonts w:ascii="Cambria Math" w:hAnsi="Cambria Math"/>
                <w:i/>
              </w:rPr>
            </m:ctrlPr>
          </m:sSubPr>
          <m:e>
            <m:r>
              <w:rPr>
                <w:rFonts w:ascii="Cambria Math" w:hAnsi="Cambria Math"/>
              </w:rPr>
              <m:t>O</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m:t>
            </m:r>
          </m:sup>
        </m:sSubSup>
        <m:r>
          <w:rPr>
            <w:rFonts w:ascii="Cambria Math" w:hAnsi="Cambria Math"/>
          </w:rPr>
          <m:t>O</m:t>
        </m:r>
      </m:oMath>
      <w:r>
        <w:rPr>
          <w:rFonts w:ascii="Arial" w:eastAsia="宋体" w:hAnsi="Arial" w:cs="Arial" w:hint="eastAsia"/>
          <w:color w:val="000000"/>
          <w:kern w:val="0"/>
          <w:sz w:val="22"/>
        </w:rPr>
        <w:t>通過</w:t>
      </w:r>
      <m:oMath>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m:t>
            </m:r>
          </m:sup>
        </m:sSubSup>
      </m:oMath>
      <w:r>
        <w:rPr>
          <w:rFonts w:ascii="Arial" w:eastAsia="宋体" w:hAnsi="Arial" w:cs="Arial" w:hint="eastAsia"/>
        </w:rPr>
        <w:t>鉸鏈與</w:t>
      </w:r>
      <w:r w:rsidRPr="00CA4414">
        <w:rPr>
          <w:rFonts w:ascii="Arial" w:eastAsia="宋体" w:hAnsi="Arial" w:cs="Arial"/>
          <w:color w:val="000000"/>
          <w:kern w:val="0"/>
          <w:sz w:val="22"/>
        </w:rPr>
        <w:t>基座</w:t>
      </w:r>
      <w:r>
        <w:rPr>
          <w:rFonts w:ascii="Arial" w:eastAsia="宋体" w:hAnsi="Arial" w:cs="Arial" w:hint="eastAsia"/>
          <w:color w:val="000000"/>
          <w:kern w:val="0"/>
          <w:sz w:val="22"/>
        </w:rPr>
        <w:t>固定連接</w:t>
      </w:r>
      <w:r w:rsidRPr="00CA4414">
        <w:rPr>
          <w:rFonts w:ascii="Arial" w:eastAsia="宋体" w:hAnsi="Arial" w:cs="Arial"/>
          <w:color w:val="000000"/>
          <w:kern w:val="0"/>
          <w:sz w:val="22"/>
        </w:rPr>
        <w:t>，上部的平行四連桿機構</w:t>
      </w:r>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O</m:t>
                </m:r>
              </m:e>
              <m:sub>
                <m:r>
                  <w:rPr>
                    <w:rFonts w:ascii="Cambria Math" w:hAnsi="Cambria Math"/>
                  </w:rPr>
                  <m:t>1</m:t>
                </m:r>
              </m:sub>
              <m:sup/>
            </m:sSubSup>
            <m:sSubSup>
              <m:sSubSupPr>
                <m:ctrlPr>
                  <w:rPr>
                    <w:rFonts w:ascii="Cambria Math" w:hAnsi="Cambria Math"/>
                    <w:i/>
                  </w:rPr>
                </m:ctrlPr>
              </m:sSubSupPr>
              <m:e>
                <m:r>
                  <w:rPr>
                    <w:rFonts w:ascii="Cambria Math" w:hAnsi="Cambria Math"/>
                  </w:rPr>
                  <m:t>O</m:t>
                </m:r>
              </m:e>
              <m:sub>
                <m:r>
                  <w:rPr>
                    <w:rFonts w:ascii="Cambria Math" w:hAnsi="Cambria Math"/>
                  </w:rPr>
                  <m:t>2</m:t>
                </m:r>
              </m:sub>
              <m:sup/>
            </m:sSubSup>
            <m:r>
              <w:rPr>
                <w:rFonts w:ascii="Cambria Math" w:hAnsi="Cambria Math"/>
              </w:rPr>
              <m:t>O</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oMath>
      <w:r>
        <w:rPr>
          <w:rFonts w:ascii="Arial" w:eastAsia="宋体" w:hAnsi="Arial" w:cs="Arial" w:hint="eastAsia"/>
          <w:color w:val="000000"/>
          <w:kern w:val="0"/>
          <w:sz w:val="22"/>
        </w:rPr>
        <w:t>通過一對</w:t>
      </w:r>
      <w:r w:rsidRPr="00CA4414">
        <w:rPr>
          <w:rFonts w:ascii="Arial" w:eastAsia="宋体" w:hAnsi="Arial" w:cs="Arial"/>
          <w:color w:val="000000"/>
          <w:kern w:val="0"/>
          <w:sz w:val="22"/>
        </w:rPr>
        <w:t>嚙合</w:t>
      </w:r>
      <w:r>
        <w:rPr>
          <w:rFonts w:ascii="Arial" w:eastAsia="宋体" w:hAnsi="Arial" w:cs="Arial" w:hint="eastAsia"/>
          <w:color w:val="000000"/>
          <w:kern w:val="0"/>
          <w:sz w:val="22"/>
        </w:rPr>
        <w:t>的</w:t>
      </w:r>
      <w:r w:rsidRPr="00CA4414">
        <w:rPr>
          <w:rFonts w:ascii="Arial" w:eastAsia="宋体" w:hAnsi="Arial" w:cs="Arial"/>
          <w:color w:val="000000"/>
          <w:kern w:val="0"/>
          <w:sz w:val="22"/>
        </w:rPr>
        <w:t>齒輪</w:t>
      </w:r>
      <w:r>
        <w:rPr>
          <w:rFonts w:ascii="Arial" w:eastAsia="宋体" w:hAnsi="Arial" w:cs="Arial" w:hint="eastAsia"/>
          <w:color w:val="000000"/>
          <w:kern w:val="0"/>
          <w:sz w:val="22"/>
        </w:rPr>
        <w:t>與下部分的四連桿機構</w:t>
      </w:r>
      <w:r w:rsidRPr="00CA4414">
        <w:rPr>
          <w:rFonts w:ascii="Arial" w:eastAsia="宋体" w:hAnsi="Arial" w:cs="Arial"/>
          <w:color w:val="000000"/>
          <w:kern w:val="0"/>
          <w:sz w:val="22"/>
        </w:rPr>
        <w:t>連接</w:t>
      </w:r>
      <w:r w:rsidRPr="00CA4414">
        <w:rPr>
          <w:rFonts w:ascii="Arial" w:eastAsia="宋体" w:hAnsi="Arial" w:cs="Arial"/>
          <w:color w:val="000000"/>
          <w:kern w:val="0"/>
          <w:sz w:val="22"/>
        </w:rPr>
        <w:lastRenderedPageBreak/>
        <w:t>傳動，</w:t>
      </w:r>
      <w:r>
        <w:rPr>
          <w:rFonts w:ascii="Arial" w:eastAsia="宋体" w:hAnsi="Arial" w:cs="Arial" w:hint="eastAsia"/>
          <w:color w:val="000000"/>
          <w:kern w:val="0"/>
          <w:sz w:val="22"/>
        </w:rPr>
        <w:t>以使得兩個平行四邊形可以同時伸展，因此驅動電機可以選擇安裝在</w:t>
      </w:r>
      <m:oMath>
        <m:sSubSup>
          <m:sSubSupPr>
            <m:ctrlPr>
              <w:rPr>
                <w:rFonts w:ascii="Cambria Math" w:hAnsi="Cambria Math"/>
                <w:i/>
              </w:rPr>
            </m:ctrlPr>
          </m:sSubSupPr>
          <m:e>
            <m:r>
              <w:rPr>
                <w:rFonts w:ascii="Cambria Math" w:hAnsi="Cambria Math"/>
              </w:rPr>
              <m:t>O</m:t>
            </m:r>
          </m:e>
          <m:sub>
            <m:r>
              <w:rPr>
                <w:rFonts w:ascii="Cambria Math" w:hAnsi="Cambria Math"/>
              </w:rPr>
              <m:t>1</m:t>
            </m:r>
          </m:sub>
          <m:sup/>
        </m:sSubSup>
      </m:oMath>
      <w:r>
        <w:rPr>
          <w:rFonts w:ascii="Arial" w:eastAsia="宋体" w:hAnsi="Arial" w:cs="Arial" w:hint="eastAsia"/>
          <w:color w:val="000000"/>
          <w:kern w:val="0"/>
          <w:sz w:val="22"/>
        </w:rPr>
        <w:t>、</w:t>
      </w:r>
      <m:oMath>
        <m:sSubSup>
          <m:sSubSupPr>
            <m:ctrlPr>
              <w:rPr>
                <w:rFonts w:ascii="Cambria Math" w:hAnsi="Cambria Math"/>
                <w:i/>
              </w:rPr>
            </m:ctrlPr>
          </m:sSubSupPr>
          <m:e>
            <m:r>
              <w:rPr>
                <w:rFonts w:ascii="Cambria Math" w:hAnsi="Cambria Math"/>
              </w:rPr>
              <m:t>O</m:t>
            </m:r>
          </m:e>
          <m:sub>
            <m:r>
              <w:rPr>
                <w:rFonts w:ascii="Cambria Math" w:hAnsi="Cambria Math"/>
              </w:rPr>
              <m:t>2</m:t>
            </m:r>
          </m:sub>
          <m:sup/>
        </m:sSubSup>
      </m:oMath>
      <w:r>
        <w:rPr>
          <w:rFonts w:ascii="Arial" w:eastAsia="宋体" w:hAnsi="Arial" w:cs="Arial" w:hint="eastAsia"/>
          <w:color w:val="000000"/>
          <w:kern w:val="0"/>
          <w:sz w:val="22"/>
        </w:rPr>
        <w:t>、</w:t>
      </w:r>
      <m:oMath>
        <m:sSubSup>
          <m:sSubSupPr>
            <m:ctrlPr>
              <w:rPr>
                <w:rFonts w:ascii="Cambria Math" w:hAnsi="Cambria Math"/>
                <w:i/>
              </w:rPr>
            </m:ctrlPr>
          </m:sSubSupPr>
          <m:e>
            <m:r>
              <w:rPr>
                <w:rFonts w:ascii="Cambria Math" w:hAnsi="Cambria Math"/>
              </w:rPr>
              <m:t>O</m:t>
            </m:r>
          </m:e>
          <m:sub>
            <m:r>
              <w:rPr>
                <w:rFonts w:ascii="Cambria Math" w:hAnsi="Cambria Math"/>
              </w:rPr>
              <m:t>3</m:t>
            </m:r>
          </m:sub>
          <m:sup/>
        </m:sSubSup>
      </m:oMath>
      <w:r>
        <w:rPr>
          <w:rFonts w:ascii="Arial" w:eastAsia="宋体" w:hAnsi="Arial" w:cs="Arial" w:hint="eastAsia"/>
          <w:color w:val="000000"/>
          <w:kern w:val="0"/>
          <w:sz w:val="22"/>
        </w:rPr>
        <w:t>、</w:t>
      </w:r>
      <m:oMath>
        <m:sSubSup>
          <m:sSubSupPr>
            <m:ctrlPr>
              <w:rPr>
                <w:rFonts w:ascii="Cambria Math" w:hAnsi="Cambria Math"/>
                <w:i/>
              </w:rPr>
            </m:ctrlPr>
          </m:sSubSupPr>
          <m:e>
            <m:r>
              <w:rPr>
                <w:rFonts w:ascii="Cambria Math" w:hAnsi="Cambria Math"/>
              </w:rPr>
              <m:t>O</m:t>
            </m:r>
          </m:e>
          <m:sub>
            <m:r>
              <w:rPr>
                <w:rFonts w:ascii="Cambria Math" w:hAnsi="Cambria Math"/>
              </w:rPr>
              <m:t>4</m:t>
            </m:r>
          </m:sub>
          <m:sup/>
        </m:sSubSup>
      </m:oMath>
      <w:r>
        <w:rPr>
          <w:rFonts w:ascii="Arial" w:eastAsia="宋体" w:hAnsi="Arial" w:cs="Arial" w:hint="eastAsia"/>
          <w:color w:val="000000"/>
          <w:kern w:val="0"/>
          <w:sz w:val="22"/>
        </w:rPr>
        <w:t>、</w:t>
      </w:r>
      <m:oMath>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oMath>
      <w:r>
        <w:rPr>
          <w:rFonts w:ascii="Arial" w:eastAsia="宋体" w:hAnsi="Arial" w:cs="Arial" w:hint="eastAsia"/>
          <w:color w:val="000000"/>
          <w:kern w:val="0"/>
          <w:sz w:val="22"/>
        </w:rPr>
        <w:t>、</w:t>
      </w:r>
      <m:oMath>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m:t>
            </m:r>
          </m:sup>
        </m:sSubSup>
      </m:oMath>
      <w:r>
        <w:rPr>
          <w:rFonts w:ascii="Arial" w:eastAsia="宋体" w:hAnsi="Arial" w:cs="Arial" w:hint="eastAsia"/>
        </w:rPr>
        <w:t>任意一個鉸鏈上並帶動連桿運動。彈性</w:t>
      </w:r>
      <w:r w:rsidRPr="00CA4414">
        <w:rPr>
          <w:rFonts w:ascii="Arial" w:eastAsia="宋体" w:hAnsi="Arial" w:cs="Arial"/>
          <w:color w:val="000000"/>
          <w:kern w:val="0"/>
          <w:sz w:val="22"/>
        </w:rPr>
        <w:t>材料</w:t>
      </w:r>
      <w:r>
        <w:rPr>
          <w:rFonts w:ascii="Arial" w:eastAsia="宋体" w:hAnsi="Arial" w:cs="Arial" w:hint="eastAsia"/>
          <w:color w:val="000000"/>
          <w:kern w:val="0"/>
          <w:sz w:val="22"/>
        </w:rPr>
        <w:t>可單獨</w:t>
      </w:r>
      <w:r w:rsidRPr="00CA4414">
        <w:rPr>
          <w:rFonts w:ascii="Arial" w:eastAsia="宋体" w:hAnsi="Arial" w:cs="Arial"/>
          <w:color w:val="000000"/>
          <w:kern w:val="0"/>
          <w:sz w:val="22"/>
        </w:rPr>
        <w:t>在</w:t>
      </w:r>
      <w:r>
        <w:rPr>
          <w:rFonts w:ascii="Arial" w:eastAsia="宋体" w:hAnsi="Arial" w:cs="Arial" w:hint="eastAsia"/>
          <w:color w:val="000000"/>
          <w:kern w:val="0"/>
          <w:sz w:val="22"/>
        </w:rPr>
        <w:t>上下</w:t>
      </w:r>
      <w:r w:rsidRPr="00CA4414">
        <w:rPr>
          <w:rFonts w:ascii="Arial" w:eastAsia="宋体" w:hAnsi="Arial" w:cs="Arial"/>
          <w:color w:val="000000"/>
          <w:kern w:val="0"/>
          <w:sz w:val="22"/>
        </w:rPr>
        <w:t>平行四連桿機構上跨桿安裝</w:t>
      </w:r>
      <w:r>
        <w:rPr>
          <w:rFonts w:ascii="Arial" w:eastAsia="宋体" w:hAnsi="Arial" w:cs="Arial" w:hint="eastAsia"/>
          <w:color w:val="000000"/>
          <w:kern w:val="0"/>
          <w:sz w:val="22"/>
        </w:rPr>
        <w:t>，也可同時安裝在兩個平行四邊形上。彈性材料可以是普通的彈簧，</w:t>
      </w:r>
      <w:r>
        <w:rPr>
          <w:rFonts w:ascii="Arial" w:eastAsia="宋体" w:hAnsi="Arial" w:cs="Arial" w:hint="eastAsia"/>
          <w:color w:val="000000"/>
          <w:kern w:val="0"/>
          <w:sz w:val="22"/>
        </w:rPr>
        <w:t>rubber</w:t>
      </w:r>
      <w:r>
        <w:rPr>
          <w:rFonts w:ascii="Arial" w:eastAsia="宋体" w:hAnsi="Arial" w:cs="Arial"/>
          <w:color w:val="000000"/>
          <w:kern w:val="0"/>
          <w:sz w:val="22"/>
        </w:rPr>
        <w:t xml:space="preserve"> </w:t>
      </w:r>
      <w:r>
        <w:rPr>
          <w:rFonts w:ascii="Arial" w:eastAsia="宋体" w:hAnsi="Arial" w:cs="Arial" w:hint="eastAsia"/>
          <w:color w:val="000000"/>
          <w:kern w:val="0"/>
          <w:sz w:val="22"/>
        </w:rPr>
        <w:t>band</w:t>
      </w:r>
      <w:r>
        <w:rPr>
          <w:rFonts w:ascii="Arial" w:eastAsia="宋体" w:hAnsi="Arial" w:cs="Arial" w:hint="eastAsia"/>
          <w:color w:val="000000"/>
          <w:kern w:val="0"/>
          <w:sz w:val="22"/>
        </w:rPr>
        <w:t>，或者</w:t>
      </w:r>
      <w:r w:rsidRPr="00374CE3">
        <w:rPr>
          <w:rFonts w:ascii="Arial" w:eastAsia="宋体" w:hAnsi="Arial" w:cs="Arial"/>
          <w:color w:val="000000"/>
          <w:kern w:val="0"/>
          <w:sz w:val="22"/>
        </w:rPr>
        <w:t>Gas spring</w:t>
      </w:r>
      <w:r>
        <w:rPr>
          <w:rFonts w:ascii="Arial" w:eastAsia="宋体" w:hAnsi="Arial" w:cs="Arial" w:hint="eastAsia"/>
          <w:color w:val="000000"/>
          <w:kern w:val="0"/>
          <w:sz w:val="22"/>
        </w:rPr>
        <w:t>。</w:t>
      </w:r>
    </w:p>
    <w:p w14:paraId="3B6A950A" w14:textId="02E47980" w:rsidR="00D254EC" w:rsidRPr="00D254EC" w:rsidRDefault="00D254EC" w:rsidP="007546BD">
      <w:pPr>
        <w:widowControl/>
        <w:ind w:firstLine="440"/>
        <w:rPr>
          <w:rFonts w:ascii="Arial" w:hAnsi="Arial" w:cs="Arial"/>
          <w:color w:val="000000"/>
          <w:kern w:val="0"/>
          <w:sz w:val="22"/>
        </w:rPr>
      </w:pPr>
      <w:r w:rsidRPr="007E0F5B">
        <w:rPr>
          <w:rFonts w:ascii="宋体" w:eastAsia="宋体" w:hAnsi="宋体" w:cs="Arial" w:hint="eastAsia"/>
          <w:color w:val="000000"/>
          <w:kern w:val="0"/>
          <w:sz w:val="22"/>
        </w:rPr>
        <w:t>質心</w:t>
      </w:r>
    </w:p>
    <w:p w14:paraId="60602F49" w14:textId="77777777" w:rsidR="007546BD" w:rsidRPr="005B397F" w:rsidRDefault="007546BD" w:rsidP="007546BD">
      <w:pPr>
        <w:widowControl/>
        <w:ind w:firstLine="440"/>
        <w:rPr>
          <w:rFonts w:ascii="宋体" w:eastAsia="PMingLiU" w:hAnsi="宋体" w:cs="宋体"/>
          <w:kern w:val="0"/>
          <w:sz w:val="24"/>
          <w:szCs w:val="24"/>
        </w:rPr>
      </w:pPr>
      <w:r w:rsidRPr="00082352">
        <w:rPr>
          <w:rFonts w:ascii="Arial" w:eastAsia="宋体" w:hAnsi="Arial" w:cs="Arial" w:hint="eastAsia"/>
          <w:color w:val="000000"/>
          <w:kern w:val="0"/>
          <w:sz w:val="22"/>
          <w:highlight w:val="yellow"/>
        </w:rPr>
        <w:t>雖然不同的彈性材料或者</w:t>
      </w:r>
      <w:r>
        <w:rPr>
          <w:rFonts w:ascii="Arial" w:eastAsia="宋体" w:hAnsi="Arial" w:cs="Arial" w:hint="eastAsia"/>
          <w:color w:val="000000"/>
          <w:kern w:val="0"/>
          <w:sz w:val="22"/>
          <w:highlight w:val="yellow"/>
        </w:rPr>
        <w:t>彈性</w:t>
      </w:r>
      <w:r w:rsidRPr="00082352">
        <w:rPr>
          <w:rFonts w:ascii="Arial" w:eastAsia="宋体" w:hAnsi="Arial" w:cs="Arial" w:hint="eastAsia"/>
          <w:color w:val="000000"/>
          <w:kern w:val="0"/>
          <w:sz w:val="22"/>
          <w:highlight w:val="yellow"/>
        </w:rPr>
        <w:t>裝置</w:t>
      </w:r>
      <w:r>
        <w:rPr>
          <w:rFonts w:ascii="Arial" w:eastAsia="宋体" w:hAnsi="Arial" w:cs="Arial" w:hint="eastAsia"/>
          <w:color w:val="000000"/>
          <w:kern w:val="0"/>
          <w:sz w:val="22"/>
          <w:highlight w:val="yellow"/>
        </w:rPr>
        <w:t>在整個伸縮的行程有</w:t>
      </w:r>
      <w:r w:rsidRPr="00082352">
        <w:rPr>
          <w:rFonts w:ascii="Arial" w:eastAsia="宋体" w:hAnsi="Arial" w:cs="Arial" w:hint="eastAsia"/>
          <w:color w:val="000000"/>
          <w:kern w:val="0"/>
          <w:sz w:val="22"/>
          <w:highlight w:val="yellow"/>
        </w:rPr>
        <w:t>不同的彈性係數，但是在對重力矩的平衡計算</w:t>
      </w:r>
    </w:p>
    <w:p w14:paraId="03F3606F" w14:textId="0C5E7B62" w:rsidR="00E874D5" w:rsidRDefault="00E874D5" w:rsidP="007546BD">
      <w:pPr>
        <w:ind w:firstLineChars="0" w:firstLine="0"/>
      </w:pPr>
    </w:p>
    <w:p w14:paraId="4986987F" w14:textId="77777777" w:rsidR="00695077" w:rsidRDefault="00695077" w:rsidP="00695077">
      <w:pPr>
        <w:pStyle w:val="1"/>
        <w:rPr>
          <w:rFonts w:ascii="Arial" w:hAnsi="Arial"/>
        </w:rPr>
      </w:pPr>
      <w:r>
        <w:rPr>
          <w:rFonts w:hint="eastAsia"/>
        </w:rPr>
        <w:t>相關研究</w:t>
      </w:r>
    </w:p>
    <w:p w14:paraId="4B952357" w14:textId="77777777" w:rsidR="00695077" w:rsidRDefault="00695077" w:rsidP="00695077">
      <w:pPr>
        <w:ind w:firstLine="420"/>
        <w:rPr>
          <w:rFonts w:eastAsia="PMingLiU"/>
        </w:rPr>
      </w:pPr>
      <w:r>
        <w:rPr>
          <w:rFonts w:hint="eastAsia"/>
        </w:rPr>
        <w:t>兩篇美國專利展示了雙平衡四邊形機構在工業上的應用，由於是重載的使用環境，所以均採用了液壓式的驅動方式，雖然是雙平行四邊形機構，但兩個平行四邊形機構均獨立運作。</w:t>
      </w:r>
    </w:p>
    <w:p w14:paraId="3379AD54" w14:textId="77777777" w:rsidR="00695077" w:rsidRDefault="00695077" w:rsidP="00695077">
      <w:pPr>
        <w:ind w:firstLine="420"/>
        <w:rPr>
          <w:rFonts w:asciiTheme="minorEastAsia" w:eastAsia="PMingLiU" w:hAnsiTheme="minorEastAsia"/>
        </w:rPr>
      </w:pPr>
      <w:r>
        <w:rPr>
          <w:rFonts w:asciiTheme="minorEastAsia" w:hAnsiTheme="minorEastAsia" w:hint="eastAsia"/>
        </w:rPr>
        <w:t>對於雙平行四邊形的並聯式機構，對其研究的論文相對較少，主要針對</w:t>
      </w:r>
    </w:p>
    <w:p w14:paraId="5DFB387F" w14:textId="77777777" w:rsidR="00695077" w:rsidRDefault="00695077" w:rsidP="00695077">
      <w:pPr>
        <w:ind w:firstLine="420"/>
        <w:rPr>
          <w:rFonts w:asciiTheme="minorEastAsia" w:eastAsia="PMingLiU" w:hAnsiTheme="minorEastAsia"/>
        </w:rPr>
      </w:pPr>
    </w:p>
    <w:p w14:paraId="09B336D5" w14:textId="77777777" w:rsidR="00695077" w:rsidRDefault="00695077" w:rsidP="00695077">
      <w:pPr>
        <w:ind w:firstLine="420"/>
        <w:rPr>
          <w:rFonts w:asciiTheme="minorEastAsia" w:eastAsia="PMingLiU" w:hAnsiTheme="minorEastAsia"/>
        </w:rPr>
      </w:pPr>
      <w:r>
        <w:rPr>
          <w:rFonts w:asciiTheme="minorEastAsia" w:hAnsiTheme="minorEastAsia" w:hint="eastAsia"/>
        </w:rPr>
        <w:t>只有關於一般關於四連桿或多連桿的相關論文。</w:t>
      </w:r>
    </w:p>
    <w:p w14:paraId="3B4B42ED" w14:textId="77777777" w:rsidR="00695077" w:rsidRPr="00B96EF0" w:rsidRDefault="00695077" w:rsidP="00695077">
      <w:pPr>
        <w:tabs>
          <w:tab w:val="left" w:pos="7163"/>
        </w:tabs>
        <w:ind w:firstLine="420"/>
        <w:rPr>
          <w:rFonts w:asciiTheme="minorEastAsia" w:eastAsia="PMingLiU" w:hAnsiTheme="minorEastAsia"/>
        </w:rPr>
      </w:pPr>
      <w:r>
        <w:rPr>
          <w:rFonts w:asciiTheme="minorEastAsia" w:hAnsiTheme="minorEastAsia" w:hint="eastAsia"/>
        </w:rPr>
        <w:t>本文針對並聯動的平行四邊形升降機構，分析重量矩對機構的影響</w:t>
      </w:r>
    </w:p>
    <w:p w14:paraId="19710FAE" w14:textId="05B71173" w:rsidR="00C11A8E" w:rsidRDefault="00C11A8E" w:rsidP="007546BD">
      <w:pPr>
        <w:ind w:firstLineChars="0" w:firstLine="0"/>
      </w:pPr>
    </w:p>
    <w:p w14:paraId="6C4557D8" w14:textId="7419B925" w:rsidR="004E6564" w:rsidRDefault="00EB78E2" w:rsidP="00EB78E2">
      <w:pPr>
        <w:pStyle w:val="1"/>
        <w:rPr>
          <w:lang w:eastAsia="zh-CN"/>
        </w:rPr>
      </w:pPr>
      <w:r>
        <w:rPr>
          <w:lang w:eastAsia="zh-CN"/>
        </w:rPr>
        <w:t>C</w:t>
      </w:r>
      <w:r>
        <w:rPr>
          <w:rFonts w:hint="eastAsia"/>
          <w:lang w:eastAsia="zh-CN"/>
        </w:rPr>
        <w:t>alculation</w:t>
      </w:r>
      <w:r>
        <w:t xml:space="preserve"> </w:t>
      </w:r>
      <w:r>
        <w:rPr>
          <w:rFonts w:hint="eastAsia"/>
          <w:lang w:eastAsia="zh-CN"/>
        </w:rPr>
        <w:t>model</w:t>
      </w:r>
    </w:p>
    <w:p w14:paraId="3B47F134" w14:textId="77777777" w:rsidR="004E6564" w:rsidRPr="006B4958" w:rsidRDefault="004E6564" w:rsidP="004E6564">
      <w:pPr>
        <w:pStyle w:val="2"/>
      </w:pPr>
      <w:r w:rsidRPr="006B4958">
        <w:t>座標及彈性材料長度計算</w:t>
      </w:r>
    </w:p>
    <w:p w14:paraId="51FD3BEB" w14:textId="77777777" w:rsidR="004E6564" w:rsidRDefault="004E6564" w:rsidP="004E6564">
      <w:pPr>
        <w:ind w:left="578" w:firstLine="420"/>
      </w:pPr>
      <w:r>
        <w:t>本計算中的</w:t>
      </w:r>
      <w:r>
        <w:rPr>
          <w:lang w:val="el-GR"/>
        </w:rPr>
        <w:t>θ</w:t>
      </w:r>
      <w:r>
        <w:t>為自變量，所有桿長，桿件重心，重量已知，自然便能求出任意角度下之桿件各端點座標以及彈性材料之長度，因計</w:t>
      </w:r>
      <w:r>
        <w:rPr>
          <w:rFonts w:hint="eastAsia"/>
        </w:rPr>
        <w:t>算</w:t>
      </w:r>
      <w:r>
        <w:t>冗長，此處將其省略，並假</w:t>
      </w:r>
      <w:r>
        <w:rPr>
          <w:rFonts w:hint="eastAsia"/>
        </w:rPr>
        <w:t>設</w:t>
      </w:r>
      <w:r>
        <w:t>所有端點座標及長度已經求出。</w:t>
      </w:r>
      <w:r>
        <w:rPr>
          <w:rFonts w:hint="eastAsia"/>
        </w:rPr>
        <w:t xml:space="preserve"> </w:t>
      </w:r>
    </w:p>
    <w:p w14:paraId="7AF09304" w14:textId="77777777" w:rsidR="004E6564" w:rsidRDefault="004E6564" w:rsidP="004E6564">
      <w:pPr>
        <w:pStyle w:val="2"/>
      </w:pPr>
      <w:r>
        <w:t>機構上下部計算</w:t>
      </w:r>
    </w:p>
    <w:p w14:paraId="7A44E8D3" w14:textId="3659259D" w:rsidR="004E6564" w:rsidRDefault="004E6564" w:rsidP="005C2F12">
      <w:pPr>
        <w:pStyle w:val="3"/>
      </w:pPr>
      <w:r>
        <w:t>連桿</w:t>
      </w:r>
      <m:oMath>
        <m:sSub>
          <m:sSubPr>
            <m:ctrlPr>
              <w:rPr>
                <w:rFonts w:ascii="Cambria Math" w:hAnsi="Cambria Math"/>
              </w:rPr>
            </m:ctrlPr>
          </m:sSubPr>
          <m:e>
            <m:r>
              <m:rPr>
                <m:sty m:val="bi"/>
              </m:rPr>
              <w:rPr>
                <w:rFonts w:ascii="Cambria Math" w:hAnsi="Cambria Math"/>
              </w:rPr>
              <m:t>O</m:t>
            </m:r>
          </m:e>
          <m:sub>
            <m:r>
              <m:rPr>
                <m:sty m:val="b"/>
              </m:rPr>
              <w:rPr>
                <w:rFonts w:ascii="Cambria Math" w:hAnsi="Cambria Math"/>
              </w:rPr>
              <m:t>2</m:t>
            </m:r>
          </m:sub>
        </m:sSub>
        <m:sSubSup>
          <m:sSubSupPr>
            <m:ctrlPr>
              <w:rPr>
                <w:rFonts w:ascii="Cambria Math" w:hAnsi="Cambria Math"/>
              </w:rPr>
            </m:ctrlPr>
          </m:sSubSupPr>
          <m:e>
            <m:r>
              <m:rPr>
                <m:sty m:val="bi"/>
              </m:rPr>
              <w:rPr>
                <w:rFonts w:ascii="Cambria Math" w:hAnsi="Cambria Math"/>
              </w:rPr>
              <m:t>O</m:t>
            </m:r>
          </m:e>
          <m:sub>
            <m:r>
              <m:rPr>
                <m:sty m:val="b"/>
              </m:rPr>
              <w:rPr>
                <w:rFonts w:ascii="Cambria Math" w:hAnsi="Cambria Math"/>
              </w:rPr>
              <m:t>2</m:t>
            </m:r>
          </m:sub>
          <m:sup>
            <m:r>
              <m:rPr>
                <m:sty m:val="b"/>
              </m:rPr>
              <w:rPr>
                <w:rFonts w:ascii="Cambria Math" w:hAnsi="Cambria Math"/>
              </w:rPr>
              <m:t>'</m:t>
            </m:r>
          </m:sup>
        </m:sSubSup>
      </m:oMath>
    </w:p>
    <w:p w14:paraId="40A4E7E7" w14:textId="77777777" w:rsidR="004E6564" w:rsidRDefault="004E6564" w:rsidP="004E6564">
      <w:pPr>
        <w:keepNext/>
        <w:ind w:left="360" w:firstLine="420"/>
      </w:pPr>
      <w:r>
        <w:rPr>
          <w:noProof/>
          <w:lang w:val="zh-TW"/>
        </w:rPr>
        <w:drawing>
          <wp:inline distT="0" distB="0" distL="0" distR="0" wp14:anchorId="405154EA" wp14:editId="0B3378F7">
            <wp:extent cx="1935561" cy="851647"/>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8656" cy="866209"/>
                    </a:xfrm>
                    <a:prstGeom prst="rect">
                      <a:avLst/>
                    </a:prstGeom>
                  </pic:spPr>
                </pic:pic>
              </a:graphicData>
            </a:graphic>
          </wp:inline>
        </w:drawing>
      </w:r>
    </w:p>
    <w:p w14:paraId="11616F7F" w14:textId="77777777" w:rsidR="004E6564" w:rsidRDefault="004E6564" w:rsidP="004E6564">
      <w:pPr>
        <w:pStyle w:val="a8"/>
        <w:ind w:firstLine="420"/>
      </w:pPr>
      <w:r>
        <w:t xml:space="preserve">圖 </w:t>
      </w:r>
      <w:r>
        <w:fldChar w:fldCharType="begin"/>
      </w:r>
      <w:r>
        <w:instrText xml:space="preserve"> SEQ 圖 \* ARABIC </w:instrText>
      </w:r>
      <w:r>
        <w:fldChar w:fldCharType="separate"/>
      </w:r>
      <w:r>
        <w:rPr>
          <w:noProof/>
        </w:rPr>
        <w:t>3</w:t>
      </w:r>
      <w:r>
        <w:rPr>
          <w:noProof/>
        </w:rPr>
        <w:fldChar w:fldCharType="end"/>
      </w:r>
      <w:r>
        <w:rPr>
          <w:rFonts w:hint="eastAsia"/>
        </w:rPr>
        <w:t>：</w:t>
      </w:r>
      <w:r>
        <w:t>上部上連桿</w:t>
      </w:r>
    </w:p>
    <w:p w14:paraId="61FF2829" w14:textId="77777777" w:rsidR="004E6564" w:rsidRDefault="004E6564" w:rsidP="004E6564">
      <w:pPr>
        <w:ind w:left="360" w:firstLine="420"/>
      </w:pPr>
      <w:r>
        <w:t>由平衡式得出</w:t>
      </w:r>
    </w:p>
    <w:p w14:paraId="14B4A29C" w14:textId="77777777" w:rsidR="004E6564" w:rsidRPr="00C96280" w:rsidRDefault="00911175" w:rsidP="004E6564">
      <w:pPr>
        <w:ind w:firstLine="400"/>
        <w:rPr>
          <w:sz w:val="20"/>
          <w:szCs w:val="20"/>
        </w:rPr>
      </w:pPr>
      <m:oMathPara>
        <m:oMath>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sz w:val="20"/>
                      <w:szCs w:val="20"/>
                    </w:rPr>
                    <m:t>M</m:t>
                  </m:r>
                </m:e>
                <m:sub>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ub>
              </m:sSub>
            </m:e>
          </m:nary>
          <m:r>
            <w:rPr>
              <w:rFonts w:ascii="Cambria Math"/>
              <w:sz w:val="20"/>
              <w:szCs w:val="20"/>
            </w:rPr>
            <m:t>=</m:t>
          </m:r>
          <m:sSub>
            <m:sSubPr>
              <m:ctrlPr>
                <w:rPr>
                  <w:rFonts w:ascii="Cambria Math" w:hAnsi="Cambria Math"/>
                  <w:i/>
                  <w:sz w:val="20"/>
                  <w:szCs w:val="20"/>
                </w:rPr>
              </m:ctrlPr>
            </m:sSubPr>
            <m:e>
              <m:r>
                <w:rPr>
                  <w:rFonts w:ascii="微软雅黑" w:eastAsia="微软雅黑" w:hAnsi="微软雅黑" w:cs="微软雅黑" w:hint="eastAsia"/>
                  <w:color w:val="FF0000"/>
                  <w:sz w:val="20"/>
                  <w:szCs w:val="20"/>
                  <w:lang w:eastAsia="zh-CN"/>
                </w:rPr>
                <m:t>-</m:t>
              </m:r>
              <m:r>
                <w:rPr>
                  <w:rFonts w:ascii="Cambria Math"/>
                  <w:sz w:val="20"/>
                  <w:szCs w:val="20"/>
                </w:rPr>
                <m:t>f</m:t>
              </m:r>
            </m:e>
            <m:sub>
              <m:r>
                <w:rPr>
                  <w:rFonts w:ascii="Cambria Math"/>
                  <w:sz w:val="20"/>
                  <w:szCs w:val="20"/>
                </w:rPr>
                <m:t>1</m:t>
              </m:r>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Sub>
                <m:sSubPr>
                  <m:ctrlPr>
                    <w:rPr>
                      <w:rFonts w:ascii="Cambria Math" w:hAnsi="Cambria Math"/>
                      <w:i/>
                      <w:sz w:val="20"/>
                      <w:szCs w:val="20"/>
                    </w:rPr>
                  </m:ctrlPr>
                </m:sSubPr>
                <m:e>
                  <m:r>
                    <w:rPr>
                      <w:rFonts w:ascii="Cambria Math"/>
                      <w:sz w:val="20"/>
                      <w:szCs w:val="20"/>
                    </w:rPr>
                    <m:t>F</m:t>
                  </m:r>
                </m:e>
                <m:sub>
                  <m:r>
                    <w:rPr>
                      <w:rFonts w:ascii="Cambria Math"/>
                      <w:sz w:val="20"/>
                      <w:szCs w:val="20"/>
                    </w:rPr>
                    <m:t>2</m:t>
                  </m:r>
                </m:sub>
              </m:sSub>
            </m:e>
          </m:bar>
          <m:r>
            <w:rPr>
              <w:rFonts w:ascii="微软雅黑" w:eastAsia="微软雅黑" w:hAnsi="微软雅黑" w:cs="微软雅黑"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G</m:t>
              </m:r>
            </m:e>
            <m:sub>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sub>
          </m:sSub>
          <m:r>
            <w:rPr>
              <w:rFonts w:ascii="MS Gothic" w:eastAsia="MS Gothic" w:hAnsi="MS Gothic" w:cs="MS Gothic" w:hint="eastAsia"/>
              <w:sz w:val="20"/>
              <w:szCs w:val="20"/>
            </w:rPr>
            <m:t>⋅</m:t>
          </m:r>
          <m:sSub>
            <m:sSubPr>
              <m:ctrlPr>
                <w:rPr>
                  <w:rFonts w:ascii="Cambria Math" w:hAnsi="Cambria Math"/>
                  <w:i/>
                  <w:sz w:val="20"/>
                  <w:szCs w:val="20"/>
                </w:rPr>
              </m:ctrlPr>
            </m:sSubPr>
            <m:e>
              <m:r>
                <w:rPr>
                  <w:rFonts w:ascii="Cambria Math" w:hAnsi="Cambria Math"/>
                  <w:sz w:val="20"/>
                  <w:szCs w:val="20"/>
                </w:rPr>
                <m:t>x</m:t>
              </m:r>
              <m:ctrlPr>
                <w:rPr>
                  <w:rFonts w:ascii="Cambria Math" w:eastAsia="MS Gothic" w:hAnsi="Cambria Math" w:cs="MS Gothic"/>
                  <w:i/>
                  <w:sz w:val="20"/>
                  <w:szCs w:val="20"/>
                </w:rPr>
              </m:ctrlPr>
            </m:e>
            <m:sub>
              <m:r>
                <w:rPr>
                  <w:rFonts w:ascii="Cambria Math" w:hAnsi="Cambria Math"/>
                  <w:sz w:val="20"/>
                  <w:szCs w:val="20"/>
                </w:rPr>
                <m:t>2</m:t>
              </m:r>
            </m:sub>
          </m:sSub>
          <m:r>
            <w:rPr>
              <w:rFonts w:ascii="微软雅黑" w:eastAsia="微软雅黑" w:hAnsi="微软雅黑" w:cs="微软雅黑"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H</m:t>
              </m:r>
            </m:e>
            <m: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sin</m:t>
              </m:r>
            </m:fName>
            <m:e>
              <m:r>
                <w:rPr>
                  <w:rFonts w:ascii="Cambria Math"/>
                  <w:sz w:val="20"/>
                  <w:szCs w:val="20"/>
                </w:rPr>
                <m:t>θ</m:t>
              </m:r>
            </m:e>
          </m:func>
          <m:r>
            <w:rPr>
              <w:rFonts w:ascii="Cambria Math" w:eastAsia="宋体" w:hAnsi="Cambria Math"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V</m:t>
              </m:r>
            </m:e>
            <m: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Cambria Math"/>
              <w:sz w:val="20"/>
              <w:szCs w:val="20"/>
            </w:rPr>
            <m:t>=0</m:t>
          </m:r>
          <m:d>
            <m:dPr>
              <m:ctrlPr>
                <w:rPr>
                  <w:rFonts w:ascii="Cambria Math" w:hAnsi="Cambria Math"/>
                  <w:i/>
                  <w:sz w:val="20"/>
                  <w:szCs w:val="20"/>
                </w:rPr>
              </m:ctrlPr>
            </m:dPr>
            <m:e>
              <m:r>
                <w:rPr>
                  <w:rFonts w:ascii="Cambria Math"/>
                  <w:sz w:val="20"/>
                  <w:szCs w:val="20"/>
                </w:rPr>
                <m:t>8</m:t>
              </m:r>
            </m:e>
          </m:d>
        </m:oMath>
      </m:oMathPara>
    </w:p>
    <w:p w14:paraId="56B5CE12" w14:textId="4A996636" w:rsidR="001D007F" w:rsidRDefault="001D007F" w:rsidP="005C2F12">
      <w:pPr>
        <w:pStyle w:val="3"/>
        <w:numPr>
          <w:ilvl w:val="2"/>
          <w:numId w:val="27"/>
        </w:numPr>
      </w:pPr>
      <w:r>
        <w:t>連桿</w:t>
      </w:r>
      <m:oMath>
        <m:sSub>
          <m:sSubPr>
            <m:ctrlPr>
              <w:rPr>
                <w:rFonts w:ascii="Cambria Math" w:hAnsi="Cambria Math"/>
              </w:rPr>
            </m:ctrlPr>
          </m:sSubPr>
          <m:e>
            <m:r>
              <m:rPr>
                <m:sty m:val="bi"/>
              </m:rPr>
              <w:rPr>
                <w:rFonts w:ascii="Cambria Math" w:hAnsi="Cambria Math"/>
              </w:rPr>
              <m:t>O</m:t>
            </m:r>
          </m:e>
          <m:sub>
            <m:r>
              <m:rPr>
                <m:sty m:val="b"/>
              </m:rPr>
              <w:rPr>
                <w:rFonts w:ascii="Cambria Math" w:hAnsi="Cambria Math"/>
              </w:rPr>
              <m:t>1</m:t>
            </m:r>
          </m:sub>
        </m:sSub>
        <m:sSubSup>
          <m:sSubSupPr>
            <m:ctrlPr>
              <w:rPr>
                <w:rFonts w:ascii="Cambria Math" w:hAnsi="Cambria Math"/>
              </w:rPr>
            </m:ctrlPr>
          </m:sSubSupPr>
          <m:e>
            <m:r>
              <m:rPr>
                <m:sty m:val="bi"/>
              </m:rPr>
              <w:rPr>
                <w:rFonts w:ascii="Cambria Math" w:hAnsi="Cambria Math"/>
              </w:rPr>
              <m:t>O</m:t>
            </m:r>
          </m:e>
          <m:sub>
            <m:r>
              <m:rPr>
                <m:sty m:val="b"/>
              </m:rPr>
              <w:rPr>
                <w:rFonts w:ascii="Cambria Math" w:hAnsi="Cambria Math"/>
              </w:rPr>
              <m:t>1</m:t>
            </m:r>
          </m:sub>
          <m:sup>
            <m:r>
              <m:rPr>
                <m:sty m:val="b"/>
              </m:rPr>
              <w:rPr>
                <w:rFonts w:ascii="Cambria Math" w:hAnsi="Cambria Math"/>
              </w:rPr>
              <m:t>'</m:t>
            </m:r>
          </m:sup>
        </m:sSubSup>
      </m:oMath>
    </w:p>
    <w:p w14:paraId="4FA101CF" w14:textId="77777777" w:rsidR="004E6564" w:rsidRDefault="004E6564" w:rsidP="004E6564">
      <w:pPr>
        <w:keepNext/>
        <w:ind w:left="360" w:firstLine="420"/>
      </w:pPr>
      <w:r>
        <w:rPr>
          <w:rFonts w:hint="eastAsia"/>
          <w:noProof/>
          <w:lang w:eastAsia="zh-CN"/>
        </w:rPr>
        <w:lastRenderedPageBreak/>
        <w:drawing>
          <wp:inline distT="0" distB="0" distL="0" distR="0" wp14:anchorId="50B45B0B" wp14:editId="3215A17E">
            <wp:extent cx="1936800" cy="964800"/>
            <wp:effectExtent l="0" t="0" r="0" b="635"/>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 up of a 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36800" cy="964800"/>
                    </a:xfrm>
                    <a:prstGeom prst="rect">
                      <a:avLst/>
                    </a:prstGeom>
                  </pic:spPr>
                </pic:pic>
              </a:graphicData>
            </a:graphic>
          </wp:inline>
        </w:drawing>
      </w:r>
    </w:p>
    <w:p w14:paraId="6ECF48C6" w14:textId="77777777" w:rsidR="004E6564" w:rsidRDefault="004E6564" w:rsidP="004E6564">
      <w:pPr>
        <w:pStyle w:val="a8"/>
        <w:ind w:firstLine="420"/>
      </w:pPr>
      <w:r>
        <w:t xml:space="preserve">圖 </w:t>
      </w:r>
      <w:r>
        <w:fldChar w:fldCharType="begin"/>
      </w:r>
      <w:r>
        <w:instrText xml:space="preserve"> SEQ 圖 \* ARABIC </w:instrText>
      </w:r>
      <w:r>
        <w:fldChar w:fldCharType="separate"/>
      </w:r>
      <w:r>
        <w:rPr>
          <w:noProof/>
        </w:rPr>
        <w:t>4</w:t>
      </w:r>
      <w:r>
        <w:fldChar w:fldCharType="end"/>
      </w:r>
      <w:r>
        <w:rPr>
          <w:rFonts w:hint="eastAsia"/>
        </w:rPr>
        <w:t>：</w:t>
      </w:r>
      <w:r>
        <w:t>上部下連桿</w:t>
      </w:r>
    </w:p>
    <w:p w14:paraId="2127C752" w14:textId="77777777" w:rsidR="004E6564" w:rsidRDefault="004E6564" w:rsidP="004E6564">
      <w:pPr>
        <w:ind w:left="360" w:firstLine="420"/>
      </w:pPr>
      <w:r>
        <w:t>由平衡式得出</w:t>
      </w:r>
    </w:p>
    <w:p w14:paraId="0E166424" w14:textId="77777777" w:rsidR="004E6564" w:rsidRPr="00C96280" w:rsidRDefault="00911175" w:rsidP="004E6564">
      <w:pPr>
        <w:ind w:left="360" w:firstLine="400"/>
        <w:rPr>
          <w:sz w:val="20"/>
          <w:szCs w:val="20"/>
        </w:rPr>
      </w:pPr>
      <m:oMathPara>
        <m:oMath>
          <m:sSub>
            <m:sSubPr>
              <m:ctrlPr>
                <w:rPr>
                  <w:rFonts w:ascii="Cambria Math" w:hAnsi="Cambria Math"/>
                  <w:i/>
                  <w:sz w:val="20"/>
                  <w:szCs w:val="20"/>
                </w:rPr>
              </m:ctrlPr>
            </m:sSubPr>
            <m:e>
              <m:r>
                <w:rPr>
                  <w:rFonts w:ascii="Cambria Math"/>
                  <w:sz w:val="20"/>
                  <w:szCs w:val="20"/>
                </w:rPr>
                <m:t>M</m:t>
              </m:r>
            </m:e>
            <m:sub>
              <m:sSub>
                <m:sSubPr>
                  <m:ctrlPr>
                    <w:rPr>
                      <w:rFonts w:ascii="Cambria Math" w:hAnsi="Cambria Math"/>
                      <w:i/>
                      <w:sz w:val="20"/>
                      <w:szCs w:val="20"/>
                    </w:rPr>
                  </m:ctrlPr>
                </m:sSubPr>
                <m:e>
                  <m:r>
                    <w:rPr>
                      <w:rFonts w:ascii="Cambria Math"/>
                      <w:sz w:val="20"/>
                      <w:szCs w:val="20"/>
                    </w:rPr>
                    <m:t>O</m:t>
                  </m:r>
                </m:e>
                <m:sub>
                  <m:r>
                    <w:rPr>
                      <w:rFonts w:ascii="Cambria Math"/>
                      <w:sz w:val="20"/>
                      <w:szCs w:val="20"/>
                    </w:rPr>
                    <m:t>１</m:t>
                  </m:r>
                </m:sub>
              </m:sSub>
            </m:sub>
          </m:sSub>
          <m:r>
            <w:rPr>
              <w:rFonts w:ascii="Cambria Math"/>
              <w:sz w:val="20"/>
              <w:szCs w:val="20"/>
            </w:rPr>
            <m:t>=</m:t>
          </m:r>
          <m:sSub>
            <m:sSubPr>
              <m:ctrlPr>
                <w:rPr>
                  <w:rFonts w:ascii="Cambria Math" w:hAnsi="Cambria Math"/>
                  <w:i/>
                  <w:sz w:val="20"/>
                  <w:szCs w:val="20"/>
                </w:rPr>
              </m:ctrlPr>
            </m:sSubPr>
            <m:e>
              <m:r>
                <w:rPr>
                  <w:rFonts w:ascii="Cambria Math"/>
                  <w:sz w:val="20"/>
                  <w:szCs w:val="20"/>
                </w:rPr>
                <m:t>f</m:t>
              </m:r>
            </m:e>
            <m:sub>
              <m:r>
                <w:rPr>
                  <w:rFonts w:ascii="Cambria Math"/>
                  <w:sz w:val="20"/>
                  <w:szCs w:val="20"/>
                </w:rPr>
                <m:t>1</m:t>
              </m:r>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
                <m:sSubPr>
                  <m:ctrlPr>
                    <w:rPr>
                      <w:rFonts w:ascii="Cambria Math" w:hAnsi="Cambria Math"/>
                      <w:i/>
                      <w:sz w:val="20"/>
                      <w:szCs w:val="20"/>
                    </w:rPr>
                  </m:ctrlPr>
                </m:sSubPr>
                <m:e>
                  <m:r>
                    <w:rPr>
                      <w:rFonts w:ascii="Cambria Math"/>
                      <w:sz w:val="20"/>
                      <w:szCs w:val="20"/>
                    </w:rPr>
                    <m:t>F</m:t>
                  </m:r>
                </m:e>
                <m:sub>
                  <m:r>
                    <w:rPr>
                      <w:rFonts w:ascii="Cambria Math"/>
                      <w:sz w:val="20"/>
                      <w:szCs w:val="20"/>
                    </w:rPr>
                    <m:t>1</m:t>
                  </m:r>
                </m:sub>
              </m:sSub>
            </m:e>
          </m:bar>
          <m:r>
            <w:rPr>
              <w:rFonts w:ascii="微软雅黑" w:eastAsia="微软雅黑" w:hAnsi="微软雅黑" w:cs="微软雅黑"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G</m:t>
              </m:r>
            </m:e>
            <m:sub>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sub>
          </m:sSub>
          <m:r>
            <w:rPr>
              <w:rFonts w:ascii="MS Gothic" w:eastAsia="MS Gothic" w:hAnsi="MS Gothic" w:cs="MS Gothic" w:hint="eastAsia"/>
              <w:sz w:val="20"/>
              <w:szCs w:val="20"/>
            </w:rPr>
            <m:t>⋅</m:t>
          </m:r>
          <m:sSub>
            <m:sSubPr>
              <m:ctrlPr>
                <w:rPr>
                  <w:rFonts w:ascii="Cambria Math" w:hAnsi="Cambria Math"/>
                  <w:i/>
                  <w:sz w:val="20"/>
                  <w:szCs w:val="20"/>
                </w:rPr>
              </m:ctrlPr>
            </m:sSubPr>
            <m:e>
              <m:r>
                <w:rPr>
                  <w:rFonts w:ascii="Cambria Math" w:hAnsi="Cambria Math"/>
                  <w:sz w:val="20"/>
                  <w:szCs w:val="20"/>
                </w:rPr>
                <m:t>x</m:t>
              </m:r>
              <m:ctrlPr>
                <w:rPr>
                  <w:rFonts w:ascii="Cambria Math" w:eastAsia="MS Gothic" w:hAnsi="Cambria Math" w:cs="MS Gothic"/>
                  <w:i/>
                  <w:sz w:val="20"/>
                  <w:szCs w:val="20"/>
                </w:rPr>
              </m:ctrlPr>
            </m:e>
            <m:sub>
              <m:r>
                <w:rPr>
                  <w:rFonts w:ascii="Cambria Math" w:hAnsi="Cambria Math"/>
                  <w:sz w:val="20"/>
                  <w:szCs w:val="20"/>
                </w:rPr>
                <m:t>1</m:t>
              </m:r>
            </m:sub>
          </m:sSub>
          <m:r>
            <w:rPr>
              <w:rFonts w:ascii="Cambria Math" w:eastAsia="宋体" w:hAnsi="Cambria Math"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H</m:t>
              </m:r>
            </m:e>
            <m: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sin</m:t>
              </m:r>
            </m:fName>
            <m:e>
              <m:r>
                <w:rPr>
                  <w:rFonts w:ascii="Cambria Math"/>
                  <w:sz w:val="20"/>
                  <w:szCs w:val="20"/>
                </w:rPr>
                <m:t>θ</m:t>
              </m:r>
            </m:e>
          </m:func>
          <m:r>
            <w:rPr>
              <w:rFonts w:ascii="微软雅黑" w:eastAsia="微软雅黑" w:hAnsi="微软雅黑" w:cs="微软雅黑"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V</m:t>
              </m:r>
            </m:e>
            <m: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微软雅黑" w:eastAsia="微软雅黑" w:hAnsi="微软雅黑" w:cs="微软雅黑"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c</m:t>
              </m:r>
            </m:sub>
          </m:sSub>
          <m:r>
            <w:rPr>
              <w:rFonts w:ascii="Cambria Math"/>
              <w:sz w:val="20"/>
              <w:szCs w:val="20"/>
            </w:rPr>
            <m:t>=0(16)</m:t>
          </m:r>
          <m:r>
            <m:rPr>
              <m:sty m:val="p"/>
            </m:rPr>
            <w:rPr>
              <w:rFonts w:ascii="Cambria Math"/>
              <w:sz w:val="20"/>
              <w:szCs w:val="20"/>
            </w:rPr>
            <w:br/>
          </m:r>
        </m:oMath>
      </m:oMathPara>
    </w:p>
    <w:p w14:paraId="248DDFD1" w14:textId="49A441D6" w:rsidR="009855B6" w:rsidRDefault="009855B6" w:rsidP="005C2F12">
      <w:pPr>
        <w:pStyle w:val="3"/>
        <w:numPr>
          <w:ilvl w:val="2"/>
          <w:numId w:val="28"/>
        </w:numPr>
      </w:pPr>
      <w:r>
        <w:t>連桿</w:t>
      </w:r>
      <m:oMath>
        <m:sSub>
          <m:sSubPr>
            <m:ctrlPr>
              <w:rPr>
                <w:rFonts w:ascii="Cambria Math" w:hAnsi="Cambria Math"/>
              </w:rPr>
            </m:ctrlPr>
          </m:sSubPr>
          <m:e>
            <m:r>
              <m:rPr>
                <m:sty m:val="bi"/>
              </m:rPr>
              <w:rPr>
                <w:rFonts w:ascii="Cambria Math" w:hAnsi="Cambria Math"/>
              </w:rPr>
              <m:t>O</m:t>
            </m:r>
          </m:e>
          <m:sub>
            <m:r>
              <m:rPr>
                <m:sty m:val="b"/>
              </m:rPr>
              <w:rPr>
                <w:rFonts w:ascii="Cambria Math" w:hAnsi="Cambria Math"/>
              </w:rPr>
              <m:t>3</m:t>
            </m:r>
          </m:sub>
        </m:sSub>
        <m:sSubSup>
          <m:sSubSupPr>
            <m:ctrlPr>
              <w:rPr>
                <w:rFonts w:ascii="Cambria Math" w:hAnsi="Cambria Math"/>
              </w:rPr>
            </m:ctrlPr>
          </m:sSubSupPr>
          <m:e>
            <m:r>
              <m:rPr>
                <m:sty m:val="bi"/>
              </m:rPr>
              <w:rPr>
                <w:rFonts w:ascii="Cambria Math" w:hAnsi="Cambria Math"/>
              </w:rPr>
              <m:t>O</m:t>
            </m:r>
          </m:e>
          <m:sub>
            <m:r>
              <m:rPr>
                <m:sty m:val="b"/>
              </m:rPr>
              <w:rPr>
                <w:rFonts w:ascii="Cambria Math" w:hAnsi="Cambria Math"/>
              </w:rPr>
              <m:t>3</m:t>
            </m:r>
          </m:sub>
          <m:sup>
            <m:r>
              <m:rPr>
                <m:sty m:val="b"/>
              </m:rPr>
              <w:rPr>
                <w:rFonts w:ascii="Cambria Math" w:hAnsi="Cambria Math"/>
              </w:rPr>
              <m:t>'</m:t>
            </m:r>
          </m:sup>
        </m:sSubSup>
      </m:oMath>
    </w:p>
    <w:p w14:paraId="55BB5D97" w14:textId="77777777" w:rsidR="004E6564" w:rsidRDefault="004E6564" w:rsidP="004E6564">
      <w:pPr>
        <w:keepNext/>
        <w:ind w:left="360" w:firstLine="420"/>
      </w:pPr>
      <w:r>
        <w:rPr>
          <w:noProof/>
        </w:rPr>
        <w:drawing>
          <wp:inline distT="0" distB="0" distL="0" distR="0" wp14:anchorId="02E13937" wp14:editId="155CAFAD">
            <wp:extent cx="1930163" cy="1036864"/>
            <wp:effectExtent l="0" t="0" r="635" b="508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 up of a 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7685" cy="1126855"/>
                    </a:xfrm>
                    <a:prstGeom prst="rect">
                      <a:avLst/>
                    </a:prstGeom>
                  </pic:spPr>
                </pic:pic>
              </a:graphicData>
            </a:graphic>
          </wp:inline>
        </w:drawing>
      </w:r>
    </w:p>
    <w:p w14:paraId="1002505C" w14:textId="77777777" w:rsidR="004E6564" w:rsidRPr="00D90F2B" w:rsidRDefault="004E6564" w:rsidP="004E6564">
      <w:pPr>
        <w:pStyle w:val="a8"/>
        <w:ind w:firstLine="420"/>
      </w:pPr>
      <w:r>
        <w:t xml:space="preserve">圖 </w:t>
      </w:r>
      <w:r>
        <w:fldChar w:fldCharType="begin"/>
      </w:r>
      <w:r>
        <w:instrText xml:space="preserve"> SEQ 圖 \* ARABIC </w:instrText>
      </w:r>
      <w:r>
        <w:fldChar w:fldCharType="separate"/>
      </w:r>
      <w:r>
        <w:rPr>
          <w:noProof/>
        </w:rPr>
        <w:t>5</w:t>
      </w:r>
      <w:r>
        <w:rPr>
          <w:noProof/>
        </w:rPr>
        <w:fldChar w:fldCharType="end"/>
      </w:r>
      <w:r>
        <w:rPr>
          <w:rFonts w:hint="eastAsia"/>
        </w:rPr>
        <w:t>：</w:t>
      </w:r>
      <w:r>
        <w:t>下部上連桿</w:t>
      </w:r>
    </w:p>
    <w:p w14:paraId="43D19F7B" w14:textId="77777777" w:rsidR="004E6564" w:rsidRDefault="004E6564" w:rsidP="004E6564">
      <w:pPr>
        <w:ind w:left="360" w:firstLine="420"/>
      </w:pPr>
      <w:r>
        <w:t>由平衡式得出</w:t>
      </w:r>
    </w:p>
    <w:p w14:paraId="5BE00527" w14:textId="77777777" w:rsidR="004E6564" w:rsidRPr="00D90F2B" w:rsidRDefault="00911175" w:rsidP="004E6564">
      <w:pPr>
        <w:ind w:left="360" w:firstLine="400"/>
      </w:pPr>
      <m:oMathPara>
        <m:oMath>
          <m:sSub>
            <m:sSubPr>
              <m:ctrlPr>
                <w:rPr>
                  <w:rFonts w:ascii="Cambria Math" w:hAnsi="Cambria Math"/>
                  <w:i/>
                  <w:sz w:val="20"/>
                  <w:szCs w:val="20"/>
                </w:rPr>
              </m:ctrlPr>
            </m:sSubPr>
            <m:e>
              <m:r>
                <w:rPr>
                  <w:rFonts w:ascii="Cambria Math"/>
                  <w:sz w:val="20"/>
                  <w:szCs w:val="20"/>
                </w:rPr>
                <m:t>M</m:t>
              </m:r>
            </m:e>
            <m:sub>
              <m:sSubSup>
                <m:sSubSupPr>
                  <m:ctrlPr>
                    <w:rPr>
                      <w:rFonts w:ascii="Cambria Math" w:hAnsi="Cambria Math"/>
                      <w:i/>
                      <w:color w:val="FF0000"/>
                      <w:sz w:val="20"/>
                      <w:szCs w:val="20"/>
                    </w:rPr>
                  </m:ctrlPr>
                </m:sSubSupPr>
                <m:e>
                  <m:r>
                    <w:rPr>
                      <w:rFonts w:ascii="Cambria Math"/>
                      <w:color w:val="FF0000"/>
                      <w:sz w:val="20"/>
                      <w:szCs w:val="20"/>
                    </w:rPr>
                    <m:t>O</m:t>
                  </m:r>
                  <m:ctrlPr>
                    <w:rPr>
                      <w:rFonts w:ascii="Cambria Math" w:hAnsi="Cambria Math"/>
                      <w:i/>
                      <w:sz w:val="20"/>
                      <w:szCs w:val="20"/>
                    </w:rPr>
                  </m:ctrlPr>
                </m:e>
                <m:sub>
                  <m:r>
                    <w:rPr>
                      <w:rFonts w:ascii="Cambria Math"/>
                      <w:color w:val="FF0000"/>
                      <w:sz w:val="20"/>
                      <w:szCs w:val="20"/>
                    </w:rPr>
                    <m:t>3</m:t>
                  </m:r>
                </m:sub>
                <m:sup>
                  <m:r>
                    <w:rPr>
                      <w:rFonts w:ascii="Cambria Math"/>
                      <w:color w:val="FF0000"/>
                      <w:sz w:val="20"/>
                      <w:szCs w:val="20"/>
                    </w:rPr>
                    <m:t>'</m:t>
                  </m:r>
                </m:sup>
              </m:sSubSup>
            </m:sub>
          </m:sSub>
          <m:r>
            <w:rPr>
              <w:rFonts w:ascii="Cambria Math"/>
              <w:sz w:val="20"/>
              <w:szCs w:val="20"/>
            </w:rPr>
            <m:t>=</m:t>
          </m:r>
          <m:sSub>
            <m:sSubPr>
              <m:ctrlPr>
                <w:rPr>
                  <w:rFonts w:ascii="Cambria Math" w:hAnsi="Cambria Math"/>
                  <w:i/>
                  <w:sz w:val="20"/>
                  <w:szCs w:val="20"/>
                </w:rPr>
              </m:ctrlPr>
            </m:sSubPr>
            <m:e>
              <m:r>
                <w:rPr>
                  <w:rFonts w:ascii="Cambria Math"/>
                  <w:sz w:val="20"/>
                  <w:szCs w:val="20"/>
                </w:rPr>
                <m:t>f</m:t>
              </m:r>
            </m:e>
            <m:sub>
              <m:r>
                <w:rPr>
                  <w:rFonts w:ascii="Cambria Math"/>
                  <w:sz w:val="20"/>
                  <w:szCs w:val="20"/>
                </w:rPr>
                <m:t>2</m:t>
              </m:r>
            </m:sub>
          </m:sSub>
          <m:r>
            <w:rPr>
              <w:rFonts w:ascii="Cambria Math" w:eastAsia="MS Gothic" w:hAnsi="Cambria Math"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w:bookmarkStart w:id="0" w:name="_Hlk47623744"/>
              <m:sSubSup>
                <m:sSubSupPr>
                  <m:ctrlPr>
                    <w:rPr>
                      <w:rFonts w:ascii="Cambria Math" w:hAnsi="Cambria Math"/>
                      <w:i/>
                      <w:color w:val="FF0000"/>
                      <w:sz w:val="20"/>
                      <w:szCs w:val="20"/>
                    </w:rPr>
                  </m:ctrlPr>
                </m:sSubSupPr>
                <m:e>
                  <m:r>
                    <w:rPr>
                      <w:rFonts w:ascii="Cambria Math"/>
                      <w:color w:val="FF0000"/>
                      <w:sz w:val="20"/>
                      <w:szCs w:val="20"/>
                    </w:rPr>
                    <m:t>F</m:t>
                  </m:r>
                </m:e>
                <m:sub>
                  <m:r>
                    <w:rPr>
                      <w:rFonts w:ascii="Cambria Math"/>
                      <w:color w:val="FF0000"/>
                      <w:sz w:val="20"/>
                      <w:szCs w:val="20"/>
                    </w:rPr>
                    <m:t>3</m:t>
                  </m:r>
                </m:sub>
                <m:sup>
                  <m:r>
                    <w:rPr>
                      <w:rFonts w:ascii="Cambria Math"/>
                      <w:color w:val="FF0000"/>
                      <w:sz w:val="20"/>
                      <w:szCs w:val="20"/>
                    </w:rPr>
                    <m:t>'</m:t>
                  </m:r>
                </m:sup>
              </m:sSubSup>
              <w:bookmarkEnd w:id="0"/>
            </m:e>
          </m:bar>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sub>
          </m:sSub>
          <m:r>
            <w:rPr>
              <w:rFonts w:ascii="Cambria Math" w:eastAsia="MS Gothic" w:hAnsi="Cambria Math" w:cs="MS Gothic" w:hint="eastAsia"/>
              <w:sz w:val="20"/>
              <w:szCs w:val="20"/>
            </w:rPr>
            <m:t>⋅</m:t>
          </m:r>
          <m:sSub>
            <m:sSubPr>
              <m:ctrlPr>
                <w:rPr>
                  <w:rFonts w:ascii="Cambria Math" w:hAnsi="Cambria Math"/>
                  <w:i/>
                  <w:sz w:val="20"/>
                  <w:szCs w:val="20"/>
                </w:rPr>
              </m:ctrlPr>
            </m:sSubPr>
            <m:e>
              <m:r>
                <w:rPr>
                  <w:rFonts w:ascii="Cambria Math" w:hAnsi="Cambria Math"/>
                  <w:sz w:val="20"/>
                  <w:szCs w:val="20"/>
                </w:rPr>
                <m:t>x</m:t>
              </m:r>
              <m:ctrlPr>
                <w:rPr>
                  <w:rFonts w:ascii="Cambria Math" w:eastAsia="MS Gothic" w:hAnsi="Cambria Math" w:cs="MS Gothic"/>
                  <w:i/>
                  <w:sz w:val="20"/>
                  <w:szCs w:val="20"/>
                </w:rPr>
              </m:ctrlPr>
            </m:e>
            <m:sub>
              <m:r>
                <w:rPr>
                  <w:rFonts w:ascii="Cambria Math" w:hAnsi="Cambria Math"/>
                  <w:sz w:val="20"/>
                  <w:szCs w:val="20"/>
                </w:rPr>
                <m:t>3</m:t>
              </m:r>
            </m:sub>
          </m:sSub>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H</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sub>
          </m:sSub>
          <m:r>
            <w:rPr>
              <w:rFonts w:ascii="Cambria Math" w:eastAsia="MS Gothic" w:hAnsi="Cambria Math"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e>
          </m:bar>
          <m:r>
            <w:rPr>
              <w:rFonts w:ascii="Cambria Math" w:eastAsia="MS Gothic" w:hAnsi="Cambria Math" w:cs="MS Gothic" w:hint="eastAsia"/>
              <w:sz w:val="20"/>
              <w:szCs w:val="20"/>
            </w:rPr>
            <m:t>⋅</m:t>
          </m:r>
          <m:func>
            <m:funcPr>
              <m:ctrlPr>
                <w:rPr>
                  <w:rFonts w:ascii="Cambria Math" w:hAnsi="Cambria Math"/>
                  <w:i/>
                  <w:sz w:val="20"/>
                  <w:szCs w:val="20"/>
                </w:rPr>
              </m:ctrlPr>
            </m:funcPr>
            <m:fName>
              <m:r>
                <w:rPr>
                  <w:rFonts w:ascii="Cambria Math"/>
                  <w:sz w:val="20"/>
                  <w:szCs w:val="20"/>
                </w:rPr>
                <m:t>sin</m:t>
              </m:r>
            </m:fName>
            <m:e>
              <m:r>
                <w:rPr>
                  <w:rFonts w:ascii="Cambria Math"/>
                  <w:sz w:val="20"/>
                  <w:szCs w:val="20"/>
                </w:rPr>
                <m:t>θ</m:t>
              </m:r>
            </m:e>
          </m:func>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V</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sub>
          </m:sSub>
          <m:r>
            <w:rPr>
              <w:rFonts w:ascii="Cambria Math" w:eastAsia="MS Gothic" w:hAnsi="Cambria Math"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e>
          </m:bar>
          <m:r>
            <w:rPr>
              <w:rFonts w:ascii="Cambria Math" w:eastAsia="MS Gothic" w:hAnsi="Cambria Math" w:cs="MS Gothic" w:hint="eastAsia"/>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c</m:t>
              </m:r>
            </m:sub>
          </m:sSub>
          <m:r>
            <w:rPr>
              <w:rFonts w:ascii="Cambria Math"/>
              <w:sz w:val="20"/>
              <w:szCs w:val="20"/>
            </w:rPr>
            <m:t>=0</m:t>
          </m:r>
          <m:d>
            <m:dPr>
              <m:ctrlPr>
                <w:rPr>
                  <w:rFonts w:ascii="Cambria Math" w:hAnsi="Cambria Math"/>
                  <w:i/>
                  <w:sz w:val="20"/>
                  <w:szCs w:val="20"/>
                </w:rPr>
              </m:ctrlPr>
            </m:dPr>
            <m:e>
              <m:r>
                <w:rPr>
                  <w:rFonts w:ascii="Cambria Math"/>
                  <w:sz w:val="20"/>
                  <w:szCs w:val="20"/>
                </w:rPr>
                <m:t>29</m:t>
              </m:r>
            </m:e>
          </m:d>
        </m:oMath>
      </m:oMathPara>
    </w:p>
    <w:p w14:paraId="27690633" w14:textId="3B38031C" w:rsidR="005C2F12" w:rsidRDefault="005C2F12" w:rsidP="005C2F12">
      <w:pPr>
        <w:pStyle w:val="3"/>
        <w:numPr>
          <w:ilvl w:val="2"/>
          <w:numId w:val="29"/>
        </w:numPr>
      </w:pPr>
      <w:r>
        <w:t>連桿</w:t>
      </w:r>
      <m:oMath>
        <m:sSub>
          <m:sSubPr>
            <m:ctrlPr>
              <w:rPr>
                <w:rFonts w:ascii="Cambria Math" w:hAnsi="Cambria Math"/>
                <w:i/>
                <w:sz w:val="20"/>
                <w:szCs w:val="20"/>
              </w:rPr>
            </m:ctrlPr>
          </m:sSubPr>
          <m:e>
            <m:r>
              <m:rPr>
                <m:sty m:val="bi"/>
              </m:rPr>
              <w:rPr>
                <w:rFonts w:ascii="Cambria Math"/>
                <w:sz w:val="20"/>
                <w:szCs w:val="20"/>
              </w:rPr>
              <m:t>O</m:t>
            </m:r>
          </m:e>
          <m:sub>
            <m:r>
              <m:rPr>
                <m:sty m:val="bi"/>
              </m:rPr>
              <w:rPr>
                <w:rFonts w:ascii="Cambria Math"/>
                <w:sz w:val="20"/>
                <w:szCs w:val="20"/>
              </w:rPr>
              <m:t>4</m:t>
            </m:r>
          </m:sub>
        </m:sSub>
        <m:sSubSup>
          <m:sSubSupPr>
            <m:ctrlPr>
              <w:rPr>
                <w:rFonts w:ascii="Cambria Math" w:hAnsi="Cambria Math"/>
                <w:i/>
                <w:sz w:val="20"/>
                <w:szCs w:val="20"/>
              </w:rPr>
            </m:ctrlPr>
          </m:sSubSupPr>
          <m:e>
            <m:r>
              <m:rPr>
                <m:sty m:val="bi"/>
              </m:rPr>
              <w:rPr>
                <w:rFonts w:ascii="Cambria Math"/>
                <w:sz w:val="20"/>
                <w:szCs w:val="20"/>
              </w:rPr>
              <m:t>O</m:t>
            </m:r>
          </m:e>
          <m:sub>
            <m:r>
              <m:rPr>
                <m:sty m:val="bi"/>
              </m:rPr>
              <w:rPr>
                <w:rFonts w:ascii="Cambria Math"/>
                <w:sz w:val="20"/>
                <w:szCs w:val="20"/>
              </w:rPr>
              <m:t>4</m:t>
            </m:r>
          </m:sub>
          <m:sup>
            <m:r>
              <m:rPr>
                <m:sty m:val="bi"/>
              </m:rPr>
              <w:rPr>
                <w:rFonts w:ascii="Cambria Math"/>
                <w:sz w:val="20"/>
                <w:szCs w:val="20"/>
              </w:rPr>
              <m:t>'</m:t>
            </m:r>
          </m:sup>
        </m:sSubSup>
      </m:oMath>
    </w:p>
    <w:p w14:paraId="7AD85E60" w14:textId="77777777" w:rsidR="004E6564" w:rsidRPr="00AB65AC" w:rsidRDefault="004E6564" w:rsidP="004E6564">
      <w:pPr>
        <w:ind w:left="360" w:firstLine="420"/>
      </w:pPr>
      <w:r>
        <w:rPr>
          <w:noProof/>
        </w:rPr>
        <w:drawing>
          <wp:inline distT="0" distB="0" distL="0" distR="0" wp14:anchorId="1FCC3846" wp14:editId="7897974A">
            <wp:extent cx="1929765" cy="1077258"/>
            <wp:effectExtent l="0" t="0" r="635" b="254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 up of a map&#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70041" cy="1099741"/>
                    </a:xfrm>
                    <a:prstGeom prst="rect">
                      <a:avLst/>
                    </a:prstGeom>
                  </pic:spPr>
                </pic:pic>
              </a:graphicData>
            </a:graphic>
          </wp:inline>
        </w:drawing>
      </w:r>
    </w:p>
    <w:p w14:paraId="59A983FB" w14:textId="77777777" w:rsidR="004E6564" w:rsidRDefault="004E6564" w:rsidP="004E6564">
      <w:pPr>
        <w:pStyle w:val="a8"/>
        <w:ind w:firstLine="420"/>
      </w:pPr>
      <w:r>
        <w:t xml:space="preserve">圖 </w:t>
      </w:r>
      <w:r>
        <w:fldChar w:fldCharType="begin"/>
      </w:r>
      <w:r>
        <w:instrText xml:space="preserve"> SEQ 圖 \* ARABIC </w:instrText>
      </w:r>
      <w:r>
        <w:fldChar w:fldCharType="separate"/>
      </w:r>
      <w:r>
        <w:rPr>
          <w:noProof/>
        </w:rPr>
        <w:t>6</w:t>
      </w:r>
      <w:r>
        <w:fldChar w:fldCharType="end"/>
      </w:r>
      <w:r>
        <w:rPr>
          <w:rFonts w:hint="eastAsia"/>
          <w:lang w:val="en-US"/>
        </w:rPr>
        <w:t>：</w:t>
      </w:r>
      <w:r>
        <w:t>下部下連桿</w:t>
      </w:r>
    </w:p>
    <w:p w14:paraId="57391ECE" w14:textId="77777777" w:rsidR="004E6564" w:rsidRDefault="004E6564" w:rsidP="004E6564">
      <w:pPr>
        <w:ind w:left="360" w:firstLine="420"/>
      </w:pPr>
      <w:r>
        <w:t>由平衡式得出</w:t>
      </w:r>
    </w:p>
    <w:p w14:paraId="455FB0E2" w14:textId="77777777" w:rsidR="004E6564" w:rsidRPr="00AB65AC" w:rsidRDefault="00911175" w:rsidP="004E6564">
      <w:pPr>
        <w:keepNext/>
        <w:ind w:left="360" w:firstLine="400"/>
        <w:rPr>
          <w:sz w:val="20"/>
          <w:szCs w:val="20"/>
        </w:rPr>
      </w:pPr>
      <m:oMathPara>
        <m:oMathParaPr>
          <m:jc m:val="center"/>
        </m:oMathParaPr>
        <m:oMath>
          <m:sSub>
            <m:sSubPr>
              <m:ctrlPr>
                <w:rPr>
                  <w:rFonts w:ascii="Cambria Math" w:hAnsi="Cambria Math"/>
                  <w:i/>
                  <w:sz w:val="20"/>
                  <w:szCs w:val="20"/>
                </w:rPr>
              </m:ctrlPr>
            </m:sSubPr>
            <m:e>
              <m:r>
                <w:rPr>
                  <w:rFonts w:ascii="Cambria Math"/>
                  <w:sz w:val="20"/>
                  <w:szCs w:val="20"/>
                </w:rPr>
                <m:t>M</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m:sub>
          </m:sSub>
          <m:r>
            <w:rPr>
              <w:rFonts w:ascii="Cambria Math"/>
              <w:sz w:val="20"/>
              <w:szCs w:val="20"/>
            </w:rPr>
            <m:t>=</m:t>
          </m:r>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f</m:t>
              </m:r>
            </m:e>
            <m:sub>
              <m:r>
                <w:rPr>
                  <w:rFonts w:ascii="Cambria Math"/>
                  <w:sz w:val="20"/>
                  <w:szCs w:val="20"/>
                </w:rPr>
                <m:t>2</m:t>
              </m:r>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w:bookmarkStart w:id="1" w:name="_Hlk47623712"/>
              <m:sSubSup>
                <m:sSubSupPr>
                  <m:ctrlPr>
                    <w:rPr>
                      <w:rFonts w:ascii="Cambria Math" w:hAnsi="Cambria Math"/>
                      <w:i/>
                      <w:color w:val="FF0000"/>
                      <w:sz w:val="20"/>
                      <w:szCs w:val="20"/>
                    </w:rPr>
                  </m:ctrlPr>
                </m:sSubSupPr>
                <m:e>
                  <m:r>
                    <w:rPr>
                      <w:rFonts w:ascii="Cambria Math"/>
                      <w:color w:val="FF0000"/>
                      <w:sz w:val="20"/>
                      <w:szCs w:val="20"/>
                    </w:rPr>
                    <m:t>F</m:t>
                  </m:r>
                </m:e>
                <m:sub>
                  <m:r>
                    <w:rPr>
                      <w:rFonts w:ascii="Cambria Math"/>
                      <w:color w:val="FF0000"/>
                      <w:sz w:val="20"/>
                      <w:szCs w:val="20"/>
                    </w:rPr>
                    <m:t>4</m:t>
                  </m:r>
                </m:sub>
                <m:sup>
                  <m:r>
                    <w:rPr>
                      <w:rFonts w:ascii="Cambria Math"/>
                      <w:color w:val="FF0000"/>
                      <w:sz w:val="20"/>
                      <w:szCs w:val="20"/>
                    </w:rPr>
                    <m:t>'</m:t>
                  </m:r>
                </m:sup>
              </m:sSubSup>
              <w:bookmarkEnd w:id="1"/>
            </m:e>
          </m:bar>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sub>
          </m:sSub>
          <m:r>
            <w:rPr>
              <w:rFonts w:ascii="MS Gothic" w:eastAsia="MS Gothic" w:hAnsi="MS Gothic" w:cs="MS Gothic" w:hint="eastAsia"/>
              <w:sz w:val="20"/>
              <w:szCs w:val="20"/>
            </w:rPr>
            <m:t>⋅</m:t>
          </m:r>
          <m:sSub>
            <m:sSubPr>
              <m:ctrlPr>
                <w:rPr>
                  <w:rFonts w:ascii="Cambria Math" w:hAnsi="Cambria Math"/>
                  <w:i/>
                  <w:sz w:val="20"/>
                  <w:szCs w:val="20"/>
                </w:rPr>
              </m:ctrlPr>
            </m:sSubPr>
            <m:e>
              <m:r>
                <w:rPr>
                  <w:rFonts w:ascii="Cambria Math" w:hAnsi="Cambria Math"/>
                  <w:sz w:val="20"/>
                  <w:szCs w:val="20"/>
                </w:rPr>
                <m:t>x</m:t>
              </m:r>
              <m:ctrlPr>
                <w:rPr>
                  <w:rFonts w:ascii="Cambria Math" w:eastAsia="MS Gothic" w:hAnsi="Cambria Math" w:cs="MS Gothic"/>
                  <w:i/>
                  <w:sz w:val="20"/>
                  <w:szCs w:val="20"/>
                </w:rPr>
              </m:ctrlPr>
            </m:e>
            <m:sub>
              <m:r>
                <w:rPr>
                  <w:rFonts w:ascii="Cambria Math" w:hAnsi="Cambria Math"/>
                  <w:sz w:val="20"/>
                  <w:szCs w:val="20"/>
                </w:rPr>
                <m:t>4</m:t>
              </m:r>
            </m:sub>
          </m:sSub>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H</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sin</m:t>
              </m:r>
            </m:fName>
            <m:e>
              <m:r>
                <w:rPr>
                  <w:rFonts w:ascii="Cambria Math"/>
                  <w:sz w:val="20"/>
                  <w:szCs w:val="20"/>
                </w:rPr>
                <m:t>θ</m:t>
              </m:r>
            </m:e>
          </m:func>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V</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d</m:t>
              </m:r>
            </m:sub>
          </m:sSub>
          <m:r>
            <w:rPr>
              <w:rFonts w:ascii="Cambria Math"/>
              <w:sz w:val="20"/>
              <w:szCs w:val="20"/>
            </w:rPr>
            <m:t>=0(35)</m:t>
          </m:r>
        </m:oMath>
      </m:oMathPara>
    </w:p>
    <w:p w14:paraId="0311A519" w14:textId="77777777" w:rsidR="004E6564" w:rsidRPr="00AB65AC" w:rsidRDefault="004E6564" w:rsidP="004E6564">
      <w:pPr>
        <w:pStyle w:val="2"/>
      </w:pPr>
      <w:r>
        <w:t>建立f</w:t>
      </w:r>
      <w:r>
        <w:rPr>
          <w:vertAlign w:val="subscript"/>
        </w:rPr>
        <w:t xml:space="preserve">1 </w:t>
      </w:r>
      <w:r>
        <w:t>和f</w:t>
      </w:r>
      <w:r>
        <w:rPr>
          <w:vertAlign w:val="subscript"/>
        </w:rPr>
        <w:t xml:space="preserve">2 </w:t>
      </w:r>
      <w:r>
        <w:t>關係</w:t>
      </w:r>
    </w:p>
    <w:p w14:paraId="56F75F23" w14:textId="77777777" w:rsidR="004E6564" w:rsidRDefault="004E6564" w:rsidP="005C2F12">
      <w:pPr>
        <w:pStyle w:val="3"/>
      </w:pPr>
      <w:r>
        <w:t>求f</w:t>
      </w:r>
      <w:r>
        <w:rPr>
          <w:vertAlign w:val="subscript"/>
        </w:rPr>
        <w:t>1</w:t>
      </w:r>
    </w:p>
    <w:p w14:paraId="6B099E40" w14:textId="77777777" w:rsidR="004E6564" w:rsidRDefault="004E6564" w:rsidP="004E6564">
      <w:pPr>
        <w:ind w:left="360" w:firstLine="420"/>
      </w:pPr>
      <w:r>
        <w:t>由</w:t>
      </w:r>
      <w:r>
        <w:t>(8)+(16)</w:t>
      </w:r>
      <w:r>
        <w:t>及適</w:t>
      </w:r>
      <w:r>
        <w:rPr>
          <w:rFonts w:hint="eastAsia"/>
        </w:rPr>
        <w:t>當</w:t>
      </w:r>
      <w:r>
        <w:t>化簡得</w:t>
      </w:r>
    </w:p>
    <w:p w14:paraId="6B08FA9A" w14:textId="77777777" w:rsidR="004E6564" w:rsidRPr="00AB65AC" w:rsidRDefault="00911175" w:rsidP="004E6564">
      <w:pPr>
        <w:ind w:left="360" w:firstLine="400"/>
      </w:pPr>
      <m:oMathPara>
        <m:oMathParaPr>
          <m:jc m:val="center"/>
        </m:oMathParaPr>
        <m:oMath>
          <m:sSub>
            <m:sSubPr>
              <m:ctrlPr>
                <w:rPr>
                  <w:rFonts w:ascii="Cambria Math" w:hAnsi="Cambria Math"/>
                  <w:i/>
                  <w:sz w:val="20"/>
                  <w:szCs w:val="20"/>
                </w:rPr>
              </m:ctrlPr>
            </m:sSubPr>
            <m:e>
              <m:r>
                <w:rPr>
                  <w:rFonts w:ascii="Cambria Math"/>
                  <w:sz w:val="20"/>
                  <w:szCs w:val="20"/>
                </w:rPr>
                <m:t>f</m:t>
              </m:r>
            </m:e>
            <m:sub>
              <m:r>
                <w:rPr>
                  <w:rFonts w:ascii="Cambria Math"/>
                  <w:sz w:val="20"/>
                  <w:szCs w:val="20"/>
                </w:rPr>
                <m:t>1</m:t>
              </m:r>
            </m:sub>
          </m:sSub>
          <m:r>
            <w:rPr>
              <w:rFonts w:ascii="MS Gothic" w:eastAsia="MS Gothic" w:hAnsi="MS Gothic" w:cs="MS Gothic" w:hint="eastAsia"/>
              <w:sz w:val="20"/>
              <w:szCs w:val="20"/>
            </w:rPr>
            <m:t>⋅</m:t>
          </m:r>
          <m:d>
            <m:dPr>
              <m:ctrlPr>
                <w:rPr>
                  <w:rFonts w:ascii="Cambria Math" w:eastAsia="宋体" w:hAnsi="Cambria Math" w:cs="MS Gothic"/>
                  <w:iCs/>
                  <w:sz w:val="20"/>
                  <w:szCs w:val="20"/>
                </w:rPr>
              </m:ctrlPr>
            </m:dPr>
            <m:e>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
                    <m:sSubPr>
                      <m:ctrlPr>
                        <w:rPr>
                          <w:rFonts w:ascii="Cambria Math" w:hAnsi="Cambria Math"/>
                          <w:i/>
                          <w:sz w:val="20"/>
                          <w:szCs w:val="20"/>
                        </w:rPr>
                      </m:ctrlPr>
                    </m:sSubPr>
                    <m:e>
                      <m:r>
                        <w:rPr>
                          <w:rFonts w:ascii="Cambria Math"/>
                          <w:sz w:val="20"/>
                          <w:szCs w:val="20"/>
                        </w:rPr>
                        <m:t>F</m:t>
                      </m:r>
                    </m:e>
                    <m:sub>
                      <m:r>
                        <w:rPr>
                          <w:rFonts w:ascii="Cambria Math"/>
                          <w:sz w:val="20"/>
                          <w:szCs w:val="20"/>
                        </w:rPr>
                        <m:t>1</m:t>
                      </m:r>
                    </m:sub>
                  </m:sSub>
                </m:e>
              </m:bar>
              <m:r>
                <w:rPr>
                  <w:rFonts w:ascii="Cambria Math" w:hAnsi="Cambria Math"/>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Sub>
                    <m:sSubPr>
                      <m:ctrlPr>
                        <w:rPr>
                          <w:rFonts w:ascii="Cambria Math" w:hAnsi="Cambria Math"/>
                          <w:i/>
                          <w:sz w:val="20"/>
                          <w:szCs w:val="20"/>
                        </w:rPr>
                      </m:ctrlPr>
                    </m:sSubPr>
                    <m:e>
                      <m:r>
                        <w:rPr>
                          <w:rFonts w:ascii="Cambria Math"/>
                          <w:sz w:val="20"/>
                          <w:szCs w:val="20"/>
                        </w:rPr>
                        <m:t>F</m:t>
                      </m:r>
                    </m:e>
                    <m:sub>
                      <m:r>
                        <w:rPr>
                          <w:rFonts w:ascii="Cambria Math"/>
                          <w:sz w:val="20"/>
                          <w:szCs w:val="20"/>
                        </w:rPr>
                        <m:t>2</m:t>
                      </m:r>
                    </m:sub>
                  </m:sSub>
                </m:e>
              </m:bar>
              <m:ctrlPr>
                <w:rPr>
                  <w:rFonts w:ascii="Cambria Math" w:hAnsi="Cambria Math"/>
                  <w:i/>
                  <w:sz w:val="20"/>
                  <w:szCs w:val="20"/>
                </w:rPr>
              </m:ctrlPr>
            </m:e>
          </m:d>
          <m:r>
            <w:rPr>
              <w:rFonts w:ascii="Cambria Math" w:hAnsi="Cambria Math"/>
              <w:sz w:val="20"/>
              <w:szCs w:val="20"/>
            </w:rPr>
            <m:t>-</m:t>
          </m:r>
          <m:sSub>
            <m:sSubPr>
              <m:ctrlPr>
                <w:rPr>
                  <w:rFonts w:ascii="Cambria Math" w:hAnsi="Cambria Math"/>
                  <w:i/>
                  <w:sz w:val="20"/>
                  <w:szCs w:val="20"/>
                </w:rPr>
              </m:ctrlPr>
            </m:sSubPr>
            <m:e>
              <m:r>
                <w:rPr>
                  <w:rFonts w:ascii="Cambria Math"/>
                  <w:sz w:val="20"/>
                  <w:szCs w:val="20"/>
                </w:rPr>
                <m:t>G</m:t>
              </m:r>
            </m:e>
            <m:sub>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sub>
          </m:sSub>
          <m:r>
            <w:rPr>
              <w:rFonts w:ascii="MS Gothic" w:eastAsia="MS Gothic" w:hAnsi="MS Gothic" w:cs="MS Gothic" w:hint="eastAsia"/>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2</m:t>
              </m:r>
            </m:sub>
          </m:sSub>
          <m:r>
            <w:rPr>
              <w:rFonts w:ascii="Cambria Math" w:eastAsia="MS Gothic" w:hAnsi="Cambria Math" w:cs="MS Gothic"/>
              <w:sz w:val="20"/>
              <w:szCs w:val="20"/>
            </w:rPr>
            <m:t>-</m:t>
          </m:r>
          <m:sSub>
            <m:sSubPr>
              <m:ctrlPr>
                <w:rPr>
                  <w:rFonts w:ascii="Cambria Math" w:hAnsi="Cambria Math"/>
                  <w:i/>
                  <w:sz w:val="20"/>
                  <w:szCs w:val="20"/>
                </w:rPr>
              </m:ctrlPr>
            </m:sSubPr>
            <m:e>
              <m:r>
                <w:rPr>
                  <w:rFonts w:ascii="Cambria Math"/>
                  <w:sz w:val="20"/>
                  <w:szCs w:val="20"/>
                </w:rPr>
                <m:t>G</m:t>
              </m:r>
            </m:e>
            <m:sub>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sub>
          </m:sSub>
          <m:r>
            <w:rPr>
              <w:rFonts w:ascii="MS Gothic" w:eastAsia="MS Gothic" w:hAnsi="MS Gothic" w:cs="MS Gothic" w:hint="eastAsia"/>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1</m:t>
              </m:r>
            </m:sub>
          </m:sSub>
          <m:r>
            <w:rPr>
              <w:rFonts w:ascii="Cambria Math" w:eastAsia="MS Gothic" w:hAnsi="Cambria Math" w:cs="MS Gothic"/>
              <w:sz w:val="20"/>
              <w:szCs w:val="20"/>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微软雅黑" w:eastAsia="微软雅黑" w:hAnsi="微软雅黑" w:cs="微软雅黑"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c</m:t>
              </m:r>
            </m:sub>
          </m:sSub>
          <m:r>
            <w:rPr>
              <w:rFonts w:ascii="Cambria Math" w:hAnsi="Cambria Math"/>
              <w:sz w:val="20"/>
              <w:szCs w:val="20"/>
            </w:rPr>
            <m:t>=0</m:t>
          </m:r>
          <m:r>
            <w:rPr>
              <w:rFonts w:ascii="Cambria Math" w:hAnsi="Cambria Math"/>
              <w:noProof/>
              <w:sz w:val="20"/>
              <w:szCs w:val="20"/>
            </w:rPr>
            <m:t>(37)</m:t>
          </m:r>
        </m:oMath>
      </m:oMathPara>
    </w:p>
    <w:p w14:paraId="5282E1CD" w14:textId="77777777" w:rsidR="004E6564" w:rsidRDefault="004E6564" w:rsidP="005C2F12">
      <w:pPr>
        <w:pStyle w:val="3"/>
      </w:pPr>
      <w:r>
        <w:rPr>
          <w:vertAlign w:val="subscript"/>
        </w:rPr>
        <w:t xml:space="preserve"> </w:t>
      </w:r>
      <w:r>
        <w:t>求f</w:t>
      </w:r>
      <w:r>
        <w:rPr>
          <w:vertAlign w:val="subscript"/>
        </w:rPr>
        <w:t>2</w:t>
      </w:r>
    </w:p>
    <w:p w14:paraId="021D590E" w14:textId="77777777" w:rsidR="004E6564" w:rsidRDefault="004E6564" w:rsidP="004E6564">
      <w:pPr>
        <w:ind w:left="360" w:firstLine="420"/>
      </w:pPr>
      <w:r>
        <w:t>由</w:t>
      </w:r>
      <w:r>
        <w:t>(29)+(35)</w:t>
      </w:r>
      <w:r>
        <w:t>及適當化簡得</w:t>
      </w:r>
    </w:p>
    <w:p w14:paraId="3AEE30EC" w14:textId="77777777" w:rsidR="004E6564" w:rsidRPr="00AB65AC" w:rsidRDefault="00911175" w:rsidP="004E6564">
      <w:pPr>
        <w:ind w:left="360" w:firstLine="400"/>
        <w:rPr>
          <w:sz w:val="20"/>
          <w:szCs w:val="20"/>
        </w:rPr>
      </w:pPr>
      <m:oMathPara>
        <m:oMathParaPr>
          <m:jc m:val="center"/>
        </m:oMathParaPr>
        <m:oMath>
          <m:sSub>
            <m:sSubPr>
              <m:ctrlPr>
                <w:rPr>
                  <w:rFonts w:ascii="Cambria Math" w:hAnsi="Cambria Math"/>
                  <w:i/>
                  <w:sz w:val="20"/>
                  <w:szCs w:val="20"/>
                </w:rPr>
              </m:ctrlPr>
            </m:sSubPr>
            <m:e>
              <m:r>
                <w:rPr>
                  <w:rFonts w:ascii="Cambria Math"/>
                  <w:sz w:val="20"/>
                  <w:szCs w:val="20"/>
                </w:rPr>
                <m:t>f</m:t>
              </m:r>
            </m:e>
            <m:sub>
              <m:r>
                <w:rPr>
                  <w:rFonts w:ascii="Cambria Math"/>
                  <w:sz w:val="20"/>
                  <w:szCs w:val="20"/>
                </w:rPr>
                <m:t>2</m:t>
              </m:r>
            </m:sub>
          </m:sSub>
          <m:r>
            <w:rPr>
              <w:rFonts w:ascii="MS Gothic" w:eastAsia="MS Gothic" w:hAnsi="MS Gothic" w:cs="MS Gothic"/>
              <w:sz w:val="20"/>
              <w:szCs w:val="20"/>
            </w:rPr>
            <m:t>⋅</m:t>
          </m:r>
          <m:d>
            <m:dPr>
              <m:ctrlPr>
                <w:rPr>
                  <w:rFonts w:ascii="Cambria Math" w:eastAsia="MS Gothic" w:hAnsi="MS Gothic" w:cs="MS Gothic"/>
                  <w:i/>
                  <w:sz w:val="20"/>
                  <w:szCs w:val="20"/>
                </w:rPr>
              </m:ctrlPr>
            </m:dPr>
            <m:e>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hint="eastAsia"/>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F</m:t>
                      </m:r>
                    </m:e>
                    <m:sub>
                      <m:r>
                        <w:rPr>
                          <w:rFonts w:ascii="Cambria Math"/>
                          <w:color w:val="FF0000"/>
                          <w:sz w:val="20"/>
                          <w:szCs w:val="20"/>
                        </w:rPr>
                        <m:t>3</m:t>
                      </m:r>
                    </m:sub>
                    <m:sup>
                      <m:r>
                        <w:rPr>
                          <w:rFonts w:ascii="Cambria Math" w:hint="eastAsia"/>
                          <w:color w:val="FF0000"/>
                          <w:sz w:val="20"/>
                          <w:szCs w:val="20"/>
                        </w:rPr>
                        <m:t>'</m:t>
                      </m:r>
                    </m:sup>
                  </m:sSubSup>
                </m:e>
              </m:bar>
              <m:r>
                <w:rPr>
                  <w:rFonts w:ascii="Cambria Math"/>
                  <w:color w:val="FF0000"/>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hint="eastAsia"/>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F</m:t>
                      </m:r>
                    </m:e>
                    <m:sub>
                      <m:r>
                        <w:rPr>
                          <w:rFonts w:ascii="Cambria Math"/>
                          <w:color w:val="FF0000"/>
                          <w:sz w:val="20"/>
                          <w:szCs w:val="20"/>
                        </w:rPr>
                        <m:t>4</m:t>
                      </m:r>
                    </m:sub>
                    <m:sup>
                      <m:r>
                        <w:rPr>
                          <w:rFonts w:ascii="Cambria Math" w:hint="eastAsia"/>
                          <w:color w:val="FF0000"/>
                          <w:sz w:val="20"/>
                          <w:szCs w:val="20"/>
                        </w:rPr>
                        <m:t>'</m:t>
                      </m:r>
                    </m:sup>
                  </m:sSubSup>
                </m:e>
              </m:bar>
              <m:ctrlPr>
                <w:rPr>
                  <w:rFonts w:ascii="Cambria Math" w:eastAsia="宋体" w:hAnsi="Cambria Math"/>
                  <w:i/>
                  <w:sz w:val="20"/>
                  <w:szCs w:val="20"/>
                  <w:lang w:eastAsia="zh-CN"/>
                </w:rPr>
              </m:ctrlPr>
            </m:e>
          </m:d>
          <m:r>
            <w:rPr>
              <w:rFonts w:ascii="Cambria Math" w:eastAsia="宋体" w:hAnsi="Cambria Math"/>
              <w:color w:val="FF0000"/>
              <w:sz w:val="20"/>
              <w:szCs w:val="20"/>
              <w:lang w:eastAsia="zh-CN"/>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hint="eastAsia"/>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sub>
          </m:sSub>
          <m:r>
            <w:rPr>
              <w:rFonts w:ascii="MS Gothic" w:eastAsia="MS Gothic" w:hAnsi="MS Gothic" w:cs="MS Gothic"/>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3</m:t>
              </m:r>
            </m:sub>
          </m:sSub>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hint="eastAsia"/>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sub>
          </m:sSub>
          <m:r>
            <w:rPr>
              <w:rFonts w:ascii="MS Gothic" w:eastAsia="MS Gothic" w:hAnsi="MS Gothic" w:cs="MS Gothic"/>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4</m:t>
              </m:r>
            </m:sub>
          </m:sSub>
          <m:r>
            <m:rPr>
              <m:brk/>
            </m:rPr>
            <w:rPr>
              <w:rFonts w:ascii="Cambria Math"/>
              <w:color w:val="FF0000"/>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1</m:t>
                      </m:r>
                    </m:sub>
                    <m:sup>
                      <m:r>
                        <w:rPr>
                          <w:rFonts w:ascii="Cambria Math" w:hAnsi="Cambria Math" w:hint="eastAsia"/>
                          <w:sz w:val="20"/>
                          <w:szCs w:val="20"/>
                        </w:rPr>
                        <m:t>'</m:t>
                      </m:r>
                    </m:sup>
                  </m:sSubSup>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2</m:t>
                      </m:r>
                    </m:sub>
                    <m:sup>
                      <m:r>
                        <w:rPr>
                          <w:rFonts w:ascii="Cambria Math" w:hAnsi="Cambria Math" w:hint="eastAsia"/>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2</m:t>
                      </m:r>
                    </m:sub>
                    <m:sup>
                      <m:r>
                        <w:rPr>
                          <w:rFonts w:ascii="Cambria Math" w:hAnsi="Cambria Math" w:hint="eastAsia"/>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1</m:t>
                      </m:r>
                    </m:sub>
                    <m:sup>
                      <m:r>
                        <w:rPr>
                          <w:rFonts w:ascii="Cambria Math" w:hAnsi="Cambria Math" w:hint="eastAsia"/>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4</m:t>
                      </m:r>
                    </m:sub>
                    <m:sup/>
                  </m:sSubSup>
                </m:sub>
              </m:sSub>
            </m:e>
          </m:d>
          <m:r>
            <w:rPr>
              <w:rFonts w:ascii="MS Gothic" w:eastAsia="MS Gothic" w:hAnsi="MS Gothic" w:cs="MS Gothic"/>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hint="eastAsia"/>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e>
          </m:bar>
          <m:r>
            <w:rPr>
              <w:rFonts w:ascii="MS Gothic" w:eastAsia="MS Gothic" w:hAnsi="MS Gothic" w:cs="MS Gothic"/>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c</m:t>
              </m:r>
            </m:sub>
          </m:sSub>
          <m:r>
            <w:rPr>
              <w:rFonts w:ascii="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d</m:t>
              </m:r>
            </m:sub>
          </m:sSub>
          <m:r>
            <w:rPr>
              <w:rFonts w:ascii="Cambria Math" w:hAnsi="Cambria Math"/>
              <w:sz w:val="20"/>
              <w:szCs w:val="20"/>
            </w:rPr>
            <m:t>=0(38)</m:t>
          </m:r>
        </m:oMath>
      </m:oMathPara>
    </w:p>
    <w:p w14:paraId="5ED7A879" w14:textId="77777777" w:rsidR="004E6564" w:rsidRDefault="004E6564" w:rsidP="004E6564">
      <w:pPr>
        <w:ind w:left="360" w:firstLine="420"/>
      </w:pPr>
      <w:r>
        <w:t>此處</w:t>
      </w:r>
      <w:r>
        <w:t>M</w:t>
      </w:r>
      <w:r>
        <w:rPr>
          <w:vertAlign w:val="subscript"/>
        </w:rPr>
        <w:t xml:space="preserve">d </w:t>
      </w:r>
      <w:r>
        <w:t>為電機扭矩。</w:t>
      </w:r>
    </w:p>
    <w:p w14:paraId="12671987" w14:textId="77777777" w:rsidR="004E6564" w:rsidRDefault="004E6564" w:rsidP="005C2F12">
      <w:pPr>
        <w:pStyle w:val="3"/>
      </w:pPr>
      <w:r w:rsidRPr="00EB23D7">
        <w:rPr>
          <w:i/>
          <w:iCs/>
        </w:rPr>
        <w:t>f</w:t>
      </w:r>
      <w:r w:rsidRPr="00EB23D7">
        <w:rPr>
          <w:i/>
          <w:iCs/>
          <w:vertAlign w:val="subscript"/>
        </w:rPr>
        <w:t>1</w:t>
      </w:r>
      <w:r>
        <w:rPr>
          <w:rFonts w:hint="eastAsia"/>
          <w:vertAlign w:val="subscript"/>
        </w:rPr>
        <w:t xml:space="preserve"> </w:t>
      </w:r>
      <w:r>
        <w:t>和</w:t>
      </w:r>
      <w:r w:rsidRPr="00EB23D7">
        <w:rPr>
          <w:i/>
          <w:iCs/>
        </w:rPr>
        <w:t>f</w:t>
      </w:r>
      <w:r w:rsidRPr="00EB23D7">
        <w:rPr>
          <w:i/>
          <w:iCs/>
          <w:vertAlign w:val="subscript"/>
        </w:rPr>
        <w:t>2</w:t>
      </w:r>
      <w:r>
        <w:rPr>
          <w:rFonts w:hint="eastAsia"/>
          <w:vertAlign w:val="subscript"/>
        </w:rPr>
        <w:t xml:space="preserve"> </w:t>
      </w:r>
      <w:r>
        <w:t>和</w:t>
      </w:r>
      <w:r w:rsidRPr="00EB23D7">
        <w:rPr>
          <w:i/>
          <w:iCs/>
          <w:lang w:val="el-GR"/>
        </w:rPr>
        <w:t>θ</w:t>
      </w:r>
      <w:r>
        <w:t>的關系函數</w:t>
      </w:r>
    </w:p>
    <w:p w14:paraId="184B1548" w14:textId="77777777" w:rsidR="004E6564" w:rsidRDefault="004E6564" w:rsidP="004E6564">
      <w:pPr>
        <w:ind w:left="360" w:firstLine="420"/>
      </w:pPr>
      <w:r>
        <w:t>由</w:t>
      </w:r>
      <w:r>
        <w:rPr>
          <w:lang w:val="el-GR"/>
        </w:rPr>
        <w:t>(37)+(38)</w:t>
      </w:r>
      <w:r w:rsidRPr="008D2354">
        <w:t xml:space="preserve"> </w:t>
      </w:r>
      <w:r>
        <w:t>及適當化簡得</w:t>
      </w:r>
    </w:p>
    <w:p w14:paraId="137C1857" w14:textId="77777777" w:rsidR="004E6564" w:rsidRPr="008D2354" w:rsidRDefault="00911175" w:rsidP="004E6564">
      <w:pPr>
        <w:ind w:left="360" w:firstLine="420"/>
        <w:rPr>
          <w:sz w:val="20"/>
          <w:szCs w:val="20"/>
          <w:lang w:eastAsia="zh-CN"/>
        </w:rPr>
      </w:pPr>
      <m:oMathPara>
        <m:oMathParaPr>
          <m:jc m:val="center"/>
        </m:oMathParaPr>
        <m:oMath>
          <m:sSub>
            <m:sSubPr>
              <m:ctrlPr>
                <w:rPr>
                  <w:rFonts w:ascii="Cambria Math" w:hAnsi="Cambria Math"/>
                  <w:i/>
                </w:rPr>
              </m:ctrlPr>
            </m:sSubPr>
            <m:e>
              <m:r>
                <w:rPr>
                  <w:rFonts w:ascii="Cambria Math"/>
                </w:rPr>
                <m:t>f</m:t>
              </m:r>
            </m:e>
            <m:sub>
              <m:r>
                <w:rPr>
                  <w:rFonts w:ascii="Cambria Math"/>
                </w:rPr>
                <m:t>1</m:t>
              </m:r>
            </m:sub>
          </m:sSub>
          <m:r>
            <w:rPr>
              <w:rFonts w:ascii="Cambria Math" w:eastAsia="MS Gothic" w:hAnsi="Cambria Math" w:cs="MS Gothic" w:hint="eastAsia"/>
            </w:rPr>
            <m:t>⋅</m:t>
          </m:r>
          <m:d>
            <m:dPr>
              <m:ctrlPr>
                <w:rPr>
                  <w:rFonts w:ascii="Cambria Math" w:eastAsia="宋体" w:hAnsi="Cambria Math" w:cs="MS Gothic"/>
                  <w:iCs/>
                </w:rPr>
              </m:ctrlPr>
            </m:dPr>
            <m:e>
              <m:bar>
                <m:barPr>
                  <m:pos m:val="top"/>
                  <m:ctrlPr>
                    <w:rPr>
                      <w:rFonts w:ascii="Cambria Math" w:hAnsi="Cambria Math"/>
                      <w:i/>
                    </w:rPr>
                  </m:ctrlPr>
                </m:barPr>
                <m:e>
                  <m:sSub>
                    <m:sSubPr>
                      <m:ctrlPr>
                        <w:rPr>
                          <w:rFonts w:ascii="Cambria Math" w:hAnsi="Cambria Math"/>
                          <w:i/>
                        </w:rPr>
                      </m:ctrlPr>
                    </m:sSubPr>
                    <m:e>
                      <m:r>
                        <w:rPr>
                          <w:rFonts w:ascii="Cambria Math"/>
                        </w:rPr>
                        <m:t>O</m:t>
                      </m:r>
                    </m:e>
                    <m:sub>
                      <m:r>
                        <w:rPr>
                          <w:rFonts w:ascii="Cambria Math"/>
                        </w:rPr>
                        <m:t>1</m:t>
                      </m:r>
                    </m:sub>
                  </m:sSub>
                  <m:sSub>
                    <m:sSubPr>
                      <m:ctrlPr>
                        <w:rPr>
                          <w:rFonts w:ascii="Cambria Math" w:hAnsi="Cambria Math"/>
                          <w:i/>
                        </w:rPr>
                      </m:ctrlPr>
                    </m:sSubPr>
                    <m:e>
                      <m:r>
                        <w:rPr>
                          <w:rFonts w:ascii="Cambria Math"/>
                        </w:rPr>
                        <m:t>F</m:t>
                      </m:r>
                    </m:e>
                    <m:sub>
                      <m:r>
                        <w:rPr>
                          <w:rFonts w:ascii="Cambria Math"/>
                        </w:rPr>
                        <m:t>1</m:t>
                      </m:r>
                    </m:sub>
                  </m:sSub>
                </m:e>
              </m:bar>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rPr>
                        <m:t>O</m:t>
                      </m:r>
                    </m:e>
                    <m:sub>
                      <m:r>
                        <w:rPr>
                          <w:rFonts w:ascii="Cambria Math"/>
                        </w:rPr>
                        <m:t>2</m:t>
                      </m:r>
                    </m:sub>
                  </m:sSub>
                  <m:sSub>
                    <m:sSubPr>
                      <m:ctrlPr>
                        <w:rPr>
                          <w:rFonts w:ascii="Cambria Math" w:hAnsi="Cambria Math"/>
                          <w:i/>
                        </w:rPr>
                      </m:ctrlPr>
                    </m:sSubPr>
                    <m:e>
                      <m:r>
                        <w:rPr>
                          <w:rFonts w:ascii="Cambria Math"/>
                        </w:rPr>
                        <m:t>F</m:t>
                      </m:r>
                    </m:e>
                    <m:sub>
                      <m:r>
                        <w:rPr>
                          <w:rFonts w:ascii="Cambria Math"/>
                        </w:rPr>
                        <m:t>2</m:t>
                      </m:r>
                    </m:sub>
                  </m:sSub>
                </m:e>
              </m:ba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rPr>
                <m:t>G</m:t>
              </m:r>
            </m:e>
            <m:sub>
              <m:sSub>
                <m:sSubPr>
                  <m:ctrlPr>
                    <w:rPr>
                      <w:rFonts w:ascii="Cambria Math" w:hAnsi="Cambria Math"/>
                      <w:i/>
                    </w:rPr>
                  </m:ctrlPr>
                </m:sSubPr>
                <m:e>
                  <m:r>
                    <w:rPr>
                      <w:rFonts w:ascii="Cambria Math"/>
                    </w:rPr>
                    <m:t>O</m:t>
                  </m:r>
                </m:e>
                <m:sub>
                  <m:r>
                    <w:rPr>
                      <w:rFonts w:ascii="Cambria Math"/>
                    </w:rPr>
                    <m:t>2</m:t>
                  </m:r>
                </m:sub>
              </m:sSub>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sub>
          </m:sSub>
          <m:r>
            <w:rPr>
              <w:rFonts w:ascii="Cambria Math" w:eastAsia="MS Gothic" w:hAnsi="Cambria Math" w:cs="MS Gothic" w:hint="eastAsia"/>
            </w:rPr>
            <m:t>⋅</m:t>
          </m:r>
          <m:sSub>
            <m:sSubPr>
              <m:ctrlPr>
                <w:rPr>
                  <w:rFonts w:ascii="Cambria Math" w:eastAsia="MS Gothic" w:hAnsi="Cambria Math" w:cs="MS Gothic"/>
                  <w:i/>
                </w:rPr>
              </m:ctrlPr>
            </m:sSubPr>
            <m:e>
              <m:r>
                <w:rPr>
                  <w:rFonts w:ascii="Cambria Math" w:eastAsia="MS Gothic" w:hAnsi="Cambria Math" w:cs="MS Gothic"/>
                </w:rPr>
                <m:t>x</m:t>
              </m:r>
            </m:e>
            <m:sub>
              <m:r>
                <w:rPr>
                  <w:rFonts w:ascii="Cambria Math" w:eastAsia="MS Gothic" w:hAnsi="Cambria Math" w:cs="MS Gothic"/>
                </w:rPr>
                <m:t>2</m:t>
              </m:r>
            </m:sub>
          </m:sSub>
          <m:r>
            <w:rPr>
              <w:rFonts w:ascii="Cambria Math" w:eastAsia="MS Gothic" w:hAnsi="Cambria Math" w:cs="MS Gothic"/>
            </w:rPr>
            <m:t>-</m:t>
          </m:r>
          <m:sSub>
            <m:sSubPr>
              <m:ctrlPr>
                <w:rPr>
                  <w:rFonts w:ascii="Cambria Math" w:hAnsi="Cambria Math"/>
                  <w:i/>
                </w:rPr>
              </m:ctrlPr>
            </m:sSubPr>
            <m:e>
              <m:r>
                <w:rPr>
                  <w:rFonts w:ascii="Cambria Math"/>
                </w:rPr>
                <m:t>G</m:t>
              </m:r>
            </m:e>
            <m:sub>
              <m:sSub>
                <m:sSubPr>
                  <m:ctrlPr>
                    <w:rPr>
                      <w:rFonts w:ascii="Cambria Math" w:hAnsi="Cambria Math"/>
                      <w:i/>
                    </w:rPr>
                  </m:ctrlPr>
                </m:sSubPr>
                <m:e>
                  <m:r>
                    <w:rPr>
                      <w:rFonts w:ascii="Cambria Math"/>
                    </w:rPr>
                    <m:t>O</m:t>
                  </m:r>
                </m:e>
                <m:sub>
                  <m:r>
                    <w:rPr>
                      <w:rFonts w:ascii="Cambria Math"/>
                    </w:rPr>
                    <m:t>1</m:t>
                  </m:r>
                </m:sub>
              </m:s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sub>
          </m:sSub>
          <m:r>
            <w:rPr>
              <w:rFonts w:ascii="Cambria Math" w:eastAsia="MS Gothic" w:hAnsi="Cambria Math" w:cs="MS Gothic" w:hint="eastAsia"/>
            </w:rPr>
            <m:t>⋅</m:t>
          </m:r>
          <m:sSub>
            <m:sSubPr>
              <m:ctrlPr>
                <w:rPr>
                  <w:rFonts w:ascii="Cambria Math" w:eastAsia="MS Gothic" w:hAnsi="Cambria Math" w:cs="MS Gothic"/>
                  <w:i/>
                </w:rPr>
              </m:ctrlPr>
            </m:sSubPr>
            <m:e>
              <m:r>
                <w:rPr>
                  <w:rFonts w:ascii="Cambria Math" w:eastAsia="MS Gothic" w:hAnsi="Cambria Math" w:cs="MS Gothic"/>
                </w:rPr>
                <m:t>x</m:t>
              </m:r>
            </m:e>
            <m:sub>
              <m:r>
                <w:rPr>
                  <w:rFonts w:ascii="Cambria Math" w:eastAsia="MS Gothic" w:hAnsi="Cambria Math" w:cs="MS Gothic"/>
                </w:rPr>
                <m:t>1</m:t>
              </m:r>
            </m:sub>
          </m:sSub>
          <m:r>
            <w:rPr>
              <w:rFonts w:ascii="Cambria Math" w:eastAsia="MS Gothic" w:hAnsi="Cambria Math" w:cs="MS Gothic"/>
            </w:rPr>
            <m:t>-</m:t>
          </m:r>
          <m:sSub>
            <m:sSubPr>
              <m:ctrlPr>
                <w:rPr>
                  <w:rFonts w:ascii="Cambria Math" w:hAnsi="Cambria Math"/>
                  <w:i/>
                </w:rPr>
              </m:ctrlPr>
            </m:sSubPr>
            <m:e>
              <m:r>
                <w:rPr>
                  <w:rFonts w:ascii="Cambria Math"/>
                </w:rPr>
                <m:t>G</m:t>
              </m:r>
            </m:e>
            <m: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sub>
          </m:sSub>
          <m:r>
            <w:rPr>
              <w:rFonts w:ascii="Cambria Math" w:eastAsia="MS Gothic" w:hAnsi="Cambria Math" w:cs="MS Gothic" w:hint="eastAsia"/>
            </w:rPr>
            <m:t>⋅</m:t>
          </m:r>
          <m:bar>
            <m:barPr>
              <m:pos m:val="top"/>
              <m:ctrlPr>
                <w:rPr>
                  <w:rFonts w:ascii="Cambria Math" w:hAnsi="Cambria Math"/>
                  <w:i/>
                </w:rPr>
              </m:ctrlPr>
            </m:barPr>
            <m:e>
              <m:sSub>
                <m:sSubPr>
                  <m:ctrlPr>
                    <w:rPr>
                      <w:rFonts w:ascii="Cambria Math" w:hAnsi="Cambria Math"/>
                      <w:i/>
                    </w:rPr>
                  </m:ctrlPr>
                </m:sSubPr>
                <m:e>
                  <m:r>
                    <w:rPr>
                      <w:rFonts w:ascii="Cambria Math"/>
                    </w:rPr>
                    <m:t>O</m:t>
                  </m:r>
                </m:e>
                <m:sub>
                  <m:r>
                    <w:rPr>
                      <w:rFonts w:ascii="Cambria Math"/>
                    </w:rPr>
                    <m:t>1</m:t>
                  </m:r>
                </m:sub>
              </m:s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e>
          </m:bar>
          <m:r>
            <w:rPr>
              <w:rFonts w:ascii="Cambria Math" w:eastAsia="MS Gothic" w:hAnsi="Cambria Math" w:cs="MS Gothic" w:hint="eastAsia"/>
            </w:rPr>
            <m:t>⋅</m:t>
          </m:r>
          <m:func>
            <m:funcPr>
              <m:ctrlPr>
                <w:rPr>
                  <w:rFonts w:ascii="Cambria Math" w:hAnsi="Cambria Math"/>
                  <w:i/>
                </w:rPr>
              </m:ctrlPr>
            </m:funcPr>
            <m:fName>
              <m:r>
                <w:rPr>
                  <w:rFonts w:ascii="Cambria Math"/>
                </w:rPr>
                <m:t>cos</m:t>
              </m:r>
            </m:fName>
            <m:e>
              <m:r>
                <w:rPr>
                  <w:rFonts w:ascii="Cambria Math"/>
                </w:rPr>
                <m:t>θ</m:t>
              </m:r>
            </m:e>
          </m:func>
          <m:r>
            <w:rPr>
              <w:rFonts w:ascii="Cambria Math" w:hAnsi="Cambria Math"/>
            </w:rPr>
            <m:t>+</m:t>
          </m:r>
          <m:sSub>
            <m:sSubPr>
              <m:ctrlPr>
                <w:rPr>
                  <w:rFonts w:ascii="Cambria Math" w:hAnsi="Cambria Math"/>
                  <w:i/>
                  <w:sz w:val="20"/>
                  <w:szCs w:val="20"/>
                </w:rPr>
              </m:ctrlPr>
            </m:sSubPr>
            <m:e>
              <m:r>
                <w:rPr>
                  <w:rFonts w:ascii="Cambria Math"/>
                  <w:sz w:val="20"/>
                  <w:szCs w:val="20"/>
                </w:rPr>
                <m:t>f</m:t>
              </m:r>
            </m:e>
            <m:sub>
              <m:r>
                <w:rPr>
                  <w:rFonts w:ascii="Cambria Math"/>
                  <w:sz w:val="20"/>
                  <w:szCs w:val="20"/>
                </w:rPr>
                <m:t>2</m:t>
              </m:r>
            </m:sub>
          </m:sSub>
          <m:r>
            <w:rPr>
              <w:rFonts w:ascii="Cambria Math" w:eastAsia="MS Gothic" w:hAnsi="Cambria Math" w:cs="MS Gothic" w:hint="eastAsia"/>
              <w:sz w:val="20"/>
              <w:szCs w:val="20"/>
            </w:rPr>
            <m:t>⋅</m:t>
          </m:r>
          <m:d>
            <m:dPr>
              <m:ctrlPr>
                <w:rPr>
                  <w:rFonts w:ascii="Cambria Math" w:eastAsia="MS Gothic" w:hAnsi="MS Gothic" w:cs="MS Gothic"/>
                  <w:i/>
                  <w:sz w:val="20"/>
                  <w:szCs w:val="20"/>
                </w:rPr>
              </m:ctrlPr>
            </m:dPr>
            <m:e>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F</m:t>
                      </m:r>
                    </m:e>
                    <m:sub>
                      <m:r>
                        <w:rPr>
                          <w:rFonts w:ascii="Cambria Math"/>
                          <w:color w:val="FF0000"/>
                          <w:sz w:val="20"/>
                          <w:szCs w:val="20"/>
                        </w:rPr>
                        <m:t>3</m:t>
                      </m:r>
                    </m:sub>
                    <m:sup>
                      <m:r>
                        <w:rPr>
                          <w:rFonts w:ascii="Cambria Math"/>
                          <w:color w:val="FF0000"/>
                          <w:sz w:val="20"/>
                          <w:szCs w:val="20"/>
                        </w:rPr>
                        <m:t>'</m:t>
                      </m:r>
                    </m:sup>
                  </m:sSubSup>
                </m:e>
              </m:bar>
              <m:r>
                <w:rPr>
                  <w:rFonts w:ascii="Cambria Math"/>
                  <w:color w:val="FF0000"/>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F</m:t>
                      </m:r>
                    </m:e>
                    <m:sub>
                      <m:r>
                        <w:rPr>
                          <w:rFonts w:ascii="Cambria Math"/>
                          <w:color w:val="FF0000"/>
                          <w:sz w:val="20"/>
                          <w:szCs w:val="20"/>
                        </w:rPr>
                        <m:t>4</m:t>
                      </m:r>
                    </m:sub>
                    <m:sup>
                      <m:r>
                        <w:rPr>
                          <w:rFonts w:ascii="Cambria Math"/>
                          <w:color w:val="FF0000"/>
                          <w:sz w:val="20"/>
                          <w:szCs w:val="20"/>
                        </w:rPr>
                        <m:t>'</m:t>
                      </m:r>
                    </m:sup>
                  </m:sSubSup>
                </m:e>
              </m:bar>
              <m:ctrlPr>
                <w:rPr>
                  <w:rFonts w:ascii="Cambria Math" w:eastAsia="宋体" w:hAnsi="Cambria Math"/>
                  <w:i/>
                  <w:sz w:val="20"/>
                  <w:szCs w:val="20"/>
                  <w:lang w:eastAsia="zh-CN"/>
                </w:rPr>
              </m:ctrlPr>
            </m:e>
          </m:d>
          <m:r>
            <w:rPr>
              <w:rFonts w:ascii="Cambria Math" w:eastAsia="宋体" w:hAnsi="Cambria Math"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sub>
          </m:sSub>
          <m:r>
            <w:rPr>
              <w:rFonts w:ascii="Cambria Math" w:eastAsia="MS Gothic" w:hAnsi="Cambria Math" w:cs="MS Gothic" w:hint="eastAsia"/>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3</m:t>
              </m:r>
            </m:sub>
          </m:sSub>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sub>
          </m:sSub>
          <m:r>
            <w:rPr>
              <w:rFonts w:ascii="Cambria Math" w:eastAsia="MS Gothic" w:hAnsi="Cambria Math" w:cs="MS Gothic" w:hint="eastAsia"/>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4</m:t>
              </m:r>
            </m:sub>
          </m:sSub>
          <m:r>
            <w:rPr>
              <w:rFonts w:ascii="Cambria Math"/>
              <w:color w:val="FF0000"/>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1</m:t>
                      </m:r>
                    </m:sub>
                    <m:sup>
                      <m:r>
                        <w:rPr>
                          <w:rFonts w:ascii="Cambria Math" w:hAnsi="Cambria Math"/>
                          <w:sz w:val="20"/>
                          <w:szCs w:val="20"/>
                        </w:rPr>
                        <m:t>'</m:t>
                      </m:r>
                    </m:sup>
                  </m:sSubSup>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2</m:t>
                      </m:r>
                    </m:sub>
                    <m:sup>
                      <m:r>
                        <w:rPr>
                          <w:rFonts w:ascii="Cambria Math" w:hAnsi="Cambria Math"/>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2</m:t>
                      </m:r>
                    </m:sub>
                    <m:sup>
                      <m:r>
                        <w:rPr>
                          <w:rFonts w:ascii="Cambria Math" w:hAnsi="Cambria Math"/>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1</m:t>
                      </m:r>
                    </m:sub>
                    <m:sup>
                      <m:r>
                        <w:rPr>
                          <w:rFonts w:ascii="Cambria Math" w:hAnsi="Cambria Math"/>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4</m:t>
                      </m:r>
                    </m:sub>
                    <m:sup/>
                  </m:sSubSup>
                </m:sub>
              </m:sSub>
            </m:e>
          </m:d>
          <m:r>
            <w:rPr>
              <w:rFonts w:ascii="Cambria Math" w:eastAsia="MS Gothic" w:hAnsi="Cambria Math"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e>
          </m:bar>
          <m:r>
            <w:rPr>
              <w:rFonts w:ascii="Cambria Math" w:eastAsia="MS Gothic" w:hAnsi="Cambria Math" w:cs="MS Gothic" w:hint="eastAsia"/>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d</m:t>
              </m:r>
            </m:sub>
          </m:sSub>
          <m:r>
            <w:rPr>
              <w:rFonts w:ascii="Cambria Math" w:hAnsi="Cambria Math"/>
              <w:sz w:val="20"/>
              <w:szCs w:val="20"/>
            </w:rPr>
            <m:t>=0</m:t>
          </m:r>
          <m:r>
            <w:rPr>
              <w:rFonts w:ascii="Cambria Math" w:hAnsi="Cambria Math"/>
              <w:sz w:val="20"/>
              <w:szCs w:val="20"/>
              <w:lang w:eastAsia="zh-CN"/>
            </w:rPr>
            <m:t>(39)</m:t>
          </m:r>
        </m:oMath>
      </m:oMathPara>
    </w:p>
    <w:p w14:paraId="1ABE8964" w14:textId="77777777" w:rsidR="004E6564" w:rsidRDefault="004E6564" w:rsidP="004E6564">
      <w:pPr>
        <w:ind w:firstLine="420"/>
      </w:pPr>
      <w:r>
        <w:t>由上式可見，在機構平衡時，</w:t>
      </w:r>
      <w:r>
        <w:t>f</w:t>
      </w:r>
      <w:r>
        <w:rPr>
          <w:vertAlign w:val="subscript"/>
        </w:rPr>
        <w:t>1</w:t>
      </w:r>
      <w:r>
        <w:t>和</w:t>
      </w:r>
      <w:r>
        <w:t>f</w:t>
      </w:r>
      <w:r>
        <w:rPr>
          <w:vertAlign w:val="subscript"/>
        </w:rPr>
        <w:t>2</w:t>
      </w:r>
      <w:r>
        <w:t>和</w:t>
      </w:r>
      <w:r>
        <w:rPr>
          <w:lang w:val="el-GR"/>
        </w:rPr>
        <w:t>θ</w:t>
      </w:r>
      <w:r>
        <w:t>滿足上式關系。</w:t>
      </w:r>
    </w:p>
    <w:p w14:paraId="1AA97542" w14:textId="77777777" w:rsidR="004E6564" w:rsidRDefault="004E6564" w:rsidP="004E6564">
      <w:pPr>
        <w:ind w:left="360" w:firstLine="420"/>
      </w:pPr>
      <w:r>
        <w:t>又</w:t>
      </w:r>
      <w:r w:rsidRPr="00D367E9">
        <w:t>由觀察</w:t>
      </w:r>
      <w:r w:rsidRPr="00D367E9">
        <w:t>(37)</w:t>
      </w:r>
      <w:r w:rsidRPr="00D367E9">
        <w:t>，</w:t>
      </w:r>
      <w:r w:rsidRPr="00D367E9">
        <w:t>(38)</w:t>
      </w:r>
      <w:r w:rsidRPr="00D367E9">
        <w:t>及</w:t>
      </w:r>
      <w:r w:rsidRPr="00D367E9">
        <w:t>(39)</w:t>
      </w:r>
      <w:r w:rsidRPr="00D367E9">
        <w:t>式推導過程可留意到，拉力</w:t>
      </w:r>
      <w:r w:rsidRPr="00D367E9">
        <w:t xml:space="preserve">f1 </w:t>
      </w:r>
      <w:r w:rsidRPr="00D367E9">
        <w:t>和</w:t>
      </w:r>
      <w:r w:rsidRPr="00D367E9">
        <w:t>f2</w:t>
      </w:r>
      <w:r w:rsidRPr="00D367E9">
        <w:t>並未參與其中消上各桿件未知相互作用力作用點的部驟，故即使將扭矩總式</w:t>
      </w:r>
      <w:r w:rsidRPr="00D367E9">
        <w:t>(39)</w:t>
      </w:r>
      <w:r w:rsidRPr="00D367E9">
        <w:t>中兩拉力矩替換成於上下部各自多條彈性材料所施加的拉力矩和後總式仍然成立，即</w:t>
      </w:r>
      <w:r>
        <w:t>有</w:t>
      </w:r>
      <w:r>
        <w:rPr>
          <w:rFonts w:hint="eastAsia"/>
        </w:rPr>
        <w:t>：</w:t>
      </w:r>
    </w:p>
    <w:p w14:paraId="720413BB" w14:textId="77777777" w:rsidR="004E6564" w:rsidRPr="00D367E9" w:rsidRDefault="004E6564" w:rsidP="004E6564">
      <w:pPr>
        <w:ind w:left="360" w:firstLine="420"/>
        <w:jc w:val="center"/>
        <w:rPr>
          <w:sz w:val="20"/>
          <w:szCs w:val="20"/>
          <w:lang w:eastAsia="zh-CN"/>
        </w:rPr>
      </w:pPr>
      <m:oMathPara>
        <m:oMathParaPr>
          <m:jc m:val="center"/>
        </m:oMathParaPr>
        <m:oMath>
          <m:r>
            <m:rPr>
              <m:sty m:val="p"/>
            </m:rPr>
            <w:rPr>
              <w:rFonts w:ascii="Cambria Math"/>
            </w:rPr>
            <w:br/>
          </m:r>
        </m:oMath>
        <m:oMath>
          <m:nary>
            <m:naryPr>
              <m:chr m:val="∑"/>
              <m:limLoc m:val="undOvr"/>
              <m:supHide m:val="1"/>
              <m:ctrlPr>
                <w:rPr>
                  <w:rFonts w:ascii="Cambria Math" w:hAnsi="Cambria Math"/>
                  <w:i/>
                </w:rPr>
              </m:ctrlPr>
            </m:naryPr>
            <m:sub>
              <m:r>
                <w:rPr>
                  <w:rFonts w:ascii="Cambria Math"/>
                </w:rPr>
                <m:t>i</m:t>
              </m:r>
            </m:sub>
            <m:sup/>
            <m:e>
              <m:sSub>
                <m:sSubPr>
                  <m:ctrlPr>
                    <w:rPr>
                      <w:rFonts w:ascii="Cambria Math" w:hAnsi="Cambria Math"/>
                      <w:i/>
                    </w:rPr>
                  </m:ctrlPr>
                </m:sSubPr>
                <m:e>
                  <m:r>
                    <w:rPr>
                      <w:rFonts w:ascii="Cambria Math"/>
                    </w:rPr>
                    <m:t>f</m:t>
                  </m:r>
                </m:e>
                <m:sub>
                  <m:r>
                    <w:rPr>
                      <w:rFonts w:ascii="Cambria Math"/>
                    </w:rPr>
                    <m:t>1i</m:t>
                  </m:r>
                </m:sub>
              </m:sSub>
              <m:r>
                <w:rPr>
                  <w:rFonts w:ascii="Cambria Math" w:hAnsi="Cambria Math" w:cs="Cambria Math"/>
                </w:rPr>
                <m:t>⋅</m:t>
              </m:r>
              <m:r>
                <w:rPr>
                  <w:rFonts w:ascii="Cambria Math"/>
                </w:rPr>
                <m:t>(</m:t>
              </m:r>
            </m:e>
          </m:nary>
          <m:bar>
            <m:barPr>
              <m:pos m:val="top"/>
              <m:ctrlPr>
                <w:rPr>
                  <w:rFonts w:ascii="Cambria Math" w:hAnsi="Cambria Math"/>
                  <w:i/>
                </w:rPr>
              </m:ctrlPr>
            </m:barPr>
            <m:e>
              <m:sSub>
                <m:sSubPr>
                  <m:ctrlPr>
                    <w:rPr>
                      <w:rFonts w:ascii="Cambria Math" w:hAnsi="Cambria Math"/>
                      <w:i/>
                    </w:rPr>
                  </m:ctrlPr>
                </m:sSubPr>
                <m:e>
                  <m:r>
                    <w:rPr>
                      <w:rFonts w:ascii="Cambria Math"/>
                    </w:rPr>
                    <m:t>O</m:t>
                  </m:r>
                </m:e>
                <m:sub>
                  <m:r>
                    <w:rPr>
                      <w:rFonts w:ascii="Cambria Math"/>
                    </w:rPr>
                    <m:t>1</m:t>
                  </m:r>
                </m:sub>
              </m:sSub>
              <m:sSub>
                <m:sSubPr>
                  <m:ctrlPr>
                    <w:rPr>
                      <w:rFonts w:ascii="Cambria Math" w:hAnsi="Cambria Math"/>
                      <w:i/>
                    </w:rPr>
                  </m:ctrlPr>
                </m:sSubPr>
                <m:e>
                  <m:r>
                    <w:rPr>
                      <w:rFonts w:ascii="Cambria Math"/>
                    </w:rPr>
                    <m:t>F</m:t>
                  </m:r>
                </m:e>
                <m:sub>
                  <m:r>
                    <w:rPr>
                      <w:rFonts w:ascii="Cambria Math"/>
                    </w:rPr>
                    <m:t>1i</m:t>
                  </m:r>
                </m:sub>
              </m:sSub>
            </m:e>
          </m:bar>
          <m:r>
            <w:rPr>
              <w:rFonts w:ascii="Cambria Math"/>
            </w:rPr>
            <m:t>-</m:t>
          </m:r>
          <m:bar>
            <m:barPr>
              <m:pos m:val="top"/>
              <m:ctrlPr>
                <w:rPr>
                  <w:rFonts w:ascii="Cambria Math" w:hAnsi="Cambria Math"/>
                  <w:i/>
                </w:rPr>
              </m:ctrlPr>
            </m:barPr>
            <m:e>
              <m:sSub>
                <m:sSubPr>
                  <m:ctrlPr>
                    <w:rPr>
                      <w:rFonts w:ascii="Cambria Math" w:hAnsi="Cambria Math"/>
                      <w:i/>
                    </w:rPr>
                  </m:ctrlPr>
                </m:sSubPr>
                <m:e>
                  <m:r>
                    <w:rPr>
                      <w:rFonts w:ascii="Cambria Math"/>
                    </w:rPr>
                    <m:t>O</m:t>
                  </m:r>
                </m:e>
                <m:sub>
                  <m:r>
                    <w:rPr>
                      <w:rFonts w:ascii="Cambria Math"/>
                    </w:rPr>
                    <m:t>2</m:t>
                  </m:r>
                </m:sub>
              </m:sSub>
              <m:sSub>
                <m:sSubPr>
                  <m:ctrlPr>
                    <w:rPr>
                      <w:rFonts w:ascii="Cambria Math" w:hAnsi="Cambria Math"/>
                      <w:i/>
                    </w:rPr>
                  </m:ctrlPr>
                </m:sSubPr>
                <m:e>
                  <m:r>
                    <w:rPr>
                      <w:rFonts w:ascii="Cambria Math"/>
                    </w:rPr>
                    <m:t>F</m:t>
                  </m:r>
                </m:e>
                <m:sub>
                  <m:r>
                    <w:rPr>
                      <w:rFonts w:ascii="Cambria Math"/>
                    </w:rPr>
                    <m:t>2i</m:t>
                  </m:r>
                </m:sub>
              </m:sSub>
            </m:e>
          </m:bar>
          <m:r>
            <w:rPr>
              <w:rFonts w:ascii="Cambria Math"/>
            </w:rPr>
            <m:t>)</m:t>
          </m:r>
          <m:r>
            <w:rPr>
              <w:rFonts w:ascii="Cambria Math" w:hAnsi="Cambria Math"/>
            </w:rPr>
            <m:t>+</m:t>
          </m:r>
          <m:nary>
            <m:naryPr>
              <m:chr m:val="∑"/>
              <m:limLoc m:val="undOvr"/>
              <m:supHide m:val="1"/>
              <m:ctrlPr>
                <w:rPr>
                  <w:rFonts w:ascii="Cambria Math" w:hAnsi="Cambria Math"/>
                  <w:i/>
                </w:rPr>
              </m:ctrlPr>
            </m:naryPr>
            <m:sub>
              <m:r>
                <w:rPr>
                  <w:rFonts w:ascii="Cambria Math"/>
                </w:rPr>
                <m:t>i</m:t>
              </m:r>
            </m:sub>
            <m:sup/>
            <m:e>
              <m:sSub>
                <m:sSubPr>
                  <m:ctrlPr>
                    <w:rPr>
                      <w:rFonts w:ascii="Cambria Math" w:hAnsi="Cambria Math"/>
                      <w:i/>
                    </w:rPr>
                  </m:ctrlPr>
                </m:sSubPr>
                <m:e>
                  <m:r>
                    <w:rPr>
                      <w:rFonts w:ascii="Cambria Math"/>
                    </w:rPr>
                    <m:t>f</m:t>
                  </m:r>
                </m:e>
                <m:sub>
                  <m:r>
                    <w:rPr>
                      <w:rFonts w:ascii="Cambria Math"/>
                    </w:rPr>
                    <m:t>2i</m:t>
                  </m:r>
                </m:sub>
              </m:sSub>
              <m:r>
                <w:rPr>
                  <w:rFonts w:ascii="Cambria Math" w:hAnsi="Cambria Math" w:cs="Cambria Math"/>
                </w:rPr>
                <m:t>⋅</m:t>
              </m:r>
              <m:r>
                <w:rPr>
                  <w:rFonts w:ascii="Cambria Math"/>
                </w:rPr>
                <m:t>(</m:t>
              </m:r>
            </m:e>
          </m:nary>
          <m:bar>
            <m:barPr>
              <m:pos m:val="top"/>
              <m:ctrlPr>
                <w:rPr>
                  <w:rFonts w:ascii="Cambria Math" w:hAnsi="Cambria Math"/>
                  <w:i/>
                </w:rPr>
              </m:ctrlPr>
            </m:barPr>
            <m:e>
              <m:sSubSup>
                <m:sSubSupPr>
                  <m:ctrlPr>
                    <w:rPr>
                      <w:rFonts w:ascii="Cambria Math" w:hAnsi="Cambria Math"/>
                      <w:i/>
                    </w:rPr>
                  </m:ctrlPr>
                </m:sSubSupPr>
                <m:e>
                  <m:r>
                    <w:rPr>
                      <w:rFonts w:ascii="Cambria Math"/>
                    </w:rPr>
                    <m:t>O</m:t>
                  </m:r>
                </m:e>
                <m:sub>
                  <m:r>
                    <w:rPr>
                      <w:rFonts w:ascii="Cambria Math"/>
                    </w:rPr>
                    <m:t>3i</m:t>
                  </m:r>
                </m:sub>
                <m:sup>
                  <m:r>
                    <w:rPr>
                      <w:rFonts w:ascii="Cambria Math"/>
                    </w:rPr>
                    <m:t>'</m:t>
                  </m:r>
                </m:sup>
              </m:sSubSup>
              <m:sSubSup>
                <m:sSubSupPr>
                  <m:ctrlPr>
                    <w:rPr>
                      <w:rFonts w:ascii="Cambria Math" w:hAnsi="Cambria Math"/>
                      <w:i/>
                    </w:rPr>
                  </m:ctrlPr>
                </m:sSubSupPr>
                <m:e>
                  <m:r>
                    <w:rPr>
                      <w:rFonts w:ascii="Cambria Math"/>
                    </w:rPr>
                    <m:t>F</m:t>
                  </m:r>
                </m:e>
                <m:sub>
                  <m:r>
                    <w:rPr>
                      <w:rFonts w:ascii="Cambria Math"/>
                    </w:rPr>
                    <m:t>3i</m:t>
                  </m:r>
                </m:sub>
                <m:sup>
                  <m:r>
                    <w:rPr>
                      <w:rFonts w:ascii="Cambria Math"/>
                    </w:rPr>
                    <m:t>'</m:t>
                  </m:r>
                </m:sup>
              </m:sSubSup>
            </m:e>
          </m:bar>
          <m:r>
            <w:rPr>
              <w:rFonts w:ascii="Cambria Math"/>
            </w:rPr>
            <m:t>-</m:t>
          </m:r>
          <m:bar>
            <m:barPr>
              <m:pos m:val="top"/>
              <m:ctrlPr>
                <w:rPr>
                  <w:rFonts w:ascii="Cambria Math" w:hAnsi="Cambria Math"/>
                  <w:i/>
                </w:rPr>
              </m:ctrlPr>
            </m:barPr>
            <m:e>
              <m:sSubSup>
                <m:sSubSupPr>
                  <m:ctrlPr>
                    <w:rPr>
                      <w:rFonts w:ascii="Cambria Math" w:hAnsi="Cambria Math"/>
                      <w:i/>
                    </w:rPr>
                  </m:ctrlPr>
                </m:sSubSupPr>
                <m:e>
                  <m:r>
                    <w:rPr>
                      <w:rFonts w:ascii="Cambria Math"/>
                    </w:rPr>
                    <m:t>O</m:t>
                  </m:r>
                </m:e>
                <m:sub>
                  <m:r>
                    <w:rPr>
                      <w:rFonts w:ascii="Cambria Math"/>
                    </w:rPr>
                    <m:t>4i</m:t>
                  </m:r>
                </m:sub>
                <m:sup>
                  <m:r>
                    <w:rPr>
                      <w:rFonts w:ascii="Cambria Math"/>
                    </w:rPr>
                    <m:t>'</m:t>
                  </m:r>
                </m:sup>
              </m:sSubSup>
              <m:sSubSup>
                <m:sSubSupPr>
                  <m:ctrlPr>
                    <w:rPr>
                      <w:rFonts w:ascii="Cambria Math" w:hAnsi="Cambria Math"/>
                      <w:i/>
                    </w:rPr>
                  </m:ctrlPr>
                </m:sSubSupPr>
                <m:e>
                  <m:r>
                    <w:rPr>
                      <w:rFonts w:ascii="Cambria Math"/>
                    </w:rPr>
                    <m:t>F</m:t>
                  </m:r>
                </m:e>
                <m:sub>
                  <m:r>
                    <w:rPr>
                      <w:rFonts w:ascii="Cambria Math"/>
                    </w:rPr>
                    <m:t>4i</m:t>
                  </m:r>
                </m:sub>
                <m:sup>
                  <m:r>
                    <w:rPr>
                      <w:rFonts w:ascii="Cambria Math"/>
                    </w:rPr>
                    <m:t>'</m:t>
                  </m:r>
                </m:sup>
              </m:sSubSup>
            </m:e>
          </m:bar>
          <m:r>
            <w:rPr>
              <w:rFonts w:ascii="Cambria Math"/>
            </w:rPr>
            <m:t>)</m:t>
          </m:r>
          <m:r>
            <m:rPr>
              <m:brk/>
            </m:rPr>
            <w:rPr>
              <w:rFonts w:ascii="Cambria Math" w:hAnsi="Cambria Math"/>
            </w:rPr>
            <m:t>-</m:t>
          </m:r>
          <m:sSub>
            <m:sSubPr>
              <m:ctrlPr>
                <w:rPr>
                  <w:rFonts w:ascii="Cambria Math" w:hAnsi="Cambria Math"/>
                  <w:i/>
                </w:rPr>
              </m:ctrlPr>
            </m:sSubPr>
            <m:e>
              <m:r>
                <w:rPr>
                  <w:rFonts w:ascii="Cambria Math"/>
                </w:rPr>
                <m:t>G</m:t>
              </m:r>
            </m:e>
            <m:sub>
              <m:sSub>
                <m:sSubPr>
                  <m:ctrlPr>
                    <w:rPr>
                      <w:rFonts w:ascii="Cambria Math" w:hAnsi="Cambria Math"/>
                      <w:i/>
                    </w:rPr>
                  </m:ctrlPr>
                </m:sSubPr>
                <m:e>
                  <m:r>
                    <w:rPr>
                      <w:rFonts w:ascii="Cambria Math"/>
                    </w:rPr>
                    <m:t>O</m:t>
                  </m:r>
                </m:e>
                <m:sub>
                  <m:r>
                    <w:rPr>
                      <w:rFonts w:ascii="Cambria Math"/>
                    </w:rPr>
                    <m:t>2</m:t>
                  </m:r>
                </m:sub>
              </m:sSub>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sub>
          </m:sSub>
          <m:r>
            <w:rPr>
              <w:rFonts w:ascii="Cambria Math" w:eastAsia="MS Gothic" w:hAnsi="Cambria Math" w:cs="MS Gothic" w:hint="eastAsia"/>
            </w:rPr>
            <m:t>⋅</m:t>
          </m:r>
          <m:sSub>
            <m:sSubPr>
              <m:ctrlPr>
                <w:rPr>
                  <w:rFonts w:ascii="Cambria Math" w:eastAsia="MS Gothic" w:hAnsi="Cambria Math" w:cs="MS Gothic"/>
                  <w:i/>
                </w:rPr>
              </m:ctrlPr>
            </m:sSubPr>
            <m:e>
              <m:r>
                <w:rPr>
                  <w:rFonts w:ascii="Cambria Math" w:eastAsia="MS Gothic" w:hAnsi="Cambria Math" w:cs="MS Gothic"/>
                </w:rPr>
                <m:t>x</m:t>
              </m:r>
            </m:e>
            <m:sub>
              <m:r>
                <w:rPr>
                  <w:rFonts w:ascii="Cambria Math" w:eastAsia="MS Gothic" w:hAnsi="Cambria Math" w:cs="MS Gothic"/>
                </w:rPr>
                <m:t>2</m:t>
              </m:r>
            </m:sub>
          </m:sSub>
          <m:r>
            <w:rPr>
              <w:rFonts w:ascii="Cambria Math" w:eastAsia="MS Gothic" w:hAnsi="Cambria Math" w:cs="MS Gothic"/>
            </w:rPr>
            <m:t>-</m:t>
          </m:r>
          <m:sSub>
            <m:sSubPr>
              <m:ctrlPr>
                <w:rPr>
                  <w:rFonts w:ascii="Cambria Math" w:hAnsi="Cambria Math"/>
                  <w:i/>
                </w:rPr>
              </m:ctrlPr>
            </m:sSubPr>
            <m:e>
              <m:r>
                <w:rPr>
                  <w:rFonts w:ascii="Cambria Math"/>
                </w:rPr>
                <m:t>G</m:t>
              </m:r>
              <m:ctrlPr>
                <w:rPr>
                  <w:rFonts w:ascii="Cambria Math" w:eastAsia="MS Gothic" w:hAnsi="Cambria Math" w:cs="MS Gothic"/>
                  <w:i/>
                </w:rPr>
              </m:ctrlPr>
            </m:e>
            <m:sub>
              <m:sSub>
                <m:sSubPr>
                  <m:ctrlPr>
                    <w:rPr>
                      <w:rFonts w:ascii="Cambria Math" w:hAnsi="Cambria Math"/>
                      <w:i/>
                    </w:rPr>
                  </m:ctrlPr>
                </m:sSubPr>
                <m:e>
                  <m:r>
                    <w:rPr>
                      <w:rFonts w:ascii="Cambria Math"/>
                    </w:rPr>
                    <m:t>O</m:t>
                  </m:r>
                </m:e>
                <m:sub>
                  <m:r>
                    <w:rPr>
                      <w:rFonts w:ascii="Cambria Math"/>
                    </w:rPr>
                    <m:t>1</m:t>
                  </m:r>
                </m:sub>
              </m:s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sub>
          </m:sSub>
          <m:r>
            <w:rPr>
              <w:rFonts w:ascii="Cambria Math" w:eastAsia="MS Gothic" w:hAnsi="Cambria Math" w:cs="MS Gothic" w:hint="eastAsia"/>
            </w:rPr>
            <m:t>⋅</m:t>
          </m:r>
          <m:sSub>
            <m:sSubPr>
              <m:ctrlPr>
                <w:rPr>
                  <w:rFonts w:ascii="Cambria Math" w:eastAsia="MS Gothic" w:hAnsi="Cambria Math" w:cs="MS Gothic"/>
                  <w:i/>
                </w:rPr>
              </m:ctrlPr>
            </m:sSubPr>
            <m:e>
              <m:r>
                <w:rPr>
                  <w:rFonts w:ascii="Cambria Math" w:eastAsia="MS Gothic" w:hAnsi="Cambria Math" w:cs="MS Gothic"/>
                </w:rPr>
                <m:t>x</m:t>
              </m:r>
            </m:e>
            <m:sub>
              <m:r>
                <w:rPr>
                  <w:rFonts w:ascii="Cambria Math" w:eastAsia="MS Gothic" w:hAnsi="Cambria Math" w:cs="MS Gothic"/>
                </w:rPr>
                <m:t>1</m:t>
              </m:r>
            </m:sub>
          </m:sSub>
          <m:r>
            <w:rPr>
              <w:rFonts w:ascii="Cambria Math" w:eastAsia="MS Gothic" w:hAnsi="Cambria Math" w:cs="MS Gothic"/>
            </w:rPr>
            <m:t>-</m:t>
          </m:r>
          <m:sSub>
            <m:sSubPr>
              <m:ctrlPr>
                <w:rPr>
                  <w:rFonts w:ascii="Cambria Math" w:hAnsi="Cambria Math"/>
                  <w:i/>
                </w:rPr>
              </m:ctrlPr>
            </m:sSubPr>
            <m:e>
              <m:r>
                <w:rPr>
                  <w:rFonts w:ascii="Cambria Math"/>
                </w:rPr>
                <m:t>G</m:t>
              </m:r>
              <m:ctrlPr>
                <w:rPr>
                  <w:rFonts w:ascii="Cambria Math" w:eastAsia="MS Gothic" w:hAnsi="Cambria Math" w:cs="MS Gothic"/>
                  <w:i/>
                </w:rPr>
              </m:ctrlPr>
            </m:e>
            <m: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sub>
          </m:sSub>
          <m:r>
            <w:rPr>
              <w:rFonts w:ascii="Cambria Math" w:eastAsia="MS Gothic" w:hAnsi="Cambria Math" w:cs="MS Gothic" w:hint="eastAsia"/>
            </w:rPr>
            <m:t>⋅</m:t>
          </m:r>
          <m:bar>
            <m:barPr>
              <m:pos m:val="top"/>
              <m:ctrlPr>
                <w:rPr>
                  <w:rFonts w:ascii="Cambria Math" w:hAnsi="Cambria Math"/>
                  <w:i/>
                </w:rPr>
              </m:ctrlPr>
            </m:barPr>
            <m:e>
              <m:sSub>
                <m:sSubPr>
                  <m:ctrlPr>
                    <w:rPr>
                      <w:rFonts w:ascii="Cambria Math" w:hAnsi="Cambria Math"/>
                      <w:i/>
                    </w:rPr>
                  </m:ctrlPr>
                </m:sSubPr>
                <m:e>
                  <m:r>
                    <w:rPr>
                      <w:rFonts w:ascii="Cambria Math"/>
                    </w:rPr>
                    <m:t>O</m:t>
                  </m:r>
                </m:e>
                <m:sub>
                  <m:r>
                    <w:rPr>
                      <w:rFonts w:ascii="Cambria Math"/>
                    </w:rPr>
                    <m:t>1</m:t>
                  </m:r>
                </m:sub>
              </m:s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e>
          </m:bar>
          <m:r>
            <w:rPr>
              <w:rFonts w:ascii="Cambria Math" w:eastAsia="MS Gothic" w:hAnsi="Cambria Math" w:cs="MS Gothic" w:hint="eastAsia"/>
            </w:rPr>
            <m:t>⋅</m:t>
          </m:r>
          <m:func>
            <m:funcPr>
              <m:ctrlPr>
                <w:rPr>
                  <w:rFonts w:ascii="Cambria Math" w:hAnsi="Cambria Math"/>
                  <w:i/>
                </w:rPr>
              </m:ctrlPr>
            </m:funcPr>
            <m:fName>
              <m:r>
                <m:rPr>
                  <m:sty m:val="p"/>
                </m:rPr>
                <w:rPr>
                  <w:rFonts w:ascii="Cambria Math"/>
                </w:rPr>
                <m:t>cos</m:t>
              </m:r>
              <m:ctrlPr>
                <w:rPr>
                  <w:rFonts w:ascii="Cambria Math" w:eastAsia="MS Gothic" w:hAnsi="Cambria Math" w:cs="MS Gothic"/>
                  <w:i/>
                </w:rPr>
              </m:ctrlPr>
            </m:fName>
            <m:e>
              <m:r>
                <w:rPr>
                  <w:rFonts w:ascii="Cambria Math"/>
                </w:rPr>
                <m:t>θ</m:t>
              </m:r>
            </m:e>
          </m:func>
          <m:r>
            <w:rPr>
              <w:rFonts w:ascii="Cambria Math" w:eastAsia="宋体" w:hAnsi="Cambria Math"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G</m:t>
              </m:r>
              <m:ctrlPr>
                <w:rPr>
                  <w:rFonts w:ascii="Cambria Math" w:eastAsia="宋体" w:hAnsi="Cambria Math"/>
                  <w:i/>
                  <w:color w:val="FF0000"/>
                  <w:sz w:val="20"/>
                  <w:szCs w:val="20"/>
                  <w:lang w:eastAsia="zh-CN"/>
                </w:rPr>
              </m:ctrlPr>
            </m:e>
            <m:sub>
              <m:sSubSup>
                <m:sSubSupPr>
                  <m:ctrlPr>
                    <w:rPr>
                      <w:rFonts w:ascii="Cambria Math" w:hAnsi="Cambria Math"/>
                      <w:i/>
                      <w:color w:val="FF0000"/>
                      <w:sz w:val="20"/>
                      <w:szCs w:val="20"/>
                    </w:rPr>
                  </m:ctrlPr>
                </m:sSubSupPr>
                <m:e>
                  <m:r>
                    <w:rPr>
                      <w:rFonts w:ascii="Cambria Math"/>
                      <w:color w:val="FF0000"/>
                      <w:sz w:val="20"/>
                      <w:szCs w:val="20"/>
                    </w:rPr>
                    <m:t>O</m:t>
                  </m:r>
                  <m:ctrlPr>
                    <w:rPr>
                      <w:rFonts w:ascii="Cambria Math" w:hAnsi="Cambria Math"/>
                      <w:i/>
                      <w:sz w:val="20"/>
                      <w:szCs w:val="20"/>
                    </w:rPr>
                  </m:ctrlP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r>
                <w:rPr>
                  <w:rFonts w:ascii="Cambria Math" w:hAnsi="Cambria Math"/>
                  <w:sz w:val="20"/>
                  <w:szCs w:val="20"/>
                </w:rPr>
                <m:t xml:space="preserve"> </m:t>
              </m:r>
            </m:sub>
          </m:sSub>
          <m:r>
            <w:rPr>
              <w:rFonts w:ascii="Cambria Math" w:eastAsia="MS Gothic" w:hAnsi="Cambria Math" w:cs="MS Gothic" w:hint="eastAsia"/>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3</m:t>
              </m:r>
            </m:sub>
          </m:sSub>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G</m:t>
              </m:r>
              <m:ctrlPr>
                <w:rPr>
                  <w:rFonts w:ascii="Cambria Math" w:hAnsi="Cambria Math"/>
                  <w:i/>
                  <w:color w:val="FF0000"/>
                  <w:sz w:val="20"/>
                  <w:szCs w:val="20"/>
                </w:rPr>
              </m:ctrlPr>
            </m:e>
            <m:sub>
              <m:sSubSup>
                <m:sSubSupPr>
                  <m:ctrlPr>
                    <w:rPr>
                      <w:rFonts w:ascii="Cambria Math" w:hAnsi="Cambria Math"/>
                      <w:i/>
                      <w:color w:val="FF0000"/>
                      <w:sz w:val="20"/>
                      <w:szCs w:val="20"/>
                    </w:rPr>
                  </m:ctrlPr>
                </m:sSubSupPr>
                <m:e>
                  <m:r>
                    <w:rPr>
                      <w:rFonts w:ascii="Cambria Math"/>
                      <w:color w:val="FF0000"/>
                      <w:sz w:val="20"/>
                      <w:szCs w:val="20"/>
                    </w:rPr>
                    <m:t>O</m:t>
                  </m:r>
                  <m:ctrlPr>
                    <w:rPr>
                      <w:rFonts w:ascii="Cambria Math" w:hAnsi="Cambria Math"/>
                      <w:i/>
                      <w:sz w:val="20"/>
                      <w:szCs w:val="20"/>
                    </w:rPr>
                  </m:ctrlPr>
                </m:e>
                <m:sub>
                  <m:r>
                    <w:rPr>
                      <w:rFonts w:ascii="Cambria Math"/>
                      <w:color w:val="FF0000"/>
                      <w:sz w:val="20"/>
                      <w:szCs w:val="20"/>
                    </w:rPr>
                    <m:t>4</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r>
                <w:rPr>
                  <w:rFonts w:ascii="Cambria Math" w:hAnsi="Cambria Math"/>
                  <w:sz w:val="20"/>
                  <w:szCs w:val="20"/>
                </w:rPr>
                <m:t xml:space="preserve"> </m:t>
              </m:r>
            </m:sub>
          </m:sSub>
          <m:r>
            <w:rPr>
              <w:rFonts w:ascii="Cambria Math" w:eastAsia="MS Gothic" w:hAnsi="Cambria Math" w:cs="MS Gothic" w:hint="eastAsia"/>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4</m:t>
              </m:r>
            </m:sub>
          </m:sSub>
          <m:r>
            <w:rPr>
              <w:rFonts w:ascii="Cambria Math"/>
              <w:color w:val="FF0000"/>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1</m:t>
                      </m:r>
                    </m:sub>
                    <m:sup>
                      <m:r>
                        <w:rPr>
                          <w:rFonts w:ascii="Cambria Math" w:hAnsi="Cambria Math"/>
                          <w:sz w:val="20"/>
                          <w:szCs w:val="20"/>
                        </w:rPr>
                        <m:t>'</m:t>
                      </m:r>
                    </m:sup>
                  </m:sSubSup>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2</m:t>
                      </m:r>
                    </m:sub>
                    <m:sup>
                      <m:r>
                        <w:rPr>
                          <w:rFonts w:ascii="Cambria Math" w:hAnsi="Cambria Math"/>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2</m:t>
                      </m:r>
                    </m:sub>
                    <m:sup>
                      <m:r>
                        <w:rPr>
                          <w:rFonts w:ascii="Cambria Math" w:hAnsi="Cambria Math"/>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1</m:t>
                      </m:r>
                    </m:sub>
                    <m:sup>
                      <m:r>
                        <w:rPr>
                          <w:rFonts w:ascii="Cambria Math" w:hAnsi="Cambria Math"/>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4</m:t>
                      </m:r>
                    </m:sub>
                    <m:sup/>
                  </m:sSubSup>
                  <m:r>
                    <w:rPr>
                      <w:rFonts w:ascii="Cambria Math" w:hAnsi="Cambria Math"/>
                      <w:sz w:val="20"/>
                      <w:szCs w:val="20"/>
                    </w:rPr>
                    <m:t xml:space="preserve"> </m:t>
                  </m:r>
                </m:sub>
              </m:sSub>
            </m:e>
          </m:d>
          <m:r>
            <w:rPr>
              <w:rFonts w:ascii="Cambria Math" w:eastAsia="MS Gothic" w:hAnsi="Cambria Math"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ctrlPr>
                    <w:rPr>
                      <w:rFonts w:ascii="Cambria Math" w:hAnsi="Cambria Math"/>
                      <w:i/>
                      <w:sz w:val="20"/>
                      <w:szCs w:val="20"/>
                    </w:rPr>
                  </m:ctrlP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r>
                <w:rPr>
                  <w:rFonts w:ascii="Cambria Math" w:hAnsi="Cambria Math"/>
                  <w:sz w:val="20"/>
                  <w:szCs w:val="20"/>
                </w:rPr>
                <m:t xml:space="preserve"> </m:t>
              </m:r>
            </m:e>
          </m:bar>
          <m:r>
            <w:rPr>
              <w:rFonts w:ascii="Cambria Math" w:eastAsia="MS Gothic" w:hAnsi="Cambria Math" w:cs="MS Gothic" w:hint="eastAsia"/>
              <w:sz w:val="20"/>
              <w:szCs w:val="20"/>
            </w:rPr>
            <m:t>⋅</m:t>
          </m:r>
          <m:func>
            <m:funcPr>
              <m:ctrlPr>
                <w:rPr>
                  <w:rFonts w:ascii="Cambria Math" w:hAnsi="Cambria Math"/>
                  <w:i/>
                  <w:sz w:val="20"/>
                  <w:szCs w:val="20"/>
                </w:rPr>
              </m:ctrlPr>
            </m:funcPr>
            <m:fName>
              <m:r>
                <m:rPr>
                  <m:sty m:val="p"/>
                </m:rPr>
                <w:rPr>
                  <w:rFonts w:ascii="Cambria Math"/>
                  <w:sz w:val="20"/>
                  <w:szCs w:val="20"/>
                </w:rPr>
                <m:t>cos</m:t>
              </m:r>
              <m:ctrlPr>
                <w:rPr>
                  <w:rFonts w:ascii="Cambria Math" w:eastAsia="MS Gothic" w:hAnsi="Cambria Math" w:cs="MS Gothic"/>
                  <w:i/>
                  <w:sz w:val="20"/>
                  <w:szCs w:val="20"/>
                </w:rPr>
              </m:ctrlPr>
            </m:fName>
            <m:e>
              <m:r>
                <w:rPr>
                  <w:rFonts w:ascii="Cambria Math"/>
                  <w:sz w:val="20"/>
                  <w:szCs w:val="20"/>
                </w:rPr>
                <m:t>θ</m:t>
              </m:r>
            </m:e>
          </m:func>
          <m:r>
            <w:rPr>
              <w:rFonts w:ascii="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d</m:t>
              </m:r>
            </m:sub>
          </m:sSub>
          <m:r>
            <w:rPr>
              <w:rFonts w:ascii="Cambria Math" w:hAnsi="Cambria Math"/>
              <w:sz w:val="20"/>
              <w:szCs w:val="20"/>
            </w:rPr>
            <m:t>=0</m:t>
          </m:r>
          <m:d>
            <m:dPr>
              <m:ctrlPr>
                <w:rPr>
                  <w:rFonts w:ascii="Cambria Math" w:hAnsi="Cambria Math"/>
                  <w:i/>
                  <w:sz w:val="20"/>
                  <w:szCs w:val="20"/>
                  <w:lang w:eastAsia="zh-CN"/>
                </w:rPr>
              </m:ctrlPr>
            </m:dPr>
            <m:e>
              <m:r>
                <w:rPr>
                  <w:rFonts w:ascii="Cambria Math" w:hAnsi="Cambria Math"/>
                  <w:sz w:val="20"/>
                  <w:szCs w:val="20"/>
                  <w:lang w:eastAsia="zh-CN"/>
                </w:rPr>
                <m:t>40</m:t>
              </m:r>
            </m:e>
          </m:d>
        </m:oMath>
      </m:oMathPara>
    </w:p>
    <w:p w14:paraId="2175D3F6" w14:textId="6B671FD0" w:rsidR="004E6564" w:rsidRDefault="004E6564" w:rsidP="004E6564">
      <w:pPr>
        <w:ind w:left="360" w:firstLine="420"/>
        <w:rPr>
          <w:lang w:val="el-GR"/>
        </w:rPr>
      </w:pPr>
      <w:r w:rsidRPr="00D367E9">
        <w:rPr>
          <w:lang w:val="el-GR"/>
        </w:rPr>
        <w:t>不難看出，將</w:t>
      </w:r>
      <w:r w:rsidRPr="00D367E9">
        <w:rPr>
          <w:lang w:val="el-GR"/>
        </w:rPr>
        <w:t>Md</w:t>
      </w:r>
      <w:r w:rsidRPr="00D367E9">
        <w:rPr>
          <w:lang w:val="el-GR"/>
        </w:rPr>
        <w:t>設為</w:t>
      </w:r>
      <w:r w:rsidRPr="00D367E9">
        <w:rPr>
          <w:lang w:val="el-GR"/>
        </w:rPr>
        <w:t>0</w:t>
      </w:r>
      <w:r w:rsidRPr="00D367E9">
        <w:rPr>
          <w:lang w:val="el-GR"/>
        </w:rPr>
        <w:t>時，上式則會變成一個各彈性材料的安裝位置和</w:t>
      </w:r>
      <w:r w:rsidRPr="00D367E9">
        <w:rPr>
          <w:lang w:val="el-GR"/>
        </w:rPr>
        <w:t>θ</w:t>
      </w:r>
      <w:r w:rsidRPr="00D367E9">
        <w:rPr>
          <w:lang w:val="el-GR"/>
        </w:rPr>
        <w:t>的關係，而接下來的目的則是找出一種彈性材料的安裝方式，令在不同的角度下上式都成立，即機構於任意角度皆可達到平衡。</w:t>
      </w:r>
    </w:p>
    <w:p w14:paraId="6E3C55E3" w14:textId="1BB7D1E3" w:rsidR="002F3613" w:rsidRDefault="002F3613" w:rsidP="004E6564">
      <w:pPr>
        <w:ind w:left="360" w:firstLine="420"/>
        <w:rPr>
          <w:lang w:val="el-GR"/>
        </w:rPr>
      </w:pPr>
    </w:p>
    <w:p w14:paraId="75FBC502" w14:textId="3E431EF8" w:rsidR="002F3613" w:rsidRDefault="002F3613" w:rsidP="002F3613">
      <w:pPr>
        <w:pStyle w:val="2"/>
        <w:rPr>
          <w:lang w:val="el-GR"/>
        </w:rPr>
      </w:pPr>
      <w:r>
        <w:rPr>
          <w:rFonts w:hint="eastAsia"/>
          <w:lang w:val="el-GR"/>
        </w:rPr>
        <w:t>計算</w:t>
      </w:r>
      <w:r>
        <w:rPr>
          <w:rFonts w:hint="eastAsia"/>
          <w:lang w:val="el-GR" w:eastAsia="zh-CN"/>
        </w:rPr>
        <w:t>modle</w:t>
      </w:r>
      <w:r>
        <w:rPr>
          <w:rFonts w:hint="eastAsia"/>
          <w:lang w:val="el-GR"/>
        </w:rPr>
        <w:t>驗證</w:t>
      </w:r>
    </w:p>
    <w:p w14:paraId="63B70473" w14:textId="77777777" w:rsidR="002F3613" w:rsidRPr="00D367E9" w:rsidRDefault="002F3613" w:rsidP="004E6564">
      <w:pPr>
        <w:ind w:left="360" w:firstLine="420"/>
        <w:rPr>
          <w:rFonts w:hint="eastAsia"/>
          <w:lang w:val="el-GR"/>
        </w:rPr>
      </w:pPr>
    </w:p>
    <w:p w14:paraId="6CC7BECD" w14:textId="23154AFB" w:rsidR="00FC6217" w:rsidRDefault="00FC6217" w:rsidP="003714F7">
      <w:pPr>
        <w:pStyle w:val="1"/>
        <w:rPr>
          <w:lang w:eastAsia="zh-CN"/>
        </w:rPr>
      </w:pPr>
      <w:r>
        <w:rPr>
          <w:lang w:eastAsia="zh-CN"/>
        </w:rPr>
        <w:t>R</w:t>
      </w:r>
      <w:r>
        <w:rPr>
          <w:rFonts w:hint="eastAsia"/>
          <w:lang w:eastAsia="zh-CN"/>
        </w:rPr>
        <w:t>esults</w:t>
      </w:r>
      <w:r>
        <w:rPr>
          <w:lang w:eastAsia="zh-CN"/>
        </w:rPr>
        <w:t xml:space="preserve"> </w:t>
      </w:r>
      <w:r>
        <w:rPr>
          <w:rFonts w:hint="eastAsia"/>
          <w:lang w:eastAsia="zh-CN"/>
        </w:rPr>
        <w:t>and</w:t>
      </w:r>
      <w:r>
        <w:rPr>
          <w:lang w:eastAsia="zh-CN"/>
        </w:rPr>
        <w:t xml:space="preserve"> </w:t>
      </w:r>
      <w:r>
        <w:rPr>
          <w:rFonts w:hint="eastAsia"/>
          <w:lang w:eastAsia="zh-CN"/>
        </w:rPr>
        <w:t>discussions</w:t>
      </w:r>
    </w:p>
    <w:p w14:paraId="15C90326" w14:textId="739B3BFD" w:rsidR="003D5453" w:rsidRPr="009F0832" w:rsidRDefault="003D5453" w:rsidP="009F0832">
      <w:pPr>
        <w:pStyle w:val="a3"/>
        <w:numPr>
          <w:ilvl w:val="0"/>
          <w:numId w:val="30"/>
        </w:numPr>
        <w:ind w:leftChars="0" w:firstLineChars="0"/>
        <w:rPr>
          <w:rFonts w:eastAsia="宋体" w:hint="eastAsia"/>
        </w:rPr>
      </w:pPr>
      <w:r>
        <w:rPr>
          <w:rFonts w:ascii="宋体" w:eastAsia="宋体" w:hAnsi="宋体" w:hint="eastAsia"/>
        </w:rPr>
        <w:t>運動仿真證明</w:t>
      </w:r>
      <w:r w:rsidR="008B5839">
        <w:rPr>
          <w:rFonts w:ascii="宋体" w:eastAsia="宋体" w:hAnsi="宋体" w:hint="eastAsia"/>
        </w:rPr>
        <w:t>公式的正確性，同時上下</w:t>
      </w:r>
      <w:r w:rsidR="002B1EAB">
        <w:rPr>
          <w:rFonts w:ascii="宋体" w:eastAsia="宋体" w:hAnsi="宋体" w:hint="eastAsia"/>
        </w:rPr>
        <w:t>的彈性裝置可以分別獨立支撐整個機構也可以同時作用以支撐整個機構</w:t>
      </w:r>
    </w:p>
    <w:p w14:paraId="02EA5129" w14:textId="2BDCD41F" w:rsidR="00B5230B" w:rsidRPr="00935884" w:rsidRDefault="00CA57FB" w:rsidP="00E70F8F">
      <w:pPr>
        <w:pStyle w:val="a3"/>
        <w:numPr>
          <w:ilvl w:val="0"/>
          <w:numId w:val="30"/>
        </w:numPr>
        <w:ind w:leftChars="0" w:firstLineChars="0"/>
        <w:rPr>
          <w:rFonts w:eastAsia="宋体"/>
        </w:rPr>
      </w:pPr>
      <w:r w:rsidRPr="00CA57FB">
        <w:rPr>
          <w:rFonts w:eastAsia="宋体" w:hint="eastAsia"/>
        </w:rPr>
        <w:t>彈性材料</w:t>
      </w:r>
      <w:r w:rsidR="00B41440">
        <w:rPr>
          <w:rFonts w:eastAsia="宋体" w:hint="eastAsia"/>
        </w:rPr>
        <w:t>對裝置產生的總體</w:t>
      </w:r>
      <w:r w:rsidRPr="00CA57FB">
        <w:rPr>
          <w:rFonts w:eastAsia="宋体" w:hint="eastAsia"/>
        </w:rPr>
        <w:t>扭矩只與其安裝時</w:t>
      </w:r>
      <w:r w:rsidR="005930F3">
        <w:rPr>
          <w:rFonts w:eastAsia="宋体" w:hint="eastAsia"/>
        </w:rPr>
        <w:t>同一個平行四邊的</w:t>
      </w:r>
      <w:r w:rsidRPr="00CA57FB">
        <w:rPr>
          <w:rFonts w:eastAsia="宋体" w:hint="eastAsia"/>
        </w:rPr>
        <w:t>上下連桿支點的距離差有關，而與其安裝的絕對位置無關，故可假設全部彈性材點都安裝在同一支點上</w:t>
      </w:r>
      <w:r w:rsidR="007F12FB">
        <w:rPr>
          <w:rFonts w:eastAsia="宋体" w:hint="eastAsia"/>
        </w:rPr>
        <w:t>。</w:t>
      </w:r>
    </w:p>
    <w:p w14:paraId="51C276D0" w14:textId="490511B9" w:rsidR="00935884" w:rsidRPr="009A02EC" w:rsidRDefault="00D2576D" w:rsidP="00E70F8F">
      <w:pPr>
        <w:pStyle w:val="a3"/>
        <w:numPr>
          <w:ilvl w:val="0"/>
          <w:numId w:val="30"/>
        </w:numPr>
        <w:ind w:leftChars="0" w:firstLineChars="0"/>
        <w:rPr>
          <w:rFonts w:eastAsia="宋体"/>
        </w:rPr>
      </w:pPr>
      <w:r>
        <w:rPr>
          <w:rFonts w:eastAsia="宋体" w:hint="eastAsia"/>
        </w:rPr>
        <w:t>計算出彈性材料比較優化的位置</w:t>
      </w:r>
      <w:r w:rsidR="00003FF3">
        <w:rPr>
          <w:rFonts w:eastAsia="宋体" w:hint="eastAsia"/>
        </w:rPr>
        <w:t>，盡量多的在</w:t>
      </w:r>
      <w:r w:rsidR="00D75E10">
        <w:rPr>
          <w:rFonts w:eastAsia="宋体" w:hint="eastAsia"/>
        </w:rPr>
        <w:t>升降的</w:t>
      </w:r>
      <w:r w:rsidR="00003FF3">
        <w:rPr>
          <w:rFonts w:eastAsia="宋体" w:hint="eastAsia"/>
        </w:rPr>
        <w:t>全</w:t>
      </w:r>
      <w:r w:rsidR="00D75E10">
        <w:rPr>
          <w:rFonts w:eastAsia="宋体" w:hint="eastAsia"/>
        </w:rPr>
        <w:t>行</w:t>
      </w:r>
      <w:r w:rsidR="00003FF3">
        <w:rPr>
          <w:rFonts w:eastAsia="宋体" w:hint="eastAsia"/>
        </w:rPr>
        <w:t>程</w:t>
      </w:r>
      <w:r w:rsidR="00E17A75">
        <w:rPr>
          <w:rFonts w:eastAsia="宋体" w:hint="eastAsia"/>
        </w:rPr>
        <w:t>減少</w:t>
      </w:r>
      <w:r w:rsidR="00003FF3">
        <w:rPr>
          <w:rFonts w:eastAsia="宋体" w:hint="eastAsia"/>
        </w:rPr>
        <w:t>重力矩</w:t>
      </w:r>
      <w:r w:rsidR="00E17A75">
        <w:rPr>
          <w:rFonts w:eastAsia="宋体" w:hint="eastAsia"/>
        </w:rPr>
        <w:t>的作用</w:t>
      </w:r>
    </w:p>
    <w:p w14:paraId="6285C0CC" w14:textId="48A51CBD" w:rsidR="009A02EC" w:rsidRPr="00EA1D53" w:rsidRDefault="0057475B" w:rsidP="00E70F8F">
      <w:pPr>
        <w:pStyle w:val="a3"/>
        <w:numPr>
          <w:ilvl w:val="0"/>
          <w:numId w:val="30"/>
        </w:numPr>
        <w:ind w:leftChars="0" w:firstLineChars="0"/>
        <w:rPr>
          <w:rFonts w:eastAsia="宋体"/>
        </w:rPr>
      </w:pPr>
      <w:r>
        <w:rPr>
          <w:rFonts w:eastAsia="宋体" w:hint="eastAsia"/>
        </w:rPr>
        <w:t>每條桿的重心偏移對整個力矩的影響</w:t>
      </w:r>
      <w:r w:rsidR="006A0749">
        <w:rPr>
          <w:rFonts w:eastAsia="宋体" w:hint="eastAsia"/>
        </w:rPr>
        <w:t>。</w:t>
      </w:r>
    </w:p>
    <w:p w14:paraId="64807FF5" w14:textId="097C9C67" w:rsidR="00EA1D53" w:rsidRPr="00935884" w:rsidRDefault="00EA1D53" w:rsidP="00E70F8F">
      <w:pPr>
        <w:pStyle w:val="a3"/>
        <w:numPr>
          <w:ilvl w:val="0"/>
          <w:numId w:val="30"/>
        </w:numPr>
        <w:ind w:leftChars="0" w:firstLineChars="0"/>
        <w:rPr>
          <w:rFonts w:eastAsia="宋体"/>
        </w:rPr>
      </w:pPr>
      <w:r>
        <w:rPr>
          <w:rFonts w:ascii="宋体" w:eastAsia="宋体" w:hAnsi="宋体" w:hint="eastAsia"/>
        </w:rPr>
        <w:lastRenderedPageBreak/>
        <w:t>重心偏離的時候</w:t>
      </w:r>
      <w:r w:rsidR="00D520AB">
        <w:rPr>
          <w:rFonts w:ascii="宋体" w:eastAsia="宋体" w:hAnsi="宋体" w:hint="eastAsia"/>
        </w:rPr>
        <w:t>，重力矩的變化</w:t>
      </w:r>
      <w:r w:rsidR="00C402CC">
        <w:rPr>
          <w:rFonts w:ascii="宋体" w:eastAsia="宋体" w:hAnsi="宋体" w:hint="eastAsia"/>
        </w:rPr>
        <w:t>。</w:t>
      </w:r>
    </w:p>
    <w:p w14:paraId="2678C0EB" w14:textId="77777777" w:rsidR="00935884" w:rsidRPr="00935884" w:rsidRDefault="00935884" w:rsidP="00935884">
      <w:pPr>
        <w:ind w:firstLineChars="0"/>
        <w:rPr>
          <w:rFonts w:hint="eastAsia"/>
        </w:rPr>
      </w:pPr>
    </w:p>
    <w:p w14:paraId="6DC44FC9" w14:textId="2B340E73" w:rsidR="00EA5470" w:rsidRPr="00935884" w:rsidRDefault="00EA5470" w:rsidP="00935884">
      <w:pPr>
        <w:ind w:firstLineChars="0"/>
        <w:rPr>
          <w:rFonts w:hint="eastAsia"/>
        </w:rPr>
      </w:pPr>
    </w:p>
    <w:p w14:paraId="72267211" w14:textId="1A3DC06D" w:rsidR="00B5230B" w:rsidRDefault="006F6B37" w:rsidP="001D402A">
      <w:pPr>
        <w:pStyle w:val="1"/>
        <w:rPr>
          <w:lang w:eastAsia="zh-CN"/>
        </w:rPr>
      </w:pPr>
      <w:r>
        <w:rPr>
          <w:lang w:eastAsia="zh-CN"/>
        </w:rPr>
        <w:t>C</w:t>
      </w:r>
      <w:r>
        <w:rPr>
          <w:rFonts w:hint="eastAsia"/>
          <w:lang w:eastAsia="zh-CN"/>
        </w:rPr>
        <w:t>onclusions</w:t>
      </w:r>
    </w:p>
    <w:p w14:paraId="4E0BC9AC" w14:textId="77777777" w:rsidR="00D87AFA" w:rsidRPr="00D87AFA" w:rsidRDefault="00D87AFA" w:rsidP="00D87AFA">
      <w:pPr>
        <w:ind w:firstLineChars="95" w:firstLine="199"/>
        <w:rPr>
          <w:rFonts w:eastAsia="宋体"/>
          <w:lang w:eastAsia="zh-CN"/>
        </w:rPr>
      </w:pPr>
    </w:p>
    <w:sectPr w:rsidR="00D87AFA" w:rsidRPr="00D87AFA" w:rsidSect="00CE0B03">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4F6BF" w14:textId="77777777" w:rsidR="00911175" w:rsidRDefault="00911175" w:rsidP="00C2200D">
      <w:pPr>
        <w:ind w:firstLine="420"/>
      </w:pPr>
      <w:r>
        <w:separator/>
      </w:r>
    </w:p>
  </w:endnote>
  <w:endnote w:type="continuationSeparator" w:id="0">
    <w:p w14:paraId="11907B8C" w14:textId="77777777" w:rsidR="00911175" w:rsidRDefault="00911175" w:rsidP="00C2200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ongti SC">
    <w:altName w:val="微软雅黑"/>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04B18" w14:textId="77777777" w:rsidR="00255C1D" w:rsidRDefault="00255C1D">
    <w:pPr>
      <w:pStyle w:val="a6"/>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3B860" w14:textId="77777777" w:rsidR="00255C1D" w:rsidRDefault="00255C1D">
    <w:pPr>
      <w:pStyle w:val="a6"/>
      <w:ind w:firstLine="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398C2" w14:textId="77777777" w:rsidR="00255C1D" w:rsidRDefault="00255C1D">
    <w:pPr>
      <w:pStyle w:val="a6"/>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64553" w14:textId="77777777" w:rsidR="00911175" w:rsidRDefault="00911175" w:rsidP="00C2200D">
      <w:pPr>
        <w:ind w:firstLine="420"/>
      </w:pPr>
      <w:r>
        <w:separator/>
      </w:r>
    </w:p>
  </w:footnote>
  <w:footnote w:type="continuationSeparator" w:id="0">
    <w:p w14:paraId="2BC4A9D8" w14:textId="77777777" w:rsidR="00911175" w:rsidRDefault="00911175" w:rsidP="00C2200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D2D3F" w14:textId="77777777" w:rsidR="00255C1D" w:rsidRDefault="00255C1D">
    <w:pPr>
      <w:pStyle w:val="a4"/>
      <w:ind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45D44" w14:textId="77777777" w:rsidR="00255C1D" w:rsidRDefault="00255C1D">
    <w:pPr>
      <w:pStyle w:val="a4"/>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9197D" w14:textId="77777777" w:rsidR="00255C1D" w:rsidRDefault="00255C1D">
    <w:pPr>
      <w:pStyle w:val="a4"/>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F40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6A90E22"/>
    <w:multiLevelType w:val="hybridMultilevel"/>
    <w:tmpl w:val="3EDE14CC"/>
    <w:lvl w:ilvl="0" w:tplc="DB9C6F0A">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2939D4"/>
    <w:multiLevelType w:val="hybridMultilevel"/>
    <w:tmpl w:val="DA4E5B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90124B"/>
    <w:multiLevelType w:val="multilevel"/>
    <w:tmpl w:val="C400B910"/>
    <w:lvl w:ilvl="0">
      <w:start w:val="1"/>
      <w:numFmt w:val="decimal"/>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6CD2EC6"/>
    <w:multiLevelType w:val="hybridMultilevel"/>
    <w:tmpl w:val="2F16D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AB242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14F712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41E2310"/>
    <w:multiLevelType w:val="multilevel"/>
    <w:tmpl w:val="671AB250"/>
    <w:lvl w:ilvl="0">
      <w:start w:val="1"/>
      <w:numFmt w:val="decimal"/>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6C607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2741F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97430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1648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0005AEC"/>
    <w:multiLevelType w:val="multilevel"/>
    <w:tmpl w:val="3A2E7AFC"/>
    <w:lvl w:ilvl="0">
      <w:start w:val="1"/>
      <w:numFmt w:val="decimal"/>
      <w:lvlText w:val="%1"/>
      <w:lvlJc w:val="left"/>
      <w:pPr>
        <w:ind w:left="425" w:hanging="425"/>
      </w:pPr>
      <w:rPr>
        <w:rFonts w:hint="eastAsia"/>
      </w:rPr>
    </w:lvl>
    <w:lvl w:ilvl="1">
      <w:start w:val="1"/>
      <w:numFmt w:val="decimal"/>
      <w:lvlText w:val="%1.%2"/>
      <w:lvlJc w:val="left"/>
      <w:pPr>
        <w:ind w:left="992" w:hanging="567"/>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23C17E7"/>
    <w:multiLevelType w:val="hybridMultilevel"/>
    <w:tmpl w:val="61ECFC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DA05C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59306F6"/>
    <w:multiLevelType w:val="multilevel"/>
    <w:tmpl w:val="1610E20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65F40464"/>
    <w:multiLevelType w:val="multilevel"/>
    <w:tmpl w:val="1D40655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7" w15:restartNumberingAfterBreak="0">
    <w:nsid w:val="6AAF16C3"/>
    <w:multiLevelType w:val="multilevel"/>
    <w:tmpl w:val="44668A8E"/>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6DFC334E"/>
    <w:multiLevelType w:val="hybridMultilevel"/>
    <w:tmpl w:val="1840C858"/>
    <w:lvl w:ilvl="0" w:tplc="951A78BA">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9" w15:restartNumberingAfterBreak="0">
    <w:nsid w:val="7234067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272786"/>
    <w:multiLevelType w:val="multilevel"/>
    <w:tmpl w:val="57326B82"/>
    <w:lvl w:ilvl="0">
      <w:start w:val="1"/>
      <w:numFmt w:val="decimal"/>
      <w:lvlText w:val="%1"/>
      <w:lvlJc w:val="left"/>
      <w:pPr>
        <w:ind w:left="4265" w:hanging="425"/>
      </w:pPr>
      <w:rPr>
        <w:rFonts w:hint="eastAsia"/>
      </w:rPr>
    </w:lvl>
    <w:lvl w:ilvl="1">
      <w:start w:val="1"/>
      <w:numFmt w:val="decimal"/>
      <w:lvlText w:val="%1.%2"/>
      <w:lvlJc w:val="left"/>
      <w:pPr>
        <w:ind w:left="4832" w:hanging="567"/>
      </w:pPr>
      <w:rPr>
        <w:rFonts w:hint="eastAsia"/>
      </w:rPr>
    </w:lvl>
    <w:lvl w:ilvl="2">
      <w:start w:val="1"/>
      <w:numFmt w:val="decimal"/>
      <w:lvlText w:val="%1.%2.%3"/>
      <w:lvlJc w:val="left"/>
      <w:pPr>
        <w:ind w:left="5258" w:hanging="567"/>
      </w:pPr>
      <w:rPr>
        <w:rFonts w:hint="eastAsia"/>
      </w:rPr>
    </w:lvl>
    <w:lvl w:ilvl="3">
      <w:start w:val="1"/>
      <w:numFmt w:val="decimal"/>
      <w:lvlText w:val="%1.%2.%3.%4"/>
      <w:lvlJc w:val="left"/>
      <w:pPr>
        <w:ind w:left="5824" w:hanging="708"/>
      </w:pPr>
      <w:rPr>
        <w:rFonts w:hint="eastAsia"/>
      </w:rPr>
    </w:lvl>
    <w:lvl w:ilvl="4">
      <w:start w:val="1"/>
      <w:numFmt w:val="decimal"/>
      <w:lvlText w:val="%1.%2.%3.%4.%5"/>
      <w:lvlJc w:val="left"/>
      <w:pPr>
        <w:ind w:left="6391" w:hanging="850"/>
      </w:pPr>
      <w:rPr>
        <w:rFonts w:hint="eastAsia"/>
      </w:rPr>
    </w:lvl>
    <w:lvl w:ilvl="5">
      <w:start w:val="1"/>
      <w:numFmt w:val="decimal"/>
      <w:lvlText w:val="%1.%2.%3.%4.%5.%6"/>
      <w:lvlJc w:val="left"/>
      <w:pPr>
        <w:ind w:left="7100" w:hanging="1134"/>
      </w:pPr>
      <w:rPr>
        <w:rFonts w:hint="eastAsia"/>
      </w:rPr>
    </w:lvl>
    <w:lvl w:ilvl="6">
      <w:start w:val="1"/>
      <w:numFmt w:val="decimal"/>
      <w:lvlText w:val="%1.%2.%3.%4.%5.%6.%7"/>
      <w:lvlJc w:val="left"/>
      <w:pPr>
        <w:ind w:left="7667" w:hanging="1276"/>
      </w:pPr>
      <w:rPr>
        <w:rFonts w:hint="eastAsia"/>
      </w:rPr>
    </w:lvl>
    <w:lvl w:ilvl="7">
      <w:start w:val="1"/>
      <w:numFmt w:val="decimal"/>
      <w:lvlText w:val="%1.%2.%3.%4.%5.%6.%7.%8"/>
      <w:lvlJc w:val="left"/>
      <w:pPr>
        <w:ind w:left="8234" w:hanging="1418"/>
      </w:pPr>
      <w:rPr>
        <w:rFonts w:hint="eastAsia"/>
      </w:rPr>
    </w:lvl>
    <w:lvl w:ilvl="8">
      <w:start w:val="1"/>
      <w:numFmt w:val="decimal"/>
      <w:lvlText w:val="%1.%2.%3.%4.%5.%6.%7.%8.%9"/>
      <w:lvlJc w:val="left"/>
      <w:pPr>
        <w:ind w:left="8942" w:hanging="1700"/>
      </w:pPr>
      <w:rPr>
        <w:rFonts w:hint="eastAsia"/>
      </w:rPr>
    </w:lvl>
  </w:abstractNum>
  <w:abstractNum w:abstractNumId="21" w15:restartNumberingAfterBreak="0">
    <w:nsid w:val="7C8D1340"/>
    <w:multiLevelType w:val="hybridMultilevel"/>
    <w:tmpl w:val="F312C1BC"/>
    <w:lvl w:ilvl="0" w:tplc="EA545C2C">
      <w:start w:val="1"/>
      <w:numFmt w:val="decimal"/>
      <w:lvlText w:val="%1."/>
      <w:lvlJc w:val="left"/>
      <w:pPr>
        <w:ind w:left="-87" w:hanging="480"/>
      </w:pPr>
      <w:rPr>
        <w:rFonts w:hint="eastAsia"/>
      </w:rPr>
    </w:lvl>
    <w:lvl w:ilvl="1" w:tplc="04090019" w:tentative="1">
      <w:start w:val="1"/>
      <w:numFmt w:val="ideographTraditional"/>
      <w:lvlText w:val="%2、"/>
      <w:lvlJc w:val="left"/>
      <w:pPr>
        <w:ind w:left="393" w:hanging="480"/>
      </w:pPr>
    </w:lvl>
    <w:lvl w:ilvl="2" w:tplc="0409001B" w:tentative="1">
      <w:start w:val="1"/>
      <w:numFmt w:val="lowerRoman"/>
      <w:lvlText w:val="%3."/>
      <w:lvlJc w:val="right"/>
      <w:pPr>
        <w:ind w:left="873" w:hanging="480"/>
      </w:pPr>
    </w:lvl>
    <w:lvl w:ilvl="3" w:tplc="0409000F" w:tentative="1">
      <w:start w:val="1"/>
      <w:numFmt w:val="decimal"/>
      <w:lvlText w:val="%4."/>
      <w:lvlJc w:val="left"/>
      <w:pPr>
        <w:ind w:left="1353" w:hanging="480"/>
      </w:pPr>
    </w:lvl>
    <w:lvl w:ilvl="4" w:tplc="04090019" w:tentative="1">
      <w:start w:val="1"/>
      <w:numFmt w:val="ideographTraditional"/>
      <w:lvlText w:val="%5、"/>
      <w:lvlJc w:val="left"/>
      <w:pPr>
        <w:ind w:left="1833" w:hanging="480"/>
      </w:pPr>
    </w:lvl>
    <w:lvl w:ilvl="5" w:tplc="0409001B" w:tentative="1">
      <w:start w:val="1"/>
      <w:numFmt w:val="lowerRoman"/>
      <w:lvlText w:val="%6."/>
      <w:lvlJc w:val="right"/>
      <w:pPr>
        <w:ind w:left="2313" w:hanging="480"/>
      </w:pPr>
    </w:lvl>
    <w:lvl w:ilvl="6" w:tplc="0409000F" w:tentative="1">
      <w:start w:val="1"/>
      <w:numFmt w:val="decimal"/>
      <w:lvlText w:val="%7."/>
      <w:lvlJc w:val="left"/>
      <w:pPr>
        <w:ind w:left="2793" w:hanging="480"/>
      </w:pPr>
    </w:lvl>
    <w:lvl w:ilvl="7" w:tplc="04090019" w:tentative="1">
      <w:start w:val="1"/>
      <w:numFmt w:val="ideographTraditional"/>
      <w:lvlText w:val="%8、"/>
      <w:lvlJc w:val="left"/>
      <w:pPr>
        <w:ind w:left="3273" w:hanging="480"/>
      </w:pPr>
    </w:lvl>
    <w:lvl w:ilvl="8" w:tplc="0409001B" w:tentative="1">
      <w:start w:val="1"/>
      <w:numFmt w:val="lowerRoman"/>
      <w:lvlText w:val="%9."/>
      <w:lvlJc w:val="right"/>
      <w:pPr>
        <w:ind w:left="3753" w:hanging="480"/>
      </w:pPr>
    </w:lvl>
  </w:abstractNum>
  <w:num w:numId="1">
    <w:abstractNumId w:val="8"/>
  </w:num>
  <w:num w:numId="2">
    <w:abstractNumId w:val="10"/>
  </w:num>
  <w:num w:numId="3">
    <w:abstractNumId w:val="20"/>
  </w:num>
  <w:num w:numId="4">
    <w:abstractNumId w:val="7"/>
  </w:num>
  <w:num w:numId="5">
    <w:abstractNumId w:val="21"/>
  </w:num>
  <w:num w:numId="6">
    <w:abstractNumId w:val="21"/>
    <w:lvlOverride w:ilvl="0">
      <w:startOverride w:val="1"/>
    </w:lvlOverride>
  </w:num>
  <w:num w:numId="7">
    <w:abstractNumId w:val="3"/>
  </w:num>
  <w:num w:numId="8">
    <w:abstractNumId w:val="11"/>
  </w:num>
  <w:num w:numId="9">
    <w:abstractNumId w:val="12"/>
  </w:num>
  <w:num w:numId="10">
    <w:abstractNumId w:val="12"/>
  </w:num>
  <w:num w:numId="11">
    <w:abstractNumId w:val="12"/>
  </w:num>
  <w:num w:numId="12">
    <w:abstractNumId w:val="12"/>
  </w:num>
  <w:num w:numId="13">
    <w:abstractNumId w:val="17"/>
  </w:num>
  <w:num w:numId="14">
    <w:abstractNumId w:val="9"/>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5"/>
  </w:num>
  <w:num w:numId="18">
    <w:abstractNumId w:val="1"/>
  </w:num>
  <w:num w:numId="19">
    <w:abstractNumId w:val="2"/>
  </w:num>
  <w:num w:numId="20">
    <w:abstractNumId w:val="4"/>
  </w:num>
  <w:num w:numId="21">
    <w:abstractNumId w:val="13"/>
  </w:num>
  <w:num w:numId="22">
    <w:abstractNumId w:val="16"/>
  </w:num>
  <w:num w:numId="23">
    <w:abstractNumId w:val="14"/>
  </w:num>
  <w:num w:numId="24">
    <w:abstractNumId w:val="5"/>
  </w:num>
  <w:num w:numId="25">
    <w:abstractNumId w:val="6"/>
  </w:num>
  <w:num w:numId="26">
    <w:abstractNumId w:val="19"/>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80"/>
  <w:drawingGridHorizontalSpacing w:val="10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42A"/>
    <w:rsid w:val="00003FF3"/>
    <w:rsid w:val="00006165"/>
    <w:rsid w:val="0000747C"/>
    <w:rsid w:val="0002155D"/>
    <w:rsid w:val="000254BE"/>
    <w:rsid w:val="0002724B"/>
    <w:rsid w:val="00031E54"/>
    <w:rsid w:val="00036724"/>
    <w:rsid w:val="00037AEC"/>
    <w:rsid w:val="00037D90"/>
    <w:rsid w:val="00041563"/>
    <w:rsid w:val="00042041"/>
    <w:rsid w:val="00043423"/>
    <w:rsid w:val="0004363F"/>
    <w:rsid w:val="000477FD"/>
    <w:rsid w:val="00052EB6"/>
    <w:rsid w:val="00054054"/>
    <w:rsid w:val="00061CAC"/>
    <w:rsid w:val="00077E8A"/>
    <w:rsid w:val="00077EEE"/>
    <w:rsid w:val="000808F6"/>
    <w:rsid w:val="00082ACA"/>
    <w:rsid w:val="000A35FD"/>
    <w:rsid w:val="000B01E4"/>
    <w:rsid w:val="000C12FF"/>
    <w:rsid w:val="000C5957"/>
    <w:rsid w:val="000E2689"/>
    <w:rsid w:val="000E3425"/>
    <w:rsid w:val="001020B5"/>
    <w:rsid w:val="001200F1"/>
    <w:rsid w:val="00140833"/>
    <w:rsid w:val="00140BE6"/>
    <w:rsid w:val="00142B27"/>
    <w:rsid w:val="00150FD6"/>
    <w:rsid w:val="001637DF"/>
    <w:rsid w:val="00164CDA"/>
    <w:rsid w:val="001A7668"/>
    <w:rsid w:val="001B6EB5"/>
    <w:rsid w:val="001C0283"/>
    <w:rsid w:val="001C034A"/>
    <w:rsid w:val="001C05B5"/>
    <w:rsid w:val="001C4494"/>
    <w:rsid w:val="001C6FDD"/>
    <w:rsid w:val="001D007F"/>
    <w:rsid w:val="001D012C"/>
    <w:rsid w:val="001D2D17"/>
    <w:rsid w:val="001D402A"/>
    <w:rsid w:val="001D562A"/>
    <w:rsid w:val="001D761D"/>
    <w:rsid w:val="001E0044"/>
    <w:rsid w:val="001E1FED"/>
    <w:rsid w:val="001E3FA6"/>
    <w:rsid w:val="001F7058"/>
    <w:rsid w:val="001F7509"/>
    <w:rsid w:val="00205C39"/>
    <w:rsid w:val="00213872"/>
    <w:rsid w:val="00214CB8"/>
    <w:rsid w:val="00214E96"/>
    <w:rsid w:val="00222A72"/>
    <w:rsid w:val="00235773"/>
    <w:rsid w:val="00244537"/>
    <w:rsid w:val="00255C1D"/>
    <w:rsid w:val="002635A3"/>
    <w:rsid w:val="00270C03"/>
    <w:rsid w:val="00273BBB"/>
    <w:rsid w:val="00285017"/>
    <w:rsid w:val="00292805"/>
    <w:rsid w:val="00292D6C"/>
    <w:rsid w:val="002942B7"/>
    <w:rsid w:val="0029702E"/>
    <w:rsid w:val="002A1536"/>
    <w:rsid w:val="002A4801"/>
    <w:rsid w:val="002A7279"/>
    <w:rsid w:val="002B1EAB"/>
    <w:rsid w:val="002C646E"/>
    <w:rsid w:val="002E48D2"/>
    <w:rsid w:val="002F3613"/>
    <w:rsid w:val="002F3E88"/>
    <w:rsid w:val="002F5A79"/>
    <w:rsid w:val="0030504D"/>
    <w:rsid w:val="0033580D"/>
    <w:rsid w:val="00342007"/>
    <w:rsid w:val="003456B3"/>
    <w:rsid w:val="003714F7"/>
    <w:rsid w:val="00376286"/>
    <w:rsid w:val="00377226"/>
    <w:rsid w:val="00377E63"/>
    <w:rsid w:val="003806F1"/>
    <w:rsid w:val="003A274B"/>
    <w:rsid w:val="003A2BF3"/>
    <w:rsid w:val="003A442A"/>
    <w:rsid w:val="003A556E"/>
    <w:rsid w:val="003A7480"/>
    <w:rsid w:val="003B07FB"/>
    <w:rsid w:val="003B575D"/>
    <w:rsid w:val="003B5D44"/>
    <w:rsid w:val="003C2A46"/>
    <w:rsid w:val="003C6B5D"/>
    <w:rsid w:val="003D15A3"/>
    <w:rsid w:val="003D2B00"/>
    <w:rsid w:val="003D3D54"/>
    <w:rsid w:val="003D5453"/>
    <w:rsid w:val="003D58EE"/>
    <w:rsid w:val="003F1EF4"/>
    <w:rsid w:val="003F4694"/>
    <w:rsid w:val="00402E3F"/>
    <w:rsid w:val="00403637"/>
    <w:rsid w:val="00415318"/>
    <w:rsid w:val="00427616"/>
    <w:rsid w:val="0044004F"/>
    <w:rsid w:val="00461DCA"/>
    <w:rsid w:val="00462984"/>
    <w:rsid w:val="004656A4"/>
    <w:rsid w:val="004678F6"/>
    <w:rsid w:val="004730E1"/>
    <w:rsid w:val="004771DF"/>
    <w:rsid w:val="004845E9"/>
    <w:rsid w:val="00486969"/>
    <w:rsid w:val="00486B9F"/>
    <w:rsid w:val="0049583A"/>
    <w:rsid w:val="004965D3"/>
    <w:rsid w:val="004A26BD"/>
    <w:rsid w:val="004B1167"/>
    <w:rsid w:val="004B724E"/>
    <w:rsid w:val="004C468C"/>
    <w:rsid w:val="004D149D"/>
    <w:rsid w:val="004D2763"/>
    <w:rsid w:val="004E26BC"/>
    <w:rsid w:val="004E5C78"/>
    <w:rsid w:val="004E6564"/>
    <w:rsid w:val="004F4C6C"/>
    <w:rsid w:val="004F5174"/>
    <w:rsid w:val="0050027C"/>
    <w:rsid w:val="00511F43"/>
    <w:rsid w:val="00514BE0"/>
    <w:rsid w:val="00515B21"/>
    <w:rsid w:val="005217CD"/>
    <w:rsid w:val="00526F52"/>
    <w:rsid w:val="00530435"/>
    <w:rsid w:val="00532274"/>
    <w:rsid w:val="00536743"/>
    <w:rsid w:val="00543949"/>
    <w:rsid w:val="00544479"/>
    <w:rsid w:val="00556A75"/>
    <w:rsid w:val="0057092E"/>
    <w:rsid w:val="0057475B"/>
    <w:rsid w:val="00581F15"/>
    <w:rsid w:val="00585E05"/>
    <w:rsid w:val="00590B10"/>
    <w:rsid w:val="00592A53"/>
    <w:rsid w:val="005930F3"/>
    <w:rsid w:val="00597E43"/>
    <w:rsid w:val="005B1E17"/>
    <w:rsid w:val="005B3D39"/>
    <w:rsid w:val="005B66BB"/>
    <w:rsid w:val="005C2F12"/>
    <w:rsid w:val="005D6BDF"/>
    <w:rsid w:val="005E3F13"/>
    <w:rsid w:val="005E67BF"/>
    <w:rsid w:val="005F33B8"/>
    <w:rsid w:val="005F5642"/>
    <w:rsid w:val="005F62A0"/>
    <w:rsid w:val="00603854"/>
    <w:rsid w:val="006046B2"/>
    <w:rsid w:val="006066E6"/>
    <w:rsid w:val="00606DF9"/>
    <w:rsid w:val="006107CB"/>
    <w:rsid w:val="006124BA"/>
    <w:rsid w:val="006332AF"/>
    <w:rsid w:val="00641B76"/>
    <w:rsid w:val="00646FA2"/>
    <w:rsid w:val="00651836"/>
    <w:rsid w:val="00652716"/>
    <w:rsid w:val="00665B39"/>
    <w:rsid w:val="00665BBA"/>
    <w:rsid w:val="006672CB"/>
    <w:rsid w:val="00673A56"/>
    <w:rsid w:val="00675224"/>
    <w:rsid w:val="00677651"/>
    <w:rsid w:val="006802D1"/>
    <w:rsid w:val="00686BED"/>
    <w:rsid w:val="00694D29"/>
    <w:rsid w:val="00695077"/>
    <w:rsid w:val="0069510E"/>
    <w:rsid w:val="006958E0"/>
    <w:rsid w:val="006979B3"/>
    <w:rsid w:val="006A0749"/>
    <w:rsid w:val="006A3F8B"/>
    <w:rsid w:val="006A53B2"/>
    <w:rsid w:val="006A72F8"/>
    <w:rsid w:val="006B3B2E"/>
    <w:rsid w:val="006C6573"/>
    <w:rsid w:val="006D5C97"/>
    <w:rsid w:val="006D6172"/>
    <w:rsid w:val="006E1D76"/>
    <w:rsid w:val="006E40B9"/>
    <w:rsid w:val="006F152F"/>
    <w:rsid w:val="006F1A54"/>
    <w:rsid w:val="006F4FE6"/>
    <w:rsid w:val="006F567F"/>
    <w:rsid w:val="006F6B37"/>
    <w:rsid w:val="00704F44"/>
    <w:rsid w:val="00721D94"/>
    <w:rsid w:val="0073275F"/>
    <w:rsid w:val="00733F17"/>
    <w:rsid w:val="0073712B"/>
    <w:rsid w:val="00737A81"/>
    <w:rsid w:val="007402CF"/>
    <w:rsid w:val="00754272"/>
    <w:rsid w:val="007546BD"/>
    <w:rsid w:val="00763002"/>
    <w:rsid w:val="00764CBE"/>
    <w:rsid w:val="007659A7"/>
    <w:rsid w:val="00770F5E"/>
    <w:rsid w:val="00772FED"/>
    <w:rsid w:val="00773F93"/>
    <w:rsid w:val="00785FE0"/>
    <w:rsid w:val="007B073D"/>
    <w:rsid w:val="007C7BEA"/>
    <w:rsid w:val="007E0F5B"/>
    <w:rsid w:val="007E3AF6"/>
    <w:rsid w:val="007F0747"/>
    <w:rsid w:val="007F0849"/>
    <w:rsid w:val="007F126A"/>
    <w:rsid w:val="007F12FB"/>
    <w:rsid w:val="007F4A85"/>
    <w:rsid w:val="0080469B"/>
    <w:rsid w:val="00816175"/>
    <w:rsid w:val="00816D40"/>
    <w:rsid w:val="00816ED7"/>
    <w:rsid w:val="00822C8E"/>
    <w:rsid w:val="00824CB7"/>
    <w:rsid w:val="008256B1"/>
    <w:rsid w:val="00825822"/>
    <w:rsid w:val="008348ED"/>
    <w:rsid w:val="00836754"/>
    <w:rsid w:val="00842E8B"/>
    <w:rsid w:val="008465FA"/>
    <w:rsid w:val="00847E83"/>
    <w:rsid w:val="0085203A"/>
    <w:rsid w:val="0086125C"/>
    <w:rsid w:val="00875222"/>
    <w:rsid w:val="00877E02"/>
    <w:rsid w:val="00884B37"/>
    <w:rsid w:val="00885B7F"/>
    <w:rsid w:val="008938C0"/>
    <w:rsid w:val="00895EDC"/>
    <w:rsid w:val="008B5839"/>
    <w:rsid w:val="008B61F0"/>
    <w:rsid w:val="008C102D"/>
    <w:rsid w:val="008C3060"/>
    <w:rsid w:val="008C4682"/>
    <w:rsid w:val="008C4A70"/>
    <w:rsid w:val="008F341F"/>
    <w:rsid w:val="008F6223"/>
    <w:rsid w:val="008F76BC"/>
    <w:rsid w:val="00900082"/>
    <w:rsid w:val="00903AB7"/>
    <w:rsid w:val="00911175"/>
    <w:rsid w:val="00926748"/>
    <w:rsid w:val="0093122B"/>
    <w:rsid w:val="009332C2"/>
    <w:rsid w:val="00935884"/>
    <w:rsid w:val="00936328"/>
    <w:rsid w:val="0093798F"/>
    <w:rsid w:val="00940646"/>
    <w:rsid w:val="00941BE9"/>
    <w:rsid w:val="009435A3"/>
    <w:rsid w:val="009477CB"/>
    <w:rsid w:val="00947A7E"/>
    <w:rsid w:val="00952174"/>
    <w:rsid w:val="00957949"/>
    <w:rsid w:val="00957F10"/>
    <w:rsid w:val="0096509E"/>
    <w:rsid w:val="009674E0"/>
    <w:rsid w:val="00973B6F"/>
    <w:rsid w:val="00974230"/>
    <w:rsid w:val="009747E9"/>
    <w:rsid w:val="0098036A"/>
    <w:rsid w:val="009855B6"/>
    <w:rsid w:val="00987F13"/>
    <w:rsid w:val="009A02EC"/>
    <w:rsid w:val="009A1A61"/>
    <w:rsid w:val="009A2337"/>
    <w:rsid w:val="009A2D8B"/>
    <w:rsid w:val="009A35C9"/>
    <w:rsid w:val="009A7398"/>
    <w:rsid w:val="009A779B"/>
    <w:rsid w:val="009B5E4E"/>
    <w:rsid w:val="009C1EBA"/>
    <w:rsid w:val="009C7822"/>
    <w:rsid w:val="009D3C02"/>
    <w:rsid w:val="009F0832"/>
    <w:rsid w:val="009F5F81"/>
    <w:rsid w:val="009F6E57"/>
    <w:rsid w:val="00A03860"/>
    <w:rsid w:val="00A1301A"/>
    <w:rsid w:val="00A14DDF"/>
    <w:rsid w:val="00A2330B"/>
    <w:rsid w:val="00A313A6"/>
    <w:rsid w:val="00A31ADF"/>
    <w:rsid w:val="00A42C53"/>
    <w:rsid w:val="00A51C47"/>
    <w:rsid w:val="00A52A92"/>
    <w:rsid w:val="00A52FEB"/>
    <w:rsid w:val="00A5634B"/>
    <w:rsid w:val="00A563EA"/>
    <w:rsid w:val="00A6213F"/>
    <w:rsid w:val="00A63803"/>
    <w:rsid w:val="00A7475E"/>
    <w:rsid w:val="00A77493"/>
    <w:rsid w:val="00A85899"/>
    <w:rsid w:val="00A96FDE"/>
    <w:rsid w:val="00AA0F75"/>
    <w:rsid w:val="00AA2A12"/>
    <w:rsid w:val="00AC0811"/>
    <w:rsid w:val="00AC1D53"/>
    <w:rsid w:val="00AC2C97"/>
    <w:rsid w:val="00AE0769"/>
    <w:rsid w:val="00AE09FD"/>
    <w:rsid w:val="00AE1564"/>
    <w:rsid w:val="00AE277A"/>
    <w:rsid w:val="00AE6B77"/>
    <w:rsid w:val="00AF4C1A"/>
    <w:rsid w:val="00B012BC"/>
    <w:rsid w:val="00B0704D"/>
    <w:rsid w:val="00B10214"/>
    <w:rsid w:val="00B129E3"/>
    <w:rsid w:val="00B1534D"/>
    <w:rsid w:val="00B1756A"/>
    <w:rsid w:val="00B2194F"/>
    <w:rsid w:val="00B21C31"/>
    <w:rsid w:val="00B26885"/>
    <w:rsid w:val="00B3101B"/>
    <w:rsid w:val="00B319BA"/>
    <w:rsid w:val="00B32D30"/>
    <w:rsid w:val="00B3581E"/>
    <w:rsid w:val="00B37D9A"/>
    <w:rsid w:val="00B41440"/>
    <w:rsid w:val="00B5230B"/>
    <w:rsid w:val="00B537C2"/>
    <w:rsid w:val="00B618AF"/>
    <w:rsid w:val="00B626F5"/>
    <w:rsid w:val="00B6428D"/>
    <w:rsid w:val="00B66A3E"/>
    <w:rsid w:val="00B75E36"/>
    <w:rsid w:val="00B814AA"/>
    <w:rsid w:val="00B824F2"/>
    <w:rsid w:val="00B83E83"/>
    <w:rsid w:val="00B85697"/>
    <w:rsid w:val="00B87994"/>
    <w:rsid w:val="00B91B77"/>
    <w:rsid w:val="00BA23D0"/>
    <w:rsid w:val="00BA3B53"/>
    <w:rsid w:val="00BA3B55"/>
    <w:rsid w:val="00BA64C5"/>
    <w:rsid w:val="00BA6B7A"/>
    <w:rsid w:val="00BB3B06"/>
    <w:rsid w:val="00BC1B2B"/>
    <w:rsid w:val="00BC3EBF"/>
    <w:rsid w:val="00BC5F73"/>
    <w:rsid w:val="00BC6106"/>
    <w:rsid w:val="00BD499A"/>
    <w:rsid w:val="00BD4D29"/>
    <w:rsid w:val="00BD553B"/>
    <w:rsid w:val="00BE210B"/>
    <w:rsid w:val="00BE650B"/>
    <w:rsid w:val="00BF2DD1"/>
    <w:rsid w:val="00C0486A"/>
    <w:rsid w:val="00C10AD8"/>
    <w:rsid w:val="00C11A8E"/>
    <w:rsid w:val="00C2200D"/>
    <w:rsid w:val="00C35183"/>
    <w:rsid w:val="00C402CC"/>
    <w:rsid w:val="00C43888"/>
    <w:rsid w:val="00C5484E"/>
    <w:rsid w:val="00C553B8"/>
    <w:rsid w:val="00C60D72"/>
    <w:rsid w:val="00C736C8"/>
    <w:rsid w:val="00C77576"/>
    <w:rsid w:val="00C859BC"/>
    <w:rsid w:val="00C87276"/>
    <w:rsid w:val="00C94024"/>
    <w:rsid w:val="00C957DC"/>
    <w:rsid w:val="00C97482"/>
    <w:rsid w:val="00CA08BE"/>
    <w:rsid w:val="00CA57FB"/>
    <w:rsid w:val="00CA5C44"/>
    <w:rsid w:val="00CB4006"/>
    <w:rsid w:val="00CC0AF5"/>
    <w:rsid w:val="00CC1C14"/>
    <w:rsid w:val="00CC60E4"/>
    <w:rsid w:val="00CD0034"/>
    <w:rsid w:val="00CD0106"/>
    <w:rsid w:val="00CD313C"/>
    <w:rsid w:val="00CD3BC7"/>
    <w:rsid w:val="00CE0B03"/>
    <w:rsid w:val="00CF76C9"/>
    <w:rsid w:val="00D03B3C"/>
    <w:rsid w:val="00D04158"/>
    <w:rsid w:val="00D046B5"/>
    <w:rsid w:val="00D254EC"/>
    <w:rsid w:val="00D2576D"/>
    <w:rsid w:val="00D30FBE"/>
    <w:rsid w:val="00D371A6"/>
    <w:rsid w:val="00D42A4A"/>
    <w:rsid w:val="00D4606E"/>
    <w:rsid w:val="00D520AB"/>
    <w:rsid w:val="00D63EFB"/>
    <w:rsid w:val="00D64524"/>
    <w:rsid w:val="00D66D02"/>
    <w:rsid w:val="00D75AEC"/>
    <w:rsid w:val="00D75E10"/>
    <w:rsid w:val="00D76D06"/>
    <w:rsid w:val="00D80DC7"/>
    <w:rsid w:val="00D835DB"/>
    <w:rsid w:val="00D87AFA"/>
    <w:rsid w:val="00D952AE"/>
    <w:rsid w:val="00D956A8"/>
    <w:rsid w:val="00D97284"/>
    <w:rsid w:val="00DA0C99"/>
    <w:rsid w:val="00DB17EE"/>
    <w:rsid w:val="00DB42BC"/>
    <w:rsid w:val="00DC0226"/>
    <w:rsid w:val="00DC3BA6"/>
    <w:rsid w:val="00DC67CE"/>
    <w:rsid w:val="00DC6FF6"/>
    <w:rsid w:val="00DD7303"/>
    <w:rsid w:val="00DE2237"/>
    <w:rsid w:val="00DE7591"/>
    <w:rsid w:val="00DE7F8E"/>
    <w:rsid w:val="00DF3A09"/>
    <w:rsid w:val="00DF4C57"/>
    <w:rsid w:val="00E07A79"/>
    <w:rsid w:val="00E12DCB"/>
    <w:rsid w:val="00E13C13"/>
    <w:rsid w:val="00E1771B"/>
    <w:rsid w:val="00E17A75"/>
    <w:rsid w:val="00E2553A"/>
    <w:rsid w:val="00E27E38"/>
    <w:rsid w:val="00E43D5A"/>
    <w:rsid w:val="00E44A8F"/>
    <w:rsid w:val="00E66497"/>
    <w:rsid w:val="00E70F8F"/>
    <w:rsid w:val="00E76969"/>
    <w:rsid w:val="00E83F2B"/>
    <w:rsid w:val="00E855DD"/>
    <w:rsid w:val="00E874D5"/>
    <w:rsid w:val="00E900D9"/>
    <w:rsid w:val="00EA1D53"/>
    <w:rsid w:val="00EA3AA4"/>
    <w:rsid w:val="00EA5470"/>
    <w:rsid w:val="00EA6F51"/>
    <w:rsid w:val="00EA70FD"/>
    <w:rsid w:val="00EA7C64"/>
    <w:rsid w:val="00EB23D7"/>
    <w:rsid w:val="00EB78E2"/>
    <w:rsid w:val="00EC3364"/>
    <w:rsid w:val="00ED768D"/>
    <w:rsid w:val="00EE6D69"/>
    <w:rsid w:val="00EF54F3"/>
    <w:rsid w:val="00F024C3"/>
    <w:rsid w:val="00F03722"/>
    <w:rsid w:val="00F04072"/>
    <w:rsid w:val="00F04372"/>
    <w:rsid w:val="00F212FD"/>
    <w:rsid w:val="00F23EA1"/>
    <w:rsid w:val="00F30DF4"/>
    <w:rsid w:val="00F31E2C"/>
    <w:rsid w:val="00F36705"/>
    <w:rsid w:val="00F47C43"/>
    <w:rsid w:val="00F569B4"/>
    <w:rsid w:val="00F6551A"/>
    <w:rsid w:val="00F656CA"/>
    <w:rsid w:val="00F70474"/>
    <w:rsid w:val="00F72233"/>
    <w:rsid w:val="00F77B57"/>
    <w:rsid w:val="00F80AF0"/>
    <w:rsid w:val="00F82465"/>
    <w:rsid w:val="00F90776"/>
    <w:rsid w:val="00F93964"/>
    <w:rsid w:val="00F97060"/>
    <w:rsid w:val="00FA21A5"/>
    <w:rsid w:val="00FB2368"/>
    <w:rsid w:val="00FB2E57"/>
    <w:rsid w:val="00FB4076"/>
    <w:rsid w:val="00FB7F2F"/>
    <w:rsid w:val="00FC0F9E"/>
    <w:rsid w:val="00FC6217"/>
    <w:rsid w:val="00FC6268"/>
    <w:rsid w:val="00FC6AA7"/>
    <w:rsid w:val="00FC7797"/>
    <w:rsid w:val="00FD0A4F"/>
    <w:rsid w:val="00FD1060"/>
    <w:rsid w:val="00FD1993"/>
    <w:rsid w:val="00FD74D6"/>
    <w:rsid w:val="00FE7DA6"/>
    <w:rsid w:val="00FF0CF3"/>
    <w:rsid w:val="00FF658F"/>
    <w:rsid w:val="00FF78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7B9D9"/>
  <w15:chartTrackingRefBased/>
  <w15:docId w15:val="{5588117C-47C9-4FD2-A38E-329F9BA9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7651"/>
    <w:pPr>
      <w:widowControl w:val="0"/>
      <w:ind w:firstLineChars="200" w:firstLine="200"/>
    </w:pPr>
    <w:rPr>
      <w:sz w:val="21"/>
    </w:rPr>
  </w:style>
  <w:style w:type="paragraph" w:styleId="1">
    <w:name w:val="heading 1"/>
    <w:next w:val="a"/>
    <w:link w:val="10"/>
    <w:uiPriority w:val="9"/>
    <w:qFormat/>
    <w:rsid w:val="003C2A46"/>
    <w:pPr>
      <w:numPr>
        <w:numId w:val="17"/>
      </w:numPr>
      <w:ind w:left="0" w:firstLine="0"/>
      <w:outlineLvl w:val="0"/>
    </w:pPr>
    <w:rPr>
      <w:rFonts w:ascii="宋体" w:eastAsia="宋体" w:hAnsi="宋体"/>
      <w:b/>
      <w:sz w:val="28"/>
    </w:rPr>
  </w:style>
  <w:style w:type="paragraph" w:styleId="2">
    <w:name w:val="heading 2"/>
    <w:next w:val="a"/>
    <w:link w:val="20"/>
    <w:uiPriority w:val="9"/>
    <w:unhideWhenUsed/>
    <w:qFormat/>
    <w:rsid w:val="003C2A46"/>
    <w:pPr>
      <w:numPr>
        <w:ilvl w:val="1"/>
        <w:numId w:val="17"/>
      </w:numPr>
      <w:ind w:left="284" w:firstLine="0"/>
      <w:outlineLvl w:val="1"/>
    </w:pPr>
    <w:rPr>
      <w:rFonts w:ascii="宋体" w:eastAsia="宋体" w:hAnsi="宋体"/>
      <w:b/>
    </w:rPr>
  </w:style>
  <w:style w:type="paragraph" w:styleId="3">
    <w:name w:val="heading 3"/>
    <w:next w:val="a"/>
    <w:link w:val="30"/>
    <w:autoRedefine/>
    <w:uiPriority w:val="9"/>
    <w:unhideWhenUsed/>
    <w:qFormat/>
    <w:rsid w:val="005C2F12"/>
    <w:pPr>
      <w:numPr>
        <w:ilvl w:val="2"/>
        <w:numId w:val="17"/>
      </w:numPr>
      <w:outlineLvl w:val="2"/>
    </w:pPr>
    <w:rPr>
      <w:rFonts w:ascii="宋体" w:eastAsia="宋体" w:hAnsi="宋体"/>
      <w:b/>
    </w:rPr>
  </w:style>
  <w:style w:type="paragraph" w:styleId="4">
    <w:name w:val="heading 4"/>
    <w:next w:val="a"/>
    <w:link w:val="40"/>
    <w:uiPriority w:val="9"/>
    <w:unhideWhenUsed/>
    <w:qFormat/>
    <w:rsid w:val="003C2A46"/>
    <w:pPr>
      <w:keepNext/>
      <w:keepLines/>
      <w:numPr>
        <w:ilvl w:val="3"/>
        <w:numId w:val="17"/>
      </w:numPr>
      <w:spacing w:before="40"/>
      <w:ind w:left="1730" w:hanging="709"/>
      <w:outlineLvl w:val="3"/>
    </w:pPr>
    <w:rPr>
      <w:rFonts w:asciiTheme="majorHAnsi" w:eastAsiaTheme="majorEastAsia" w:hAnsiTheme="majorHAnsi" w:cstheme="majorBidi"/>
      <w:b/>
      <w:i/>
      <w:iCs/>
      <w:color w:val="2E74B5" w:themeColor="accent1" w:themeShade="BF"/>
      <w:sz w:val="21"/>
    </w:rPr>
  </w:style>
  <w:style w:type="paragraph" w:styleId="5">
    <w:name w:val="heading 5"/>
    <w:basedOn w:val="a"/>
    <w:next w:val="a"/>
    <w:link w:val="50"/>
    <w:uiPriority w:val="9"/>
    <w:semiHidden/>
    <w:unhideWhenUsed/>
    <w:qFormat/>
    <w:rsid w:val="004E6564"/>
    <w:pPr>
      <w:keepNext/>
      <w:keepLines/>
      <w:widowControl/>
      <w:spacing w:before="40"/>
      <w:ind w:left="1368" w:firstLineChars="0" w:hanging="1008"/>
      <w:outlineLvl w:val="4"/>
    </w:pPr>
    <w:rPr>
      <w:rFonts w:asciiTheme="majorHAnsi" w:eastAsiaTheme="majorEastAsia" w:hAnsiTheme="majorHAnsi" w:cstheme="majorBidi"/>
      <w:color w:val="2E74B5" w:themeColor="accent1" w:themeShade="BF"/>
      <w:kern w:val="0"/>
      <w:sz w:val="24"/>
      <w:szCs w:val="24"/>
      <w:lang w:val="x-none"/>
    </w:rPr>
  </w:style>
  <w:style w:type="paragraph" w:styleId="6">
    <w:name w:val="heading 6"/>
    <w:basedOn w:val="a"/>
    <w:next w:val="a"/>
    <w:link w:val="60"/>
    <w:uiPriority w:val="9"/>
    <w:semiHidden/>
    <w:unhideWhenUsed/>
    <w:qFormat/>
    <w:rsid w:val="004E6564"/>
    <w:pPr>
      <w:keepNext/>
      <w:keepLines/>
      <w:widowControl/>
      <w:spacing w:before="40"/>
      <w:ind w:left="1512" w:firstLineChars="0" w:hanging="1152"/>
      <w:outlineLvl w:val="5"/>
    </w:pPr>
    <w:rPr>
      <w:rFonts w:asciiTheme="majorHAnsi" w:eastAsiaTheme="majorEastAsia" w:hAnsiTheme="majorHAnsi" w:cstheme="majorBidi"/>
      <w:color w:val="1F4D78" w:themeColor="accent1" w:themeShade="7F"/>
      <w:kern w:val="0"/>
      <w:sz w:val="24"/>
      <w:szCs w:val="24"/>
      <w:lang w:val="x-none"/>
    </w:rPr>
  </w:style>
  <w:style w:type="paragraph" w:styleId="7">
    <w:name w:val="heading 7"/>
    <w:basedOn w:val="a"/>
    <w:next w:val="a"/>
    <w:link w:val="70"/>
    <w:uiPriority w:val="9"/>
    <w:semiHidden/>
    <w:unhideWhenUsed/>
    <w:qFormat/>
    <w:rsid w:val="004E6564"/>
    <w:pPr>
      <w:keepNext/>
      <w:keepLines/>
      <w:widowControl/>
      <w:spacing w:before="40"/>
      <w:ind w:left="1656" w:firstLineChars="0" w:hanging="1296"/>
      <w:outlineLvl w:val="6"/>
    </w:pPr>
    <w:rPr>
      <w:rFonts w:asciiTheme="majorHAnsi" w:eastAsiaTheme="majorEastAsia" w:hAnsiTheme="majorHAnsi" w:cstheme="majorBidi"/>
      <w:i/>
      <w:iCs/>
      <w:color w:val="1F4D78" w:themeColor="accent1" w:themeShade="7F"/>
      <w:kern w:val="0"/>
      <w:sz w:val="24"/>
      <w:szCs w:val="24"/>
      <w:lang w:val="x-none"/>
    </w:rPr>
  </w:style>
  <w:style w:type="paragraph" w:styleId="8">
    <w:name w:val="heading 8"/>
    <w:basedOn w:val="a"/>
    <w:next w:val="a"/>
    <w:link w:val="80"/>
    <w:uiPriority w:val="9"/>
    <w:semiHidden/>
    <w:unhideWhenUsed/>
    <w:qFormat/>
    <w:rsid w:val="004E6564"/>
    <w:pPr>
      <w:keepNext/>
      <w:keepLines/>
      <w:widowControl/>
      <w:spacing w:before="40"/>
      <w:ind w:left="1800" w:firstLineChars="0" w:hanging="1440"/>
      <w:outlineLvl w:val="7"/>
    </w:pPr>
    <w:rPr>
      <w:rFonts w:asciiTheme="majorHAnsi" w:eastAsiaTheme="majorEastAsia" w:hAnsiTheme="majorHAnsi" w:cstheme="majorBidi"/>
      <w:color w:val="272727" w:themeColor="text1" w:themeTint="D8"/>
      <w:kern w:val="0"/>
      <w:szCs w:val="21"/>
      <w:lang w:val="x-none"/>
    </w:rPr>
  </w:style>
  <w:style w:type="paragraph" w:styleId="9">
    <w:name w:val="heading 9"/>
    <w:basedOn w:val="a"/>
    <w:next w:val="a"/>
    <w:link w:val="90"/>
    <w:uiPriority w:val="9"/>
    <w:semiHidden/>
    <w:unhideWhenUsed/>
    <w:qFormat/>
    <w:rsid w:val="004E6564"/>
    <w:pPr>
      <w:keepNext/>
      <w:keepLines/>
      <w:widowControl/>
      <w:spacing w:before="40"/>
      <w:ind w:left="1944" w:firstLineChars="0" w:hanging="1584"/>
      <w:outlineLvl w:val="8"/>
    </w:pPr>
    <w:rPr>
      <w:rFonts w:asciiTheme="majorHAnsi" w:eastAsiaTheme="majorEastAsia" w:hAnsiTheme="majorHAnsi" w:cstheme="majorBidi"/>
      <w:i/>
      <w:iCs/>
      <w:color w:val="272727" w:themeColor="text1" w:themeTint="D8"/>
      <w:kern w:val="0"/>
      <w:szCs w:val="21"/>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42A"/>
    <w:pPr>
      <w:ind w:leftChars="200" w:left="480"/>
    </w:pPr>
  </w:style>
  <w:style w:type="character" w:customStyle="1" w:styleId="10">
    <w:name w:val="标题 1 字符"/>
    <w:basedOn w:val="a0"/>
    <w:link w:val="1"/>
    <w:uiPriority w:val="9"/>
    <w:rsid w:val="003C2A46"/>
    <w:rPr>
      <w:rFonts w:ascii="宋体" w:eastAsia="宋体" w:hAnsi="宋体"/>
      <w:b/>
      <w:sz w:val="28"/>
    </w:rPr>
  </w:style>
  <w:style w:type="character" w:customStyle="1" w:styleId="20">
    <w:name w:val="标题 2 字符"/>
    <w:basedOn w:val="a0"/>
    <w:link w:val="2"/>
    <w:uiPriority w:val="9"/>
    <w:rsid w:val="003C2A46"/>
    <w:rPr>
      <w:rFonts w:ascii="宋体" w:eastAsia="宋体" w:hAnsi="宋体"/>
      <w:b/>
    </w:rPr>
  </w:style>
  <w:style w:type="character" w:customStyle="1" w:styleId="30">
    <w:name w:val="标题 3 字符"/>
    <w:basedOn w:val="a0"/>
    <w:link w:val="3"/>
    <w:uiPriority w:val="9"/>
    <w:rsid w:val="005C2F12"/>
    <w:rPr>
      <w:rFonts w:ascii="宋体" w:eastAsia="宋体" w:hAnsi="宋体"/>
      <w:b/>
    </w:rPr>
  </w:style>
  <w:style w:type="paragraph" w:styleId="a4">
    <w:name w:val="header"/>
    <w:basedOn w:val="a"/>
    <w:link w:val="a5"/>
    <w:uiPriority w:val="99"/>
    <w:unhideWhenUsed/>
    <w:rsid w:val="00C2200D"/>
    <w:pPr>
      <w:tabs>
        <w:tab w:val="center" w:pos="4153"/>
        <w:tab w:val="right" w:pos="8306"/>
      </w:tabs>
    </w:pPr>
  </w:style>
  <w:style w:type="character" w:customStyle="1" w:styleId="a5">
    <w:name w:val="页眉 字符"/>
    <w:basedOn w:val="a0"/>
    <w:link w:val="a4"/>
    <w:uiPriority w:val="99"/>
    <w:rsid w:val="00C2200D"/>
  </w:style>
  <w:style w:type="paragraph" w:styleId="a6">
    <w:name w:val="footer"/>
    <w:basedOn w:val="a"/>
    <w:link w:val="a7"/>
    <w:uiPriority w:val="99"/>
    <w:unhideWhenUsed/>
    <w:rsid w:val="00C2200D"/>
    <w:pPr>
      <w:tabs>
        <w:tab w:val="center" w:pos="4153"/>
        <w:tab w:val="right" w:pos="8306"/>
      </w:tabs>
    </w:pPr>
  </w:style>
  <w:style w:type="character" w:customStyle="1" w:styleId="a7">
    <w:name w:val="页脚 字符"/>
    <w:basedOn w:val="a0"/>
    <w:link w:val="a6"/>
    <w:uiPriority w:val="99"/>
    <w:rsid w:val="00C2200D"/>
  </w:style>
  <w:style w:type="character" w:customStyle="1" w:styleId="40">
    <w:name w:val="标题 4 字符"/>
    <w:basedOn w:val="a0"/>
    <w:link w:val="4"/>
    <w:uiPriority w:val="9"/>
    <w:rsid w:val="003C2A46"/>
    <w:rPr>
      <w:rFonts w:asciiTheme="majorHAnsi" w:eastAsiaTheme="majorEastAsia" w:hAnsiTheme="majorHAnsi" w:cstheme="majorBidi"/>
      <w:b/>
      <w:i/>
      <w:iCs/>
      <w:color w:val="2E74B5" w:themeColor="accent1" w:themeShade="BF"/>
      <w:sz w:val="21"/>
    </w:rPr>
  </w:style>
  <w:style w:type="character" w:customStyle="1" w:styleId="50">
    <w:name w:val="标题 5 字符"/>
    <w:basedOn w:val="a0"/>
    <w:link w:val="5"/>
    <w:uiPriority w:val="9"/>
    <w:semiHidden/>
    <w:rsid w:val="004E6564"/>
    <w:rPr>
      <w:rFonts w:asciiTheme="majorHAnsi" w:eastAsiaTheme="majorEastAsia" w:hAnsiTheme="majorHAnsi" w:cstheme="majorBidi"/>
      <w:color w:val="2E74B5" w:themeColor="accent1" w:themeShade="BF"/>
      <w:kern w:val="0"/>
      <w:szCs w:val="24"/>
      <w:lang w:val="x-none"/>
    </w:rPr>
  </w:style>
  <w:style w:type="character" w:customStyle="1" w:styleId="60">
    <w:name w:val="标题 6 字符"/>
    <w:basedOn w:val="a0"/>
    <w:link w:val="6"/>
    <w:uiPriority w:val="9"/>
    <w:semiHidden/>
    <w:rsid w:val="004E6564"/>
    <w:rPr>
      <w:rFonts w:asciiTheme="majorHAnsi" w:eastAsiaTheme="majorEastAsia" w:hAnsiTheme="majorHAnsi" w:cstheme="majorBidi"/>
      <w:color w:val="1F4D78" w:themeColor="accent1" w:themeShade="7F"/>
      <w:kern w:val="0"/>
      <w:szCs w:val="24"/>
      <w:lang w:val="x-none"/>
    </w:rPr>
  </w:style>
  <w:style w:type="character" w:customStyle="1" w:styleId="70">
    <w:name w:val="标题 7 字符"/>
    <w:basedOn w:val="a0"/>
    <w:link w:val="7"/>
    <w:uiPriority w:val="9"/>
    <w:semiHidden/>
    <w:rsid w:val="004E6564"/>
    <w:rPr>
      <w:rFonts w:asciiTheme="majorHAnsi" w:eastAsiaTheme="majorEastAsia" w:hAnsiTheme="majorHAnsi" w:cstheme="majorBidi"/>
      <w:i/>
      <w:iCs/>
      <w:color w:val="1F4D78" w:themeColor="accent1" w:themeShade="7F"/>
      <w:kern w:val="0"/>
      <w:szCs w:val="24"/>
      <w:lang w:val="x-none"/>
    </w:rPr>
  </w:style>
  <w:style w:type="character" w:customStyle="1" w:styleId="80">
    <w:name w:val="标题 8 字符"/>
    <w:basedOn w:val="a0"/>
    <w:link w:val="8"/>
    <w:uiPriority w:val="9"/>
    <w:semiHidden/>
    <w:rsid w:val="004E6564"/>
    <w:rPr>
      <w:rFonts w:asciiTheme="majorHAnsi" w:eastAsiaTheme="majorEastAsia" w:hAnsiTheme="majorHAnsi" w:cstheme="majorBidi"/>
      <w:color w:val="272727" w:themeColor="text1" w:themeTint="D8"/>
      <w:kern w:val="0"/>
      <w:sz w:val="21"/>
      <w:szCs w:val="21"/>
      <w:lang w:val="x-none"/>
    </w:rPr>
  </w:style>
  <w:style w:type="character" w:customStyle="1" w:styleId="90">
    <w:name w:val="标题 9 字符"/>
    <w:basedOn w:val="a0"/>
    <w:link w:val="9"/>
    <w:uiPriority w:val="9"/>
    <w:semiHidden/>
    <w:rsid w:val="004E6564"/>
    <w:rPr>
      <w:rFonts w:asciiTheme="majorHAnsi" w:eastAsiaTheme="majorEastAsia" w:hAnsiTheme="majorHAnsi" w:cstheme="majorBidi"/>
      <w:i/>
      <w:iCs/>
      <w:color w:val="272727" w:themeColor="text1" w:themeTint="D8"/>
      <w:kern w:val="0"/>
      <w:sz w:val="21"/>
      <w:szCs w:val="21"/>
      <w:lang w:val="x-none"/>
    </w:rPr>
  </w:style>
  <w:style w:type="paragraph" w:styleId="a8">
    <w:name w:val="caption"/>
    <w:basedOn w:val="a"/>
    <w:next w:val="a"/>
    <w:uiPriority w:val="35"/>
    <w:unhideWhenUsed/>
    <w:qFormat/>
    <w:rsid w:val="004E6564"/>
    <w:pPr>
      <w:widowControl/>
      <w:spacing w:after="200"/>
      <w:ind w:firstLineChars="0" w:firstLine="0"/>
    </w:pPr>
    <w:rPr>
      <w:rFonts w:ascii="Songti SC" w:eastAsia="Songti SC" w:hAnsi="Songti SC"/>
      <w:i/>
      <w:iCs/>
      <w:color w:val="44546A" w:themeColor="text2"/>
      <w:kern w:val="0"/>
      <w:sz w:val="18"/>
      <w:szCs w:val="18"/>
      <w:lang w:val="x-none"/>
    </w:rPr>
  </w:style>
  <w:style w:type="character" w:styleId="a9">
    <w:name w:val="annotation reference"/>
    <w:basedOn w:val="a0"/>
    <w:uiPriority w:val="99"/>
    <w:semiHidden/>
    <w:unhideWhenUsed/>
    <w:rsid w:val="004E6564"/>
    <w:rPr>
      <w:sz w:val="16"/>
      <w:szCs w:val="16"/>
    </w:rPr>
  </w:style>
  <w:style w:type="paragraph" w:styleId="aa">
    <w:name w:val="annotation text"/>
    <w:basedOn w:val="a"/>
    <w:link w:val="ab"/>
    <w:uiPriority w:val="99"/>
    <w:semiHidden/>
    <w:unhideWhenUsed/>
    <w:rsid w:val="004E6564"/>
    <w:pPr>
      <w:widowControl/>
      <w:ind w:firstLineChars="0" w:firstLine="0"/>
    </w:pPr>
    <w:rPr>
      <w:rFonts w:ascii="Songti SC" w:eastAsia="Songti SC" w:hAnsi="Songti SC"/>
      <w:kern w:val="0"/>
      <w:sz w:val="20"/>
      <w:szCs w:val="20"/>
      <w:lang w:val="x-none"/>
    </w:rPr>
  </w:style>
  <w:style w:type="character" w:customStyle="1" w:styleId="ab">
    <w:name w:val="批注文字 字符"/>
    <w:basedOn w:val="a0"/>
    <w:link w:val="aa"/>
    <w:uiPriority w:val="99"/>
    <w:semiHidden/>
    <w:rsid w:val="004E6564"/>
    <w:rPr>
      <w:rFonts w:ascii="Songti SC" w:eastAsia="Songti SC" w:hAnsi="Songti SC"/>
      <w:kern w:val="0"/>
      <w:sz w:val="20"/>
      <w:szCs w:val="20"/>
      <w:lang w:val="x-none"/>
    </w:rPr>
  </w:style>
  <w:style w:type="paragraph" w:styleId="ac">
    <w:name w:val="annotation subject"/>
    <w:basedOn w:val="aa"/>
    <w:next w:val="aa"/>
    <w:link w:val="ad"/>
    <w:uiPriority w:val="99"/>
    <w:semiHidden/>
    <w:unhideWhenUsed/>
    <w:rsid w:val="004E6564"/>
    <w:rPr>
      <w:b/>
      <w:bCs/>
    </w:rPr>
  </w:style>
  <w:style w:type="character" w:customStyle="1" w:styleId="ad">
    <w:name w:val="批注主题 字符"/>
    <w:basedOn w:val="ab"/>
    <w:link w:val="ac"/>
    <w:uiPriority w:val="99"/>
    <w:semiHidden/>
    <w:rsid w:val="004E6564"/>
    <w:rPr>
      <w:rFonts w:ascii="Songti SC" w:eastAsia="Songti SC" w:hAnsi="Songti SC"/>
      <w:b/>
      <w:bCs/>
      <w:kern w:val="0"/>
      <w:sz w:val="20"/>
      <w:szCs w:val="20"/>
      <w:lang w:val="x-none"/>
    </w:rPr>
  </w:style>
  <w:style w:type="paragraph" w:styleId="ae">
    <w:name w:val="Revision"/>
    <w:hidden/>
    <w:uiPriority w:val="99"/>
    <w:semiHidden/>
    <w:rsid w:val="004E6564"/>
    <w:rPr>
      <w:rFonts w:ascii="Songti SC" w:eastAsia="Songti SC" w:hAnsi="Songti SC"/>
      <w:kern w:val="0"/>
      <w:szCs w:val="24"/>
      <w:lang w:val="x-none"/>
    </w:rPr>
  </w:style>
  <w:style w:type="paragraph" w:styleId="af">
    <w:name w:val="Balloon Text"/>
    <w:basedOn w:val="a"/>
    <w:link w:val="af0"/>
    <w:uiPriority w:val="99"/>
    <w:semiHidden/>
    <w:unhideWhenUsed/>
    <w:rsid w:val="004E6564"/>
    <w:pPr>
      <w:widowControl/>
      <w:ind w:firstLineChars="0" w:firstLine="0"/>
    </w:pPr>
    <w:rPr>
      <w:rFonts w:ascii="Times New Roman" w:eastAsia="Songti SC" w:hAnsi="Times New Roman" w:cs="Times New Roman"/>
      <w:kern w:val="0"/>
      <w:sz w:val="18"/>
      <w:szCs w:val="18"/>
      <w:lang w:val="x-none"/>
    </w:rPr>
  </w:style>
  <w:style w:type="character" w:customStyle="1" w:styleId="af0">
    <w:name w:val="批注框文本 字符"/>
    <w:basedOn w:val="a0"/>
    <w:link w:val="af"/>
    <w:uiPriority w:val="99"/>
    <w:semiHidden/>
    <w:rsid w:val="004E6564"/>
    <w:rPr>
      <w:rFonts w:ascii="Times New Roman" w:eastAsia="Songti SC" w:hAnsi="Times New Roman" w:cs="Times New Roman"/>
      <w:kern w:val="0"/>
      <w:sz w:val="18"/>
      <w:szCs w:val="18"/>
      <w:lang w:val="x-none"/>
    </w:rPr>
  </w:style>
  <w:style w:type="character" w:styleId="af1">
    <w:name w:val="Placeholder Text"/>
    <w:basedOn w:val="a0"/>
    <w:uiPriority w:val="99"/>
    <w:semiHidden/>
    <w:rsid w:val="004E65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7DA6E-CE9A-4DF6-BBA0-73EE4B9DD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5</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闵 过</dc:creator>
  <cp:keywords/>
  <dc:description/>
  <cp:lastModifiedBy>闵 过</cp:lastModifiedBy>
  <cp:revision>573</cp:revision>
  <dcterms:created xsi:type="dcterms:W3CDTF">2019-11-15T01:02:00Z</dcterms:created>
  <dcterms:modified xsi:type="dcterms:W3CDTF">2020-09-25T09:17:00Z</dcterms:modified>
</cp:coreProperties>
</file>