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AFF34" w14:textId="77777777" w:rsidR="0017337D" w:rsidRPr="0017337D" w:rsidRDefault="0017337D" w:rsidP="0017337D">
      <w:pPr>
        <w:jc w:val="center"/>
        <w:rPr>
          <w:b/>
          <w:sz w:val="24"/>
          <w:szCs w:val="24"/>
        </w:rPr>
      </w:pPr>
      <w:r w:rsidRPr="0017337D">
        <w:rPr>
          <w:b/>
          <w:sz w:val="24"/>
          <w:szCs w:val="24"/>
        </w:rPr>
        <w:t>Midterm Exam</w:t>
      </w:r>
    </w:p>
    <w:p w14:paraId="2504BEBB" w14:textId="73D6A129" w:rsidR="0017337D" w:rsidRDefault="0017337D" w:rsidP="0017337D">
      <w:pPr>
        <w:rPr>
          <w:sz w:val="24"/>
          <w:szCs w:val="24"/>
        </w:rPr>
      </w:pPr>
    </w:p>
    <w:p w14:paraId="0BF18806" w14:textId="3665F3EA" w:rsidR="005C1482" w:rsidRPr="005C1482" w:rsidRDefault="005C1482" w:rsidP="0017337D">
      <w:pPr>
        <w:rPr>
          <w:b/>
          <w:sz w:val="24"/>
          <w:szCs w:val="24"/>
          <w:lang w:eastAsia="zh-CN"/>
        </w:rPr>
      </w:pPr>
      <w:r w:rsidRPr="005C1482">
        <w:rPr>
          <w:rFonts w:hint="eastAsia"/>
          <w:b/>
          <w:sz w:val="24"/>
          <w:szCs w:val="24"/>
          <w:lang w:eastAsia="zh-CN"/>
        </w:rPr>
        <w:t>O</w:t>
      </w:r>
      <w:r w:rsidRPr="005C1482">
        <w:rPr>
          <w:b/>
          <w:sz w:val="24"/>
          <w:szCs w:val="24"/>
          <w:lang w:eastAsia="zh-CN"/>
        </w:rPr>
        <w:t>liver Yuan</w:t>
      </w:r>
    </w:p>
    <w:p w14:paraId="004B3586" w14:textId="7D23C495" w:rsidR="005C1482" w:rsidRPr="005C1482" w:rsidRDefault="005C1482" w:rsidP="0017337D">
      <w:pPr>
        <w:rPr>
          <w:b/>
          <w:sz w:val="24"/>
          <w:szCs w:val="24"/>
          <w:lang w:eastAsia="zh-CN"/>
        </w:rPr>
      </w:pPr>
      <w:r w:rsidRPr="005C1482">
        <w:rPr>
          <w:rFonts w:hint="eastAsia"/>
          <w:b/>
          <w:sz w:val="24"/>
          <w:szCs w:val="24"/>
          <w:lang w:eastAsia="zh-CN"/>
        </w:rPr>
        <w:t>4</w:t>
      </w:r>
      <w:r w:rsidRPr="005C1482">
        <w:rPr>
          <w:b/>
          <w:sz w:val="24"/>
          <w:szCs w:val="24"/>
          <w:lang w:eastAsia="zh-CN"/>
        </w:rPr>
        <w:t>/10/2017</w:t>
      </w:r>
    </w:p>
    <w:p w14:paraId="212B356D" w14:textId="77777777" w:rsidR="005C1482" w:rsidRDefault="005C1482" w:rsidP="0017337D">
      <w:pPr>
        <w:rPr>
          <w:sz w:val="24"/>
          <w:szCs w:val="24"/>
        </w:rPr>
      </w:pPr>
    </w:p>
    <w:p w14:paraId="7A18397F" w14:textId="77777777" w:rsidR="0017337D" w:rsidRDefault="0017337D" w:rsidP="0017337D">
      <w:pPr>
        <w:rPr>
          <w:sz w:val="24"/>
          <w:szCs w:val="24"/>
        </w:rPr>
      </w:pPr>
      <w:r>
        <w:rPr>
          <w:sz w:val="24"/>
          <w:szCs w:val="24"/>
        </w:rPr>
        <w:t>This exam is open book, open notes.  However, you must complete the exam on your own.  You may not work with other students to complete the exam.</w:t>
      </w:r>
    </w:p>
    <w:p w14:paraId="13532358" w14:textId="77777777" w:rsidR="0017337D" w:rsidRDefault="0017337D" w:rsidP="0017337D">
      <w:pPr>
        <w:rPr>
          <w:sz w:val="24"/>
          <w:szCs w:val="24"/>
        </w:rPr>
      </w:pPr>
      <w:proofErr w:type="gramStart"/>
      <w:r>
        <w:rPr>
          <w:sz w:val="24"/>
          <w:szCs w:val="24"/>
        </w:rPr>
        <w:t>All of</w:t>
      </w:r>
      <w:proofErr w:type="gramEnd"/>
      <w:r>
        <w:rPr>
          <w:sz w:val="24"/>
          <w:szCs w:val="24"/>
        </w:rPr>
        <w:t xml:space="preserve"> the information needed to answer the first two questions has been provided.  You do not need to do any additional analysis </w:t>
      </w:r>
      <w:proofErr w:type="gramStart"/>
      <w:r>
        <w:rPr>
          <w:sz w:val="24"/>
          <w:szCs w:val="24"/>
        </w:rPr>
        <w:t>in order to</w:t>
      </w:r>
      <w:proofErr w:type="gramEnd"/>
      <w:r>
        <w:rPr>
          <w:sz w:val="24"/>
          <w:szCs w:val="24"/>
        </w:rPr>
        <w:t xml:space="preserve"> address the questions.  However, I have included the International Bank Loan data set (from question 2) in case it helps you to be able to look at the data on your own.  </w:t>
      </w:r>
    </w:p>
    <w:p w14:paraId="0CB29F63" w14:textId="77777777" w:rsidR="0017337D" w:rsidRDefault="0017337D" w:rsidP="0017337D">
      <w:pPr>
        <w:rPr>
          <w:sz w:val="24"/>
          <w:szCs w:val="24"/>
        </w:rPr>
      </w:pPr>
      <w:r>
        <w:rPr>
          <w:sz w:val="24"/>
          <w:szCs w:val="24"/>
        </w:rPr>
        <w:t>Question 3 requires you to analyze the Steel series.  The Steel data set is available in SAS and .csv form on Sakai.  You may use whatever software you prefer to analyze the data.  You may use any of the techniques that we have discussed to analyze the data.</w:t>
      </w:r>
    </w:p>
    <w:p w14:paraId="4BE0B610" w14:textId="77777777" w:rsidR="0017337D" w:rsidRDefault="0017337D" w:rsidP="0017337D">
      <w:pPr>
        <w:rPr>
          <w:sz w:val="24"/>
          <w:szCs w:val="24"/>
        </w:rPr>
      </w:pPr>
      <w:r>
        <w:rPr>
          <w:sz w:val="24"/>
          <w:szCs w:val="24"/>
        </w:rPr>
        <w:t>If you have questions during the exam period, please don’t hesitate to e-mail me, and I will do my best to respond promptly.</w:t>
      </w:r>
    </w:p>
    <w:p w14:paraId="1B98702B" w14:textId="77777777" w:rsidR="0017337D" w:rsidRDefault="0017337D" w:rsidP="0017337D">
      <w:pPr>
        <w:rPr>
          <w:sz w:val="24"/>
          <w:szCs w:val="24"/>
        </w:rPr>
      </w:pPr>
      <w:r>
        <w:rPr>
          <w:sz w:val="24"/>
          <w:szCs w:val="24"/>
        </w:rPr>
        <w:t xml:space="preserve">NOTE:  We will </w:t>
      </w:r>
      <w:r w:rsidRPr="001B7F68">
        <w:rPr>
          <w:b/>
          <w:sz w:val="24"/>
          <w:szCs w:val="24"/>
        </w:rPr>
        <w:t>not</w:t>
      </w:r>
      <w:r>
        <w:rPr>
          <w:sz w:val="24"/>
          <w:szCs w:val="24"/>
        </w:rPr>
        <w:t xml:space="preserve"> be meeting in the classroom on Tuesday, April 10</w:t>
      </w:r>
      <w:r w:rsidRPr="0017337D">
        <w:rPr>
          <w:sz w:val="24"/>
          <w:szCs w:val="24"/>
          <w:vertAlign w:val="superscript"/>
        </w:rPr>
        <w:t>th</w:t>
      </w:r>
      <w:r>
        <w:rPr>
          <w:sz w:val="24"/>
          <w:szCs w:val="24"/>
        </w:rPr>
        <w:t xml:space="preserve"> to give you time to work on the exam.</w:t>
      </w:r>
    </w:p>
    <w:p w14:paraId="57050FA7" w14:textId="3C6398C7" w:rsidR="008C35EB" w:rsidRPr="0017337D" w:rsidRDefault="0017337D" w:rsidP="0017337D">
      <w:pPr>
        <w:rPr>
          <w:b/>
          <w:sz w:val="24"/>
          <w:szCs w:val="24"/>
        </w:rPr>
      </w:pPr>
      <w:r>
        <w:rPr>
          <w:sz w:val="24"/>
          <w:szCs w:val="24"/>
        </w:rPr>
        <w:t xml:space="preserve">The exam </w:t>
      </w:r>
      <w:r w:rsidRPr="001B7F68">
        <w:rPr>
          <w:sz w:val="24"/>
          <w:szCs w:val="24"/>
          <w:highlight w:val="yellow"/>
        </w:rPr>
        <w:t>is due Wednesday, April 11</w:t>
      </w:r>
      <w:r w:rsidRPr="001B7F68">
        <w:rPr>
          <w:sz w:val="24"/>
          <w:szCs w:val="24"/>
          <w:highlight w:val="yellow"/>
          <w:vertAlign w:val="superscript"/>
        </w:rPr>
        <w:t>th</w:t>
      </w:r>
      <w:r w:rsidRPr="001B7F68">
        <w:rPr>
          <w:sz w:val="24"/>
          <w:szCs w:val="24"/>
          <w:highlight w:val="yellow"/>
        </w:rPr>
        <w:t xml:space="preserve"> at 1:00pm</w:t>
      </w:r>
      <w:r>
        <w:rPr>
          <w:sz w:val="24"/>
          <w:szCs w:val="24"/>
        </w:rPr>
        <w:t>.  You should submit the exam on Sakai.</w:t>
      </w:r>
      <w:r w:rsidR="008C35EB">
        <w:rPr>
          <w:sz w:val="24"/>
          <w:szCs w:val="24"/>
        </w:rPr>
        <w:br w:type="page"/>
      </w:r>
    </w:p>
    <w:p w14:paraId="20CC135F" w14:textId="39CBB5AA" w:rsidR="00A16532" w:rsidRDefault="00A16532" w:rsidP="00A16532">
      <w:pPr>
        <w:pStyle w:val="ListParagraph"/>
        <w:numPr>
          <w:ilvl w:val="0"/>
          <w:numId w:val="2"/>
        </w:numPr>
        <w:rPr>
          <w:sz w:val="24"/>
          <w:szCs w:val="24"/>
        </w:rPr>
      </w:pPr>
      <w:r w:rsidRPr="00A16532">
        <w:rPr>
          <w:sz w:val="24"/>
          <w:szCs w:val="24"/>
        </w:rPr>
        <w:lastRenderedPageBreak/>
        <w:t>Southwestern University (SWU), a large state college in Stephenville, Texas, enrolls close to 20,000 students.  The school is a dominant force in the small city, with more students during fall and spring than permanent residents. Always a football powerhouse, SWU is usually in the top 20 in college football rankings.  Since the legendary Phil Flamm was hired as its head coach in 2009 (in hopes of reaching the elusive number 1 ranking), attendance at the five Saturday home games each year increased.  Prior to Flamm’s arrival, attendance generally averaged 25,000 to 29,000 per game.  Season ticket sales bumped up by 10,000 just with the announcement of the new coach’s arrival.  The immediate issue facing SWU, however, was not NCAA ranking. It was capacity.  The existing SWU stadium, built in 1953, has seating for 54,000 fans.  The following table shows attendance at each game for 2010-2015. One of Flamm’s demands upon joining SWU had been a stadium expansion, or possibly even a new stadium.  With attendance increasing, SWU administrators began to face the issue head-on. SWU’s president decided it was time for his vice president of development to forecast when the existing stadium would “max out” (e.g., consistently exceed maximum capacity.</w:t>
      </w:r>
    </w:p>
    <w:p w14:paraId="73DA095D" w14:textId="296F0A00" w:rsidR="00A16532" w:rsidRPr="00CE42EC" w:rsidRDefault="00A16532" w:rsidP="00A16532">
      <w:pPr>
        <w:rPr>
          <w:sz w:val="10"/>
          <w:szCs w:val="10"/>
        </w:rPr>
      </w:pPr>
    </w:p>
    <w:p w14:paraId="23DF6B35" w14:textId="144C7C2C" w:rsidR="00A16532" w:rsidRDefault="00D47706" w:rsidP="00D47706">
      <w:pPr>
        <w:pStyle w:val="ListParagraph"/>
        <w:numPr>
          <w:ilvl w:val="0"/>
          <w:numId w:val="4"/>
        </w:numPr>
        <w:rPr>
          <w:sz w:val="24"/>
          <w:szCs w:val="24"/>
        </w:rPr>
      </w:pPr>
      <w:proofErr w:type="gramStart"/>
      <w:r w:rsidRPr="00D47706">
        <w:rPr>
          <w:sz w:val="24"/>
          <w:szCs w:val="24"/>
        </w:rPr>
        <w:t>In order to</w:t>
      </w:r>
      <w:proofErr w:type="gramEnd"/>
      <w:r w:rsidRPr="00D47706">
        <w:rPr>
          <w:sz w:val="24"/>
          <w:szCs w:val="24"/>
        </w:rPr>
        <w:t xml:space="preserve"> develop a forecasting model that could be used to project attendance for the next 3 – 5 years, you first need to choose a time interval for the forecast.  Based on the information provided, what time interval would you choose as the basis for the forecast?</w:t>
      </w:r>
      <w:r w:rsidR="0046190C">
        <w:rPr>
          <w:sz w:val="24"/>
          <w:szCs w:val="24"/>
        </w:rPr>
        <w:t xml:space="preserve"> (5 points)</w:t>
      </w:r>
    </w:p>
    <w:p w14:paraId="55446E16" w14:textId="77777777" w:rsidR="00A21E5D" w:rsidRPr="00CE42EC" w:rsidRDefault="00A21E5D" w:rsidP="00A21E5D">
      <w:pPr>
        <w:pStyle w:val="ListParagraph"/>
        <w:ind w:left="1080"/>
        <w:rPr>
          <w:sz w:val="10"/>
          <w:szCs w:val="10"/>
        </w:rPr>
      </w:pPr>
    </w:p>
    <w:p w14:paraId="16E5BC99" w14:textId="04700FB7" w:rsidR="005C1482" w:rsidRPr="00A21E5D" w:rsidRDefault="00FB2730" w:rsidP="000B7FE8">
      <w:pPr>
        <w:pStyle w:val="ListParagraph"/>
        <w:ind w:left="1080"/>
        <w:rPr>
          <w:b/>
          <w:sz w:val="24"/>
          <w:szCs w:val="24"/>
          <w:lang w:eastAsia="zh-CN"/>
        </w:rPr>
      </w:pPr>
      <w:r w:rsidRPr="00A21E5D">
        <w:rPr>
          <w:b/>
          <w:sz w:val="24"/>
          <w:szCs w:val="24"/>
          <w:lang w:eastAsia="zh-CN"/>
        </w:rPr>
        <w:t xml:space="preserve">I will choose to aggregate data by year. </w:t>
      </w:r>
      <w:r w:rsidR="000B7FE8" w:rsidRPr="00A21E5D">
        <w:rPr>
          <w:b/>
          <w:sz w:val="24"/>
          <w:szCs w:val="24"/>
          <w:lang w:eastAsia="zh-CN"/>
        </w:rPr>
        <w:t xml:space="preserve">As we know, </w:t>
      </w:r>
      <w:r w:rsidRPr="00A21E5D">
        <w:rPr>
          <w:b/>
          <w:sz w:val="24"/>
          <w:szCs w:val="24"/>
          <w:lang w:eastAsia="zh-CN"/>
        </w:rPr>
        <w:t xml:space="preserve">NCAA games are held every </w:t>
      </w:r>
      <w:proofErr w:type="gramStart"/>
      <w:r w:rsidRPr="00A21E5D">
        <w:rPr>
          <w:b/>
          <w:sz w:val="24"/>
          <w:szCs w:val="24"/>
          <w:lang w:eastAsia="zh-CN"/>
        </w:rPr>
        <w:t>year</w:t>
      </w:r>
      <w:proofErr w:type="gramEnd"/>
      <w:r w:rsidR="00924B40">
        <w:rPr>
          <w:b/>
          <w:sz w:val="24"/>
          <w:szCs w:val="24"/>
          <w:lang w:eastAsia="zh-CN"/>
        </w:rPr>
        <w:t xml:space="preserve"> so</w:t>
      </w:r>
      <w:r w:rsidR="008A623D">
        <w:rPr>
          <w:b/>
          <w:sz w:val="24"/>
          <w:szCs w:val="24"/>
          <w:lang w:eastAsia="zh-CN"/>
        </w:rPr>
        <w:t xml:space="preserve"> season tickets are sold every year. </w:t>
      </w:r>
      <w:r w:rsidR="000B7FE8" w:rsidRPr="00A21E5D">
        <w:rPr>
          <w:b/>
          <w:sz w:val="24"/>
          <w:szCs w:val="24"/>
          <w:lang w:eastAsia="zh-CN"/>
        </w:rPr>
        <w:t>Therefore, we can observe change from season to season by aggregating data yearly.</w:t>
      </w:r>
      <w:r w:rsidR="006C35E7" w:rsidRPr="00A21E5D">
        <w:rPr>
          <w:b/>
          <w:sz w:val="24"/>
          <w:szCs w:val="24"/>
          <w:lang w:eastAsia="zh-CN"/>
        </w:rPr>
        <w:t xml:space="preserve"> </w:t>
      </w:r>
      <w:r w:rsidR="000B7FE8" w:rsidRPr="00A21E5D">
        <w:rPr>
          <w:b/>
          <w:sz w:val="24"/>
          <w:szCs w:val="24"/>
          <w:lang w:eastAsia="zh-CN"/>
        </w:rPr>
        <w:t xml:space="preserve"> What’s more, </w:t>
      </w:r>
      <w:r w:rsidR="006C35E7" w:rsidRPr="00A21E5D">
        <w:rPr>
          <w:b/>
          <w:sz w:val="24"/>
          <w:szCs w:val="24"/>
          <w:lang w:eastAsia="zh-CN"/>
        </w:rPr>
        <w:t>we are developing model</w:t>
      </w:r>
      <w:r w:rsidR="000B7FE8" w:rsidRPr="00A21E5D">
        <w:rPr>
          <w:b/>
          <w:sz w:val="24"/>
          <w:szCs w:val="24"/>
          <w:lang w:eastAsia="zh-CN"/>
        </w:rPr>
        <w:t xml:space="preserve"> to project attendance for the next 3 – 5 years, which indicates that we want to forecast </w:t>
      </w:r>
      <w:r w:rsidR="006C35E7" w:rsidRPr="00A21E5D">
        <w:rPr>
          <w:b/>
          <w:sz w:val="24"/>
          <w:szCs w:val="24"/>
          <w:lang w:eastAsia="zh-CN"/>
        </w:rPr>
        <w:t xml:space="preserve">attendance for the whole season. In addition, we don’t </w:t>
      </w:r>
      <w:r w:rsidR="00CE42EC">
        <w:rPr>
          <w:b/>
          <w:sz w:val="24"/>
          <w:szCs w:val="24"/>
          <w:lang w:eastAsia="zh-CN"/>
        </w:rPr>
        <w:t xml:space="preserve">have </w:t>
      </w:r>
      <w:r w:rsidR="006C35E7" w:rsidRPr="00A21E5D">
        <w:rPr>
          <w:b/>
          <w:sz w:val="24"/>
          <w:szCs w:val="24"/>
          <w:lang w:eastAsia="zh-CN"/>
        </w:rPr>
        <w:t xml:space="preserve">information about when games are held within </w:t>
      </w:r>
      <w:r w:rsidR="00A21E5D" w:rsidRPr="00A21E5D">
        <w:rPr>
          <w:b/>
          <w:sz w:val="24"/>
          <w:szCs w:val="24"/>
          <w:lang w:eastAsia="zh-CN"/>
        </w:rPr>
        <w:t>a year so aggregating by year seems to be our only choice.</w:t>
      </w:r>
    </w:p>
    <w:p w14:paraId="68FC034C" w14:textId="77777777" w:rsidR="002E3013" w:rsidRPr="00CE42EC" w:rsidRDefault="002E3013" w:rsidP="002E3013">
      <w:pPr>
        <w:rPr>
          <w:sz w:val="10"/>
          <w:szCs w:val="10"/>
        </w:rPr>
      </w:pPr>
    </w:p>
    <w:p w14:paraId="604016F9" w14:textId="17D2A080" w:rsidR="00D47706" w:rsidRDefault="00D47706" w:rsidP="00D47706">
      <w:pPr>
        <w:pStyle w:val="ListParagraph"/>
        <w:numPr>
          <w:ilvl w:val="0"/>
          <w:numId w:val="4"/>
        </w:numPr>
        <w:rPr>
          <w:sz w:val="24"/>
          <w:szCs w:val="24"/>
        </w:rPr>
      </w:pPr>
      <w:r>
        <w:rPr>
          <w:sz w:val="24"/>
          <w:szCs w:val="24"/>
        </w:rPr>
        <w:t>Suppose that you also need to aggregate the data to the desired time interval before building the forecast model.  You can aggregate the data using the total, mean, minimum, or maximum attendance.  Given the objectives of the university, what aggregation method would you choose and why?</w:t>
      </w:r>
      <w:r w:rsidR="0046190C">
        <w:rPr>
          <w:sz w:val="24"/>
          <w:szCs w:val="24"/>
        </w:rPr>
        <w:t xml:space="preserve"> (5 points)</w:t>
      </w:r>
    </w:p>
    <w:p w14:paraId="457140C4" w14:textId="092012CC" w:rsidR="002E3013" w:rsidRPr="00CE42EC" w:rsidRDefault="00A21E5D" w:rsidP="00CE42EC">
      <w:pPr>
        <w:pStyle w:val="ListParagraph"/>
        <w:ind w:left="1080"/>
        <w:rPr>
          <w:b/>
          <w:sz w:val="24"/>
          <w:szCs w:val="24"/>
          <w:lang w:eastAsia="zh-CN"/>
        </w:rPr>
      </w:pPr>
      <w:r w:rsidRPr="00CE42EC">
        <w:rPr>
          <w:rFonts w:hint="eastAsia"/>
          <w:b/>
          <w:sz w:val="24"/>
          <w:szCs w:val="24"/>
          <w:lang w:eastAsia="zh-CN"/>
        </w:rPr>
        <w:t>I</w:t>
      </w:r>
      <w:r w:rsidRPr="00CE42EC">
        <w:rPr>
          <w:b/>
          <w:sz w:val="24"/>
          <w:szCs w:val="24"/>
          <w:lang w:eastAsia="zh-CN"/>
        </w:rPr>
        <w:t xml:space="preserve"> will aggregate the data using mean. Our goal is to forecast when attendance will consistently exceed maximum capacity. Using total or maximum attendance is not appropriate because it can’t reflect most of situations. If we use minimum attendance, we will have already exceeded capacity for a while when our prediction exceeds total capacity. </w:t>
      </w:r>
      <w:r w:rsidR="00CE42EC" w:rsidRPr="00CE42EC">
        <w:rPr>
          <w:b/>
          <w:sz w:val="24"/>
          <w:szCs w:val="24"/>
          <w:lang w:eastAsia="zh-CN"/>
        </w:rPr>
        <w:t>By using mean attendance, we can get a sense of overall attendance in a year, which can indicate if attendance exceed maximum capacity most of the time.</w:t>
      </w:r>
    </w:p>
    <w:p w14:paraId="46FA6D65" w14:textId="6005C859" w:rsidR="00A37C33" w:rsidRDefault="00D47706" w:rsidP="009C6887">
      <w:pPr>
        <w:pStyle w:val="ListParagraph"/>
        <w:numPr>
          <w:ilvl w:val="0"/>
          <w:numId w:val="4"/>
        </w:numPr>
        <w:rPr>
          <w:sz w:val="24"/>
          <w:szCs w:val="24"/>
        </w:rPr>
      </w:pPr>
      <w:r>
        <w:rPr>
          <w:sz w:val="24"/>
          <w:szCs w:val="24"/>
        </w:rPr>
        <w:lastRenderedPageBreak/>
        <w:t>Based solely on the information provided below, what other concerns might you have about using these data to forecast attendance</w:t>
      </w:r>
      <w:r w:rsidR="00F51665">
        <w:rPr>
          <w:sz w:val="24"/>
          <w:szCs w:val="24"/>
        </w:rPr>
        <w:t xml:space="preserve"> at home games</w:t>
      </w:r>
      <w:r>
        <w:rPr>
          <w:sz w:val="24"/>
          <w:szCs w:val="24"/>
        </w:rPr>
        <w:t xml:space="preserve"> for the next 3 – 5 years?</w:t>
      </w:r>
      <w:r w:rsidR="0046190C">
        <w:rPr>
          <w:sz w:val="24"/>
          <w:szCs w:val="24"/>
        </w:rPr>
        <w:t xml:space="preserve"> (5 points)</w:t>
      </w:r>
    </w:p>
    <w:p w14:paraId="498FE654" w14:textId="06E0A985" w:rsidR="00D47706" w:rsidRPr="00924B40" w:rsidRDefault="009C6887" w:rsidP="00503368">
      <w:pPr>
        <w:pStyle w:val="ListParagraph"/>
        <w:numPr>
          <w:ilvl w:val="0"/>
          <w:numId w:val="7"/>
        </w:numPr>
        <w:rPr>
          <w:b/>
          <w:sz w:val="24"/>
          <w:szCs w:val="24"/>
        </w:rPr>
      </w:pPr>
      <w:r w:rsidRPr="00924B40">
        <w:rPr>
          <w:b/>
          <w:sz w:val="24"/>
          <w:szCs w:val="24"/>
          <w:lang w:eastAsia="zh-CN"/>
        </w:rPr>
        <w:t>As we can see from the data, attendance will drop in the 4</w:t>
      </w:r>
      <w:r w:rsidRPr="00924B40">
        <w:rPr>
          <w:rFonts w:hint="eastAsia"/>
          <w:b/>
          <w:sz w:val="24"/>
          <w:szCs w:val="24"/>
          <w:lang w:eastAsia="zh-CN"/>
        </w:rPr>
        <w:t>t</w:t>
      </w:r>
      <w:r w:rsidRPr="00924B40">
        <w:rPr>
          <w:b/>
          <w:sz w:val="24"/>
          <w:szCs w:val="24"/>
          <w:lang w:eastAsia="zh-CN"/>
        </w:rPr>
        <w:t>h game in each year due to the crafts festival. By aggregating data, we may ignore this pattern, which certainly has effect on our attendance.</w:t>
      </w:r>
    </w:p>
    <w:p w14:paraId="5725F98D" w14:textId="6CC8B1EB" w:rsidR="009C6887" w:rsidRPr="00924B40" w:rsidRDefault="009C6887" w:rsidP="00503368">
      <w:pPr>
        <w:pStyle w:val="ListParagraph"/>
        <w:numPr>
          <w:ilvl w:val="0"/>
          <w:numId w:val="7"/>
        </w:numPr>
        <w:rPr>
          <w:b/>
          <w:sz w:val="24"/>
          <w:szCs w:val="24"/>
        </w:rPr>
      </w:pPr>
      <w:r w:rsidRPr="00924B40">
        <w:rPr>
          <w:rFonts w:hint="eastAsia"/>
          <w:b/>
          <w:sz w:val="24"/>
          <w:szCs w:val="24"/>
          <w:lang w:eastAsia="zh-CN"/>
        </w:rPr>
        <w:t>T</w:t>
      </w:r>
      <w:r w:rsidRPr="00924B40">
        <w:rPr>
          <w:b/>
          <w:sz w:val="24"/>
          <w:szCs w:val="24"/>
          <w:lang w:eastAsia="zh-CN"/>
        </w:rPr>
        <w:t>he original data contains 30 points. By aggregating data by year, we only have 5 data points which we can build our model on</w:t>
      </w:r>
      <w:r w:rsidR="007E68F1" w:rsidRPr="00924B40">
        <w:rPr>
          <w:b/>
          <w:sz w:val="24"/>
          <w:szCs w:val="24"/>
          <w:lang w:eastAsia="zh-CN"/>
        </w:rPr>
        <w:t>. Without sufficient data, the model will become less reliable.</w:t>
      </w:r>
    </w:p>
    <w:p w14:paraId="28A8B847" w14:textId="52896072" w:rsidR="00D47706" w:rsidRPr="00924B40" w:rsidRDefault="007E68F1" w:rsidP="00924B40">
      <w:pPr>
        <w:pStyle w:val="ListParagraph"/>
        <w:numPr>
          <w:ilvl w:val="0"/>
          <w:numId w:val="7"/>
        </w:numPr>
        <w:rPr>
          <w:sz w:val="24"/>
          <w:szCs w:val="24"/>
        </w:rPr>
      </w:pPr>
      <w:r w:rsidRPr="00924B40">
        <w:rPr>
          <w:b/>
          <w:sz w:val="24"/>
          <w:szCs w:val="24"/>
          <w:lang w:eastAsia="zh-CN"/>
        </w:rPr>
        <w:t>Who opponents are will affect attendance. We can’t take opponent into account when we use forecast model.</w:t>
      </w:r>
      <w:r w:rsidR="00D47706" w:rsidRPr="00924B40">
        <w:rPr>
          <w:sz w:val="24"/>
          <w:szCs w:val="24"/>
        </w:rPr>
        <w:br w:type="page"/>
      </w:r>
    </w:p>
    <w:p w14:paraId="300B21E0" w14:textId="721A42E7" w:rsidR="00D47706" w:rsidRDefault="00D47706" w:rsidP="00D47706">
      <w:pPr>
        <w:rPr>
          <w:sz w:val="24"/>
          <w:szCs w:val="24"/>
        </w:rPr>
      </w:pPr>
      <w:r w:rsidRPr="00D47706">
        <w:rPr>
          <w:noProof/>
          <w:sz w:val="24"/>
          <w:szCs w:val="24"/>
        </w:rPr>
        <w:lastRenderedPageBreak/>
        <w:drawing>
          <wp:inline distT="0" distB="0" distL="0" distR="0" wp14:anchorId="0FB7E278" wp14:editId="001F9FDE">
            <wp:extent cx="5943600" cy="4474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74845"/>
                    </a:xfrm>
                    <a:prstGeom prst="rect">
                      <a:avLst/>
                    </a:prstGeom>
                  </pic:spPr>
                </pic:pic>
              </a:graphicData>
            </a:graphic>
          </wp:inline>
        </w:drawing>
      </w:r>
    </w:p>
    <w:p w14:paraId="74859B1D" w14:textId="449CA9D6" w:rsidR="006635E3" w:rsidRDefault="006635E3" w:rsidP="00D47706">
      <w:pPr>
        <w:rPr>
          <w:sz w:val="24"/>
          <w:szCs w:val="24"/>
        </w:rPr>
      </w:pPr>
    </w:p>
    <w:p w14:paraId="492C4BC9" w14:textId="24F2140F" w:rsidR="006635E3" w:rsidRDefault="006635E3" w:rsidP="00D47706">
      <w:pPr>
        <w:rPr>
          <w:noProof/>
        </w:rPr>
      </w:pPr>
      <w:r w:rsidRPr="006635E3">
        <w:rPr>
          <w:noProof/>
          <w:sz w:val="24"/>
          <w:szCs w:val="24"/>
        </w:rPr>
        <w:drawing>
          <wp:anchor distT="0" distB="0" distL="114300" distR="114300" simplePos="0" relativeHeight="251658240" behindDoc="1" locked="0" layoutInCell="1" allowOverlap="1" wp14:anchorId="0C62AFCF" wp14:editId="365F9EB5">
            <wp:simplePos x="0" y="0"/>
            <wp:positionH relativeFrom="column">
              <wp:posOffset>0</wp:posOffset>
            </wp:positionH>
            <wp:positionV relativeFrom="paragraph">
              <wp:posOffset>0</wp:posOffset>
            </wp:positionV>
            <wp:extent cx="2828105" cy="2118360"/>
            <wp:effectExtent l="0" t="0" r="0" b="0"/>
            <wp:wrapTight wrapText="bothSides">
              <wp:wrapPolygon edited="0">
                <wp:start x="0" y="0"/>
                <wp:lineTo x="0" y="21367"/>
                <wp:lineTo x="21391" y="21367"/>
                <wp:lineTo x="2139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8105" cy="2118360"/>
                    </a:xfrm>
                    <a:prstGeom prst="rect">
                      <a:avLst/>
                    </a:prstGeom>
                  </pic:spPr>
                </pic:pic>
              </a:graphicData>
            </a:graphic>
          </wp:anchor>
        </w:drawing>
      </w:r>
      <w:r w:rsidRPr="006635E3">
        <w:rPr>
          <w:noProof/>
        </w:rPr>
        <w:t xml:space="preserve"> </w:t>
      </w:r>
      <w:r w:rsidRPr="006635E3">
        <w:rPr>
          <w:noProof/>
          <w:sz w:val="24"/>
          <w:szCs w:val="24"/>
        </w:rPr>
        <w:drawing>
          <wp:inline distT="0" distB="0" distL="0" distR="0" wp14:anchorId="48C30759" wp14:editId="2D3DB9E7">
            <wp:extent cx="2808710" cy="211073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8212" cy="2328294"/>
                    </a:xfrm>
                    <a:prstGeom prst="rect">
                      <a:avLst/>
                    </a:prstGeom>
                  </pic:spPr>
                </pic:pic>
              </a:graphicData>
            </a:graphic>
          </wp:inline>
        </w:drawing>
      </w:r>
    </w:p>
    <w:p w14:paraId="75F85126" w14:textId="524E0681" w:rsidR="00A0672B" w:rsidRDefault="00A0672B" w:rsidP="00D47706">
      <w:pPr>
        <w:rPr>
          <w:sz w:val="24"/>
          <w:szCs w:val="24"/>
        </w:rPr>
      </w:pPr>
    </w:p>
    <w:p w14:paraId="165C6BB1" w14:textId="729C1D32" w:rsidR="00A0672B" w:rsidRDefault="00A0672B">
      <w:pPr>
        <w:rPr>
          <w:sz w:val="24"/>
          <w:szCs w:val="24"/>
        </w:rPr>
      </w:pPr>
      <w:r>
        <w:rPr>
          <w:sz w:val="24"/>
          <w:szCs w:val="24"/>
        </w:rPr>
        <w:br w:type="page"/>
      </w:r>
    </w:p>
    <w:p w14:paraId="6A18F455" w14:textId="58712258" w:rsidR="00A0672B" w:rsidRDefault="003D5338" w:rsidP="00742B30">
      <w:pPr>
        <w:pStyle w:val="ListParagraph"/>
        <w:numPr>
          <w:ilvl w:val="0"/>
          <w:numId w:val="2"/>
        </w:numPr>
        <w:rPr>
          <w:sz w:val="24"/>
          <w:szCs w:val="24"/>
        </w:rPr>
      </w:pPr>
      <w:r>
        <w:rPr>
          <w:sz w:val="24"/>
          <w:szCs w:val="24"/>
        </w:rPr>
        <w:lastRenderedPageBreak/>
        <w:t xml:space="preserve">The following output shows the series plot, ACF, PACF, and IACF for the </w:t>
      </w:r>
      <w:r w:rsidRPr="003D5338">
        <w:rPr>
          <w:i/>
          <w:sz w:val="24"/>
          <w:szCs w:val="24"/>
        </w:rPr>
        <w:t xml:space="preserve">log </w:t>
      </w:r>
      <w:r>
        <w:rPr>
          <w:sz w:val="24"/>
          <w:szCs w:val="24"/>
        </w:rPr>
        <w:t>of the monthly interbank loans in billions of dollars.  The data were extracted from the Federal Reserve website.</w:t>
      </w:r>
    </w:p>
    <w:p w14:paraId="073F7E30" w14:textId="0DAE996F" w:rsidR="003D5338" w:rsidRDefault="003D5338" w:rsidP="003D5338">
      <w:pPr>
        <w:rPr>
          <w:sz w:val="24"/>
          <w:szCs w:val="24"/>
        </w:rPr>
      </w:pPr>
      <w:r w:rsidRPr="003D5338">
        <w:rPr>
          <w:noProof/>
          <w:sz w:val="24"/>
          <w:szCs w:val="24"/>
        </w:rPr>
        <w:drawing>
          <wp:inline distT="0" distB="0" distL="0" distR="0" wp14:anchorId="5D8CFAC9" wp14:editId="2552EC69">
            <wp:extent cx="5379720" cy="401467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8051" cy="4020891"/>
                    </a:xfrm>
                    <a:prstGeom prst="rect">
                      <a:avLst/>
                    </a:prstGeom>
                  </pic:spPr>
                </pic:pic>
              </a:graphicData>
            </a:graphic>
          </wp:inline>
        </w:drawing>
      </w:r>
    </w:p>
    <w:p w14:paraId="7E40FDFA" w14:textId="794445EB" w:rsidR="003D5338" w:rsidRDefault="003D5338" w:rsidP="003D5338">
      <w:pPr>
        <w:rPr>
          <w:sz w:val="24"/>
          <w:szCs w:val="24"/>
        </w:rPr>
      </w:pPr>
      <w:r w:rsidRPr="003D5338">
        <w:rPr>
          <w:noProof/>
          <w:sz w:val="24"/>
          <w:szCs w:val="24"/>
        </w:rPr>
        <w:drawing>
          <wp:inline distT="0" distB="0" distL="0" distR="0" wp14:anchorId="3E93A386" wp14:editId="40F5255E">
            <wp:extent cx="4892464" cy="310160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2464" cy="3101609"/>
                    </a:xfrm>
                    <a:prstGeom prst="rect">
                      <a:avLst/>
                    </a:prstGeom>
                  </pic:spPr>
                </pic:pic>
              </a:graphicData>
            </a:graphic>
          </wp:inline>
        </w:drawing>
      </w:r>
    </w:p>
    <w:p w14:paraId="5A4229B0" w14:textId="7239F8C2" w:rsidR="003D5338" w:rsidRDefault="003D5338" w:rsidP="003D5338">
      <w:pPr>
        <w:pStyle w:val="ListParagraph"/>
        <w:numPr>
          <w:ilvl w:val="0"/>
          <w:numId w:val="5"/>
        </w:numPr>
        <w:rPr>
          <w:sz w:val="24"/>
          <w:szCs w:val="24"/>
        </w:rPr>
      </w:pPr>
      <w:r>
        <w:rPr>
          <w:sz w:val="24"/>
          <w:szCs w:val="24"/>
        </w:rPr>
        <w:lastRenderedPageBreak/>
        <w:t>Based on the output shown above, does this series appear to be white noise?  Be sure to support your answer with information from the output.</w:t>
      </w:r>
      <w:r w:rsidR="0046190C">
        <w:rPr>
          <w:sz w:val="24"/>
          <w:szCs w:val="24"/>
        </w:rPr>
        <w:t xml:space="preserve"> (8 points)</w:t>
      </w:r>
    </w:p>
    <w:p w14:paraId="35090E35" w14:textId="77777777" w:rsidR="00924B40" w:rsidRDefault="00924B40" w:rsidP="00924B40">
      <w:pPr>
        <w:pStyle w:val="ListParagraph"/>
        <w:rPr>
          <w:sz w:val="24"/>
          <w:szCs w:val="24"/>
        </w:rPr>
      </w:pPr>
      <w:bookmarkStart w:id="0" w:name="_GoBack"/>
      <w:bookmarkEnd w:id="0"/>
    </w:p>
    <w:p w14:paraId="1BBA0073" w14:textId="12DA4CD5" w:rsidR="00423C09" w:rsidRPr="00BD7F71" w:rsidRDefault="00BD7F71" w:rsidP="00BD7F71">
      <w:pPr>
        <w:pStyle w:val="ListParagraph"/>
        <w:rPr>
          <w:b/>
          <w:sz w:val="24"/>
          <w:szCs w:val="24"/>
          <w:lang w:eastAsia="zh-CN"/>
        </w:rPr>
      </w:pPr>
      <w:r w:rsidRPr="00BD7F71">
        <w:rPr>
          <w:rFonts w:hint="eastAsia"/>
          <w:b/>
          <w:sz w:val="24"/>
          <w:szCs w:val="24"/>
          <w:lang w:eastAsia="zh-CN"/>
        </w:rPr>
        <w:t>T</w:t>
      </w:r>
      <w:r w:rsidRPr="00BD7F71">
        <w:rPr>
          <w:b/>
          <w:sz w:val="24"/>
          <w:szCs w:val="24"/>
          <w:lang w:eastAsia="zh-CN"/>
        </w:rPr>
        <w:t xml:space="preserve">his series is </w:t>
      </w:r>
      <w:r>
        <w:rPr>
          <w:b/>
          <w:sz w:val="24"/>
          <w:szCs w:val="24"/>
          <w:lang w:eastAsia="zh-CN"/>
        </w:rPr>
        <w:t xml:space="preserve">not </w:t>
      </w:r>
      <w:r w:rsidRPr="00BD7F71">
        <w:rPr>
          <w:b/>
          <w:sz w:val="24"/>
          <w:szCs w:val="24"/>
          <w:lang w:eastAsia="zh-CN"/>
        </w:rPr>
        <w:t>white noise. We can see that all p-values in autocorrelation check for white noise are significant.</w:t>
      </w:r>
      <w:r>
        <w:rPr>
          <w:b/>
          <w:sz w:val="24"/>
          <w:szCs w:val="24"/>
          <w:lang w:eastAsia="zh-CN"/>
        </w:rPr>
        <w:t xml:space="preserve"> Since the null hypothesis is the series is stationary, we can reject the null hypothesis based on the result of the test.</w:t>
      </w:r>
    </w:p>
    <w:p w14:paraId="6D2DC3E7" w14:textId="77777777" w:rsidR="00423C09" w:rsidRPr="00423C09" w:rsidRDefault="00423C09" w:rsidP="00423C09">
      <w:pPr>
        <w:rPr>
          <w:sz w:val="24"/>
          <w:szCs w:val="24"/>
        </w:rPr>
      </w:pPr>
    </w:p>
    <w:p w14:paraId="1C4167A8" w14:textId="1B2C089A" w:rsidR="00423C09" w:rsidRDefault="003D5338" w:rsidP="00423C09">
      <w:pPr>
        <w:pStyle w:val="ListParagraph"/>
        <w:numPr>
          <w:ilvl w:val="0"/>
          <w:numId w:val="5"/>
        </w:numPr>
        <w:rPr>
          <w:sz w:val="24"/>
          <w:szCs w:val="24"/>
        </w:rPr>
      </w:pPr>
      <w:r>
        <w:rPr>
          <w:sz w:val="24"/>
          <w:szCs w:val="24"/>
        </w:rPr>
        <w:t>Based on the output shown above, does the series appear to be stationary or non-stationary?  Give two pieces of evidence from the output to support your answer.</w:t>
      </w:r>
      <w:r w:rsidR="0046190C">
        <w:rPr>
          <w:sz w:val="24"/>
          <w:szCs w:val="24"/>
        </w:rPr>
        <w:t xml:space="preserve"> (10 points)</w:t>
      </w:r>
    </w:p>
    <w:p w14:paraId="0352CC1F" w14:textId="1CE0A58E" w:rsidR="00BD7F71" w:rsidRPr="00495848" w:rsidRDefault="00BD7F71" w:rsidP="00BD7F71">
      <w:pPr>
        <w:ind w:left="720"/>
        <w:rPr>
          <w:rFonts w:hint="eastAsia"/>
          <w:b/>
          <w:sz w:val="24"/>
          <w:szCs w:val="24"/>
          <w:lang w:eastAsia="zh-CN"/>
        </w:rPr>
      </w:pPr>
      <w:r w:rsidRPr="00495848">
        <w:rPr>
          <w:rFonts w:hint="eastAsia"/>
          <w:b/>
          <w:sz w:val="24"/>
          <w:szCs w:val="24"/>
          <w:lang w:eastAsia="zh-CN"/>
        </w:rPr>
        <w:t>F</w:t>
      </w:r>
      <w:r w:rsidRPr="00495848">
        <w:rPr>
          <w:b/>
          <w:sz w:val="24"/>
          <w:szCs w:val="24"/>
          <w:lang w:eastAsia="zh-CN"/>
        </w:rPr>
        <w:t>rom the ACF plot, we can see that autocorrelation</w:t>
      </w:r>
      <w:r w:rsidR="00495848">
        <w:rPr>
          <w:b/>
          <w:sz w:val="24"/>
          <w:szCs w:val="24"/>
          <w:lang w:eastAsia="zh-CN"/>
        </w:rPr>
        <w:t>s</w:t>
      </w:r>
      <w:r w:rsidRPr="00495848">
        <w:rPr>
          <w:b/>
          <w:sz w:val="24"/>
          <w:szCs w:val="24"/>
          <w:lang w:eastAsia="zh-CN"/>
        </w:rPr>
        <w:t xml:space="preserve"> decay to zero very slowly, which indicates that</w:t>
      </w:r>
      <w:r w:rsidR="00495848" w:rsidRPr="00495848">
        <w:rPr>
          <w:b/>
          <w:sz w:val="24"/>
          <w:szCs w:val="24"/>
          <w:lang w:eastAsia="zh-CN"/>
        </w:rPr>
        <w:t xml:space="preserve"> the series is non-stationary. Also, if we check the result of D</w:t>
      </w:r>
      <w:r w:rsidR="00924B40">
        <w:rPr>
          <w:b/>
          <w:sz w:val="24"/>
          <w:szCs w:val="24"/>
          <w:lang w:eastAsia="zh-CN"/>
        </w:rPr>
        <w:t>-</w:t>
      </w:r>
      <w:r w:rsidR="00495848" w:rsidRPr="00495848">
        <w:rPr>
          <w:b/>
          <w:sz w:val="24"/>
          <w:szCs w:val="24"/>
          <w:lang w:eastAsia="zh-CN"/>
        </w:rPr>
        <w:t xml:space="preserve">F test, we can see that the p-value for </w:t>
      </w:r>
      <w:r w:rsidR="00924B40">
        <w:rPr>
          <w:b/>
          <w:sz w:val="24"/>
          <w:szCs w:val="24"/>
          <w:lang w:eastAsia="zh-CN"/>
        </w:rPr>
        <w:t>trend</w:t>
      </w:r>
      <w:r w:rsidR="00495848" w:rsidRPr="00495848">
        <w:rPr>
          <w:b/>
          <w:sz w:val="24"/>
          <w:szCs w:val="24"/>
          <w:lang w:eastAsia="zh-CN"/>
        </w:rPr>
        <w:t xml:space="preserve"> is </w:t>
      </w:r>
      <w:r w:rsidR="00924B40">
        <w:rPr>
          <w:b/>
          <w:sz w:val="24"/>
          <w:szCs w:val="24"/>
          <w:lang w:eastAsia="zh-CN"/>
        </w:rPr>
        <w:t>greater</w:t>
      </w:r>
      <w:r w:rsidR="00495848" w:rsidRPr="00495848">
        <w:rPr>
          <w:b/>
          <w:sz w:val="24"/>
          <w:szCs w:val="24"/>
          <w:lang w:eastAsia="zh-CN"/>
        </w:rPr>
        <w:t xml:space="preserve"> than 0.05, which indicates that the series is non-stationary.</w:t>
      </w:r>
    </w:p>
    <w:p w14:paraId="6992DFDE" w14:textId="77777777" w:rsidR="00423C09" w:rsidRPr="00423C09" w:rsidRDefault="00423C09" w:rsidP="00423C09">
      <w:pPr>
        <w:rPr>
          <w:sz w:val="24"/>
          <w:szCs w:val="24"/>
        </w:rPr>
      </w:pPr>
    </w:p>
    <w:p w14:paraId="3028F6C3" w14:textId="4DDFC08B" w:rsidR="003D5338" w:rsidRDefault="00423C09" w:rsidP="00423C09">
      <w:pPr>
        <w:ind w:left="360"/>
        <w:rPr>
          <w:sz w:val="24"/>
          <w:szCs w:val="24"/>
        </w:rPr>
      </w:pPr>
      <w:r w:rsidRPr="00423C09">
        <w:rPr>
          <w:sz w:val="24"/>
          <w:szCs w:val="24"/>
        </w:rPr>
        <w:t>Now, suppose that you take the first difference of the log loan value series.  The series plot, ACF, PACF, and IACF for the differenced series is shown below.</w:t>
      </w:r>
      <w:r>
        <w:rPr>
          <w:sz w:val="24"/>
          <w:szCs w:val="24"/>
        </w:rPr>
        <w:t xml:space="preserve">  Note that the </w:t>
      </w:r>
      <w:proofErr w:type="spellStart"/>
      <w:r>
        <w:rPr>
          <w:sz w:val="24"/>
          <w:szCs w:val="24"/>
        </w:rPr>
        <w:t>Ljung</w:t>
      </w:r>
      <w:proofErr w:type="spellEnd"/>
      <w:r>
        <w:rPr>
          <w:sz w:val="24"/>
          <w:szCs w:val="24"/>
        </w:rPr>
        <w:t>-Box test indicates that this series is not white noise, so we need to determine the values of p and q for the model that best fits the series.</w:t>
      </w:r>
    </w:p>
    <w:p w14:paraId="0D056800" w14:textId="23737F26" w:rsidR="00423C09" w:rsidRDefault="00423C09" w:rsidP="00423C09">
      <w:pPr>
        <w:ind w:left="360"/>
        <w:rPr>
          <w:sz w:val="24"/>
          <w:szCs w:val="24"/>
        </w:rPr>
      </w:pPr>
    </w:p>
    <w:p w14:paraId="20E1A2A8" w14:textId="6CDAA087" w:rsidR="00423C09" w:rsidRDefault="00423C09" w:rsidP="00423C09">
      <w:pPr>
        <w:ind w:left="360"/>
        <w:rPr>
          <w:sz w:val="24"/>
          <w:szCs w:val="24"/>
        </w:rPr>
      </w:pPr>
    </w:p>
    <w:p w14:paraId="0A9AB64C" w14:textId="741C1162" w:rsidR="00423C09" w:rsidRDefault="00423C09" w:rsidP="00423C09">
      <w:pPr>
        <w:ind w:left="360"/>
        <w:rPr>
          <w:sz w:val="24"/>
          <w:szCs w:val="24"/>
        </w:rPr>
      </w:pPr>
      <w:r>
        <w:rPr>
          <w:sz w:val="24"/>
          <w:szCs w:val="24"/>
        </w:rPr>
        <w:t xml:space="preserve">In order to </w:t>
      </w:r>
      <w:r w:rsidR="00BF7034">
        <w:rPr>
          <w:sz w:val="24"/>
          <w:szCs w:val="24"/>
        </w:rPr>
        <w:t>help determine the “best”</w:t>
      </w:r>
      <w:r>
        <w:rPr>
          <w:sz w:val="24"/>
          <w:szCs w:val="24"/>
        </w:rPr>
        <w:t xml:space="preserve"> values of p and q, I have fit the following models to the data</w:t>
      </w:r>
      <w:r w:rsidR="00BF7034">
        <w:rPr>
          <w:sz w:val="24"/>
          <w:szCs w:val="24"/>
        </w:rPr>
        <w:t>:  (</w:t>
      </w:r>
      <w:r w:rsidR="00D166BA">
        <w:rPr>
          <w:sz w:val="24"/>
          <w:szCs w:val="24"/>
        </w:rPr>
        <w:t>p=1, q=0)</w:t>
      </w:r>
      <w:r w:rsidR="00EC4ACF">
        <w:rPr>
          <w:sz w:val="24"/>
          <w:szCs w:val="24"/>
        </w:rPr>
        <w:t>, (p=0, q=1), (p=3, q=0), (p=0, q=3), (p=1, q=1), (p=1, q=3)</w:t>
      </w:r>
      <w:r>
        <w:rPr>
          <w:sz w:val="24"/>
          <w:szCs w:val="24"/>
        </w:rPr>
        <w:t>.  The output from each model is shown below, and a table summarizing the AIC, SBC, RMSE, and MAPE for each model is included at the end.</w:t>
      </w:r>
    </w:p>
    <w:p w14:paraId="73D3CB58" w14:textId="1F2CDACB" w:rsidR="00C40C3F" w:rsidRDefault="00C40C3F" w:rsidP="00423C09">
      <w:pPr>
        <w:ind w:left="360"/>
        <w:rPr>
          <w:sz w:val="24"/>
          <w:szCs w:val="24"/>
        </w:rPr>
      </w:pPr>
    </w:p>
    <w:p w14:paraId="16D25FE9" w14:textId="4D6479A4" w:rsidR="00C40C3F" w:rsidRPr="00C40C3F" w:rsidRDefault="00C40C3F" w:rsidP="00423C09">
      <w:pPr>
        <w:ind w:left="360"/>
        <w:rPr>
          <w:b/>
          <w:sz w:val="24"/>
          <w:szCs w:val="24"/>
        </w:rPr>
      </w:pPr>
      <w:r w:rsidRPr="00C40C3F">
        <w:rPr>
          <w:b/>
          <w:sz w:val="24"/>
          <w:szCs w:val="24"/>
        </w:rPr>
        <w:t>Model 1:  p=1, q=0</w:t>
      </w:r>
    </w:p>
    <w:p w14:paraId="229B65DE" w14:textId="5E628C98" w:rsidR="00C40C3F" w:rsidRDefault="00C40C3F" w:rsidP="00423C09">
      <w:pPr>
        <w:ind w:left="360"/>
        <w:rPr>
          <w:sz w:val="24"/>
          <w:szCs w:val="24"/>
        </w:rPr>
      </w:pPr>
      <w:r w:rsidRPr="00C40C3F">
        <w:rPr>
          <w:noProof/>
          <w:sz w:val="24"/>
          <w:szCs w:val="24"/>
        </w:rPr>
        <w:drawing>
          <wp:inline distT="0" distB="0" distL="0" distR="0" wp14:anchorId="4C6CA80F" wp14:editId="7F78276E">
            <wp:extent cx="3581710" cy="12421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710" cy="1242168"/>
                    </a:xfrm>
                    <a:prstGeom prst="rect">
                      <a:avLst/>
                    </a:prstGeom>
                  </pic:spPr>
                </pic:pic>
              </a:graphicData>
            </a:graphic>
          </wp:inline>
        </w:drawing>
      </w:r>
      <w:r w:rsidRPr="00C40C3F">
        <w:rPr>
          <w:noProof/>
        </w:rPr>
        <w:t xml:space="preserve"> </w:t>
      </w:r>
      <w:r w:rsidRPr="00C40C3F">
        <w:rPr>
          <w:noProof/>
          <w:sz w:val="24"/>
          <w:szCs w:val="24"/>
        </w:rPr>
        <w:drawing>
          <wp:inline distT="0" distB="0" distL="0" distR="0" wp14:anchorId="5F7BA6AE" wp14:editId="25B65188">
            <wp:extent cx="2019475" cy="1607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475" cy="1607959"/>
                    </a:xfrm>
                    <a:prstGeom prst="rect">
                      <a:avLst/>
                    </a:prstGeom>
                  </pic:spPr>
                </pic:pic>
              </a:graphicData>
            </a:graphic>
          </wp:inline>
        </w:drawing>
      </w:r>
    </w:p>
    <w:p w14:paraId="694F3C52" w14:textId="2A594E51" w:rsidR="00C40C3F" w:rsidRDefault="00C40C3F" w:rsidP="00423C09">
      <w:pPr>
        <w:ind w:left="360"/>
        <w:rPr>
          <w:sz w:val="24"/>
          <w:szCs w:val="24"/>
        </w:rPr>
      </w:pPr>
      <w:r w:rsidRPr="00C40C3F">
        <w:rPr>
          <w:noProof/>
          <w:sz w:val="24"/>
          <w:szCs w:val="24"/>
        </w:rPr>
        <w:lastRenderedPageBreak/>
        <w:drawing>
          <wp:inline distT="0" distB="0" distL="0" distR="0" wp14:anchorId="798ED290" wp14:editId="7730E8A1">
            <wp:extent cx="5067739" cy="11659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739" cy="1165961"/>
                    </a:xfrm>
                    <a:prstGeom prst="rect">
                      <a:avLst/>
                    </a:prstGeom>
                  </pic:spPr>
                </pic:pic>
              </a:graphicData>
            </a:graphic>
          </wp:inline>
        </w:drawing>
      </w:r>
    </w:p>
    <w:p w14:paraId="3F1E4D92" w14:textId="4B08CAB0" w:rsidR="00C40C3F" w:rsidRDefault="00C40C3F" w:rsidP="00423C09">
      <w:pPr>
        <w:ind w:left="360"/>
        <w:rPr>
          <w:sz w:val="24"/>
          <w:szCs w:val="24"/>
        </w:rPr>
      </w:pPr>
    </w:p>
    <w:p w14:paraId="5C30C9D4" w14:textId="17B8F3FE" w:rsidR="00C40C3F" w:rsidRPr="00C40C3F" w:rsidRDefault="00C40C3F" w:rsidP="00423C09">
      <w:pPr>
        <w:ind w:left="360"/>
        <w:rPr>
          <w:b/>
          <w:sz w:val="24"/>
          <w:szCs w:val="24"/>
        </w:rPr>
      </w:pPr>
      <w:r w:rsidRPr="00C40C3F">
        <w:rPr>
          <w:b/>
          <w:sz w:val="24"/>
          <w:szCs w:val="24"/>
        </w:rPr>
        <w:t>Model 2: p=0, q=1</w:t>
      </w:r>
    </w:p>
    <w:p w14:paraId="2D751611" w14:textId="6708D0F8" w:rsidR="00C40C3F" w:rsidRDefault="00C40C3F" w:rsidP="00423C09">
      <w:pPr>
        <w:ind w:left="360"/>
        <w:rPr>
          <w:sz w:val="24"/>
          <w:szCs w:val="24"/>
        </w:rPr>
      </w:pPr>
      <w:r w:rsidRPr="00C40C3F">
        <w:rPr>
          <w:noProof/>
          <w:sz w:val="24"/>
          <w:szCs w:val="24"/>
        </w:rPr>
        <w:drawing>
          <wp:inline distT="0" distB="0" distL="0" distR="0" wp14:anchorId="2D81AE75" wp14:editId="630E87B5">
            <wp:extent cx="3581710" cy="12040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710" cy="1204064"/>
                    </a:xfrm>
                    <a:prstGeom prst="rect">
                      <a:avLst/>
                    </a:prstGeom>
                  </pic:spPr>
                </pic:pic>
              </a:graphicData>
            </a:graphic>
          </wp:inline>
        </w:drawing>
      </w:r>
      <w:r w:rsidRPr="00C40C3F">
        <w:rPr>
          <w:noProof/>
        </w:rPr>
        <w:t xml:space="preserve"> </w:t>
      </w:r>
      <w:r w:rsidRPr="00C40C3F">
        <w:rPr>
          <w:noProof/>
          <w:sz w:val="24"/>
          <w:szCs w:val="24"/>
        </w:rPr>
        <w:drawing>
          <wp:inline distT="0" distB="0" distL="0" distR="0" wp14:anchorId="406988E4" wp14:editId="2BB5584A">
            <wp:extent cx="2027096" cy="16003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7096" cy="1600339"/>
                    </a:xfrm>
                    <a:prstGeom prst="rect">
                      <a:avLst/>
                    </a:prstGeom>
                  </pic:spPr>
                </pic:pic>
              </a:graphicData>
            </a:graphic>
          </wp:inline>
        </w:drawing>
      </w:r>
    </w:p>
    <w:p w14:paraId="4072331D" w14:textId="7E4E04AE" w:rsidR="00C40C3F" w:rsidRDefault="00C40C3F" w:rsidP="00423C09">
      <w:pPr>
        <w:ind w:left="360"/>
        <w:rPr>
          <w:sz w:val="24"/>
          <w:szCs w:val="24"/>
        </w:rPr>
      </w:pPr>
      <w:r w:rsidRPr="00C40C3F">
        <w:rPr>
          <w:noProof/>
          <w:sz w:val="24"/>
          <w:szCs w:val="24"/>
        </w:rPr>
        <w:drawing>
          <wp:inline distT="0" distB="0" distL="0" distR="0" wp14:anchorId="047F2BD0" wp14:editId="1DC088D5">
            <wp:extent cx="5052498" cy="1074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2498" cy="1074513"/>
                    </a:xfrm>
                    <a:prstGeom prst="rect">
                      <a:avLst/>
                    </a:prstGeom>
                  </pic:spPr>
                </pic:pic>
              </a:graphicData>
            </a:graphic>
          </wp:inline>
        </w:drawing>
      </w:r>
    </w:p>
    <w:p w14:paraId="121674FC" w14:textId="7CE3D254" w:rsidR="00C40C3F" w:rsidRDefault="00C40C3F" w:rsidP="00423C09">
      <w:pPr>
        <w:ind w:left="360"/>
        <w:rPr>
          <w:sz w:val="24"/>
          <w:szCs w:val="24"/>
        </w:rPr>
      </w:pPr>
    </w:p>
    <w:p w14:paraId="54238601" w14:textId="2909A798" w:rsidR="00C40C3F" w:rsidRDefault="00C40C3F" w:rsidP="00423C09">
      <w:pPr>
        <w:ind w:left="360"/>
        <w:rPr>
          <w:sz w:val="24"/>
          <w:szCs w:val="24"/>
        </w:rPr>
      </w:pPr>
    </w:p>
    <w:p w14:paraId="726F3A39" w14:textId="1993A5CB" w:rsidR="00C40C3F" w:rsidRPr="00C40C3F" w:rsidRDefault="00C40C3F" w:rsidP="00423C09">
      <w:pPr>
        <w:ind w:left="360"/>
        <w:rPr>
          <w:b/>
          <w:sz w:val="24"/>
          <w:szCs w:val="24"/>
        </w:rPr>
      </w:pPr>
      <w:r w:rsidRPr="00C40C3F">
        <w:rPr>
          <w:b/>
          <w:sz w:val="24"/>
          <w:szCs w:val="24"/>
        </w:rPr>
        <w:t>Model 3: p=3, q=0</w:t>
      </w:r>
    </w:p>
    <w:p w14:paraId="504C1D69" w14:textId="4C2BE6A4" w:rsidR="00C40C3F" w:rsidRDefault="00C40C3F" w:rsidP="00423C09">
      <w:pPr>
        <w:ind w:left="360"/>
        <w:rPr>
          <w:noProof/>
        </w:rPr>
      </w:pPr>
      <w:r w:rsidRPr="00C40C3F">
        <w:rPr>
          <w:noProof/>
          <w:sz w:val="24"/>
          <w:szCs w:val="24"/>
        </w:rPr>
        <w:drawing>
          <wp:inline distT="0" distB="0" distL="0" distR="0" wp14:anchorId="5FDEA240" wp14:editId="7B0355BA">
            <wp:extent cx="3551228" cy="174513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1228" cy="1745131"/>
                    </a:xfrm>
                    <a:prstGeom prst="rect">
                      <a:avLst/>
                    </a:prstGeom>
                  </pic:spPr>
                </pic:pic>
              </a:graphicData>
            </a:graphic>
          </wp:inline>
        </w:drawing>
      </w:r>
      <w:r w:rsidRPr="00C40C3F">
        <w:rPr>
          <w:noProof/>
        </w:rPr>
        <w:t xml:space="preserve"> </w:t>
      </w:r>
      <w:r w:rsidRPr="00C40C3F">
        <w:rPr>
          <w:noProof/>
          <w:sz w:val="24"/>
          <w:szCs w:val="24"/>
        </w:rPr>
        <w:drawing>
          <wp:inline distT="0" distB="0" distL="0" distR="0" wp14:anchorId="629DF29B" wp14:editId="607112C0">
            <wp:extent cx="1981372" cy="1546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1372" cy="1546994"/>
                    </a:xfrm>
                    <a:prstGeom prst="rect">
                      <a:avLst/>
                    </a:prstGeom>
                  </pic:spPr>
                </pic:pic>
              </a:graphicData>
            </a:graphic>
          </wp:inline>
        </w:drawing>
      </w:r>
    </w:p>
    <w:p w14:paraId="4B3C0A1A" w14:textId="0878B506" w:rsidR="00C40C3F" w:rsidRDefault="00C40C3F" w:rsidP="00423C09">
      <w:pPr>
        <w:ind w:left="360"/>
        <w:rPr>
          <w:sz w:val="24"/>
          <w:szCs w:val="24"/>
        </w:rPr>
      </w:pPr>
      <w:r w:rsidRPr="00C40C3F">
        <w:rPr>
          <w:noProof/>
          <w:sz w:val="24"/>
          <w:szCs w:val="24"/>
        </w:rPr>
        <w:lastRenderedPageBreak/>
        <w:drawing>
          <wp:inline distT="0" distB="0" distL="0" distR="0" wp14:anchorId="274CF42C" wp14:editId="4E400125">
            <wp:extent cx="5006774" cy="1082134"/>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774" cy="1082134"/>
                    </a:xfrm>
                    <a:prstGeom prst="rect">
                      <a:avLst/>
                    </a:prstGeom>
                  </pic:spPr>
                </pic:pic>
              </a:graphicData>
            </a:graphic>
          </wp:inline>
        </w:drawing>
      </w:r>
    </w:p>
    <w:p w14:paraId="19C54CB9" w14:textId="0EAF79E4" w:rsidR="00C40C3F" w:rsidRDefault="00C40C3F" w:rsidP="00423C09">
      <w:pPr>
        <w:ind w:left="360"/>
        <w:rPr>
          <w:sz w:val="24"/>
          <w:szCs w:val="24"/>
        </w:rPr>
      </w:pPr>
    </w:p>
    <w:p w14:paraId="0C8B84CE" w14:textId="77777777" w:rsidR="00C40C3F" w:rsidRDefault="00C40C3F" w:rsidP="00423C09">
      <w:pPr>
        <w:ind w:left="360"/>
        <w:rPr>
          <w:sz w:val="24"/>
          <w:szCs w:val="24"/>
        </w:rPr>
      </w:pPr>
    </w:p>
    <w:p w14:paraId="11772B63" w14:textId="55D87044" w:rsidR="00C40C3F" w:rsidRDefault="00CD51C4" w:rsidP="00423C09">
      <w:pPr>
        <w:ind w:left="360"/>
        <w:rPr>
          <w:sz w:val="24"/>
          <w:szCs w:val="24"/>
        </w:rPr>
      </w:pPr>
      <w:r>
        <w:rPr>
          <w:b/>
          <w:sz w:val="24"/>
          <w:szCs w:val="24"/>
        </w:rPr>
        <w:t>Model 4: p=0, q=3</w:t>
      </w:r>
    </w:p>
    <w:p w14:paraId="6B57C089" w14:textId="3C660308" w:rsidR="00CD51C4" w:rsidRDefault="00CD51C4" w:rsidP="00423C09">
      <w:pPr>
        <w:ind w:left="360"/>
        <w:rPr>
          <w:noProof/>
        </w:rPr>
      </w:pPr>
      <w:r w:rsidRPr="00CD51C4">
        <w:rPr>
          <w:noProof/>
          <w:sz w:val="24"/>
          <w:szCs w:val="24"/>
        </w:rPr>
        <w:drawing>
          <wp:inline distT="0" distB="0" distL="0" distR="0" wp14:anchorId="5A0FBAB9" wp14:editId="287B3A07">
            <wp:extent cx="3543607" cy="174513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607" cy="1745131"/>
                    </a:xfrm>
                    <a:prstGeom prst="rect">
                      <a:avLst/>
                    </a:prstGeom>
                  </pic:spPr>
                </pic:pic>
              </a:graphicData>
            </a:graphic>
          </wp:inline>
        </w:drawing>
      </w:r>
      <w:r w:rsidRPr="00CD51C4">
        <w:rPr>
          <w:noProof/>
        </w:rPr>
        <w:t xml:space="preserve"> </w:t>
      </w:r>
      <w:r w:rsidRPr="00CD51C4">
        <w:rPr>
          <w:noProof/>
          <w:sz w:val="24"/>
          <w:szCs w:val="24"/>
        </w:rPr>
        <w:drawing>
          <wp:inline distT="0" distB="0" distL="0" distR="0" wp14:anchorId="78E62DC4" wp14:editId="3176C033">
            <wp:extent cx="2011854" cy="1592718"/>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1854" cy="1592718"/>
                    </a:xfrm>
                    <a:prstGeom prst="rect">
                      <a:avLst/>
                    </a:prstGeom>
                  </pic:spPr>
                </pic:pic>
              </a:graphicData>
            </a:graphic>
          </wp:inline>
        </w:drawing>
      </w:r>
    </w:p>
    <w:p w14:paraId="308F149C" w14:textId="58ED7639" w:rsidR="00CD51C4" w:rsidRDefault="00CD51C4" w:rsidP="00423C09">
      <w:pPr>
        <w:ind w:left="360"/>
        <w:rPr>
          <w:sz w:val="24"/>
          <w:szCs w:val="24"/>
        </w:rPr>
      </w:pPr>
      <w:r w:rsidRPr="00CD51C4">
        <w:rPr>
          <w:noProof/>
          <w:sz w:val="24"/>
          <w:szCs w:val="24"/>
        </w:rPr>
        <w:drawing>
          <wp:inline distT="0" distB="0" distL="0" distR="0" wp14:anchorId="4B34EFF8" wp14:editId="48E6CA58">
            <wp:extent cx="5052498" cy="105927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2498" cy="1059272"/>
                    </a:xfrm>
                    <a:prstGeom prst="rect">
                      <a:avLst/>
                    </a:prstGeom>
                  </pic:spPr>
                </pic:pic>
              </a:graphicData>
            </a:graphic>
          </wp:inline>
        </w:drawing>
      </w:r>
    </w:p>
    <w:p w14:paraId="28DD43E6" w14:textId="4D13E11A" w:rsidR="00CD51C4" w:rsidRDefault="00CD51C4" w:rsidP="00423C09">
      <w:pPr>
        <w:ind w:left="360"/>
        <w:rPr>
          <w:sz w:val="24"/>
          <w:szCs w:val="24"/>
        </w:rPr>
      </w:pPr>
    </w:p>
    <w:p w14:paraId="4A6BCB0E" w14:textId="05C9574A" w:rsidR="00CD51C4" w:rsidRDefault="00CD51C4" w:rsidP="00423C09">
      <w:pPr>
        <w:ind w:left="360"/>
        <w:rPr>
          <w:sz w:val="24"/>
          <w:szCs w:val="24"/>
        </w:rPr>
      </w:pPr>
    </w:p>
    <w:p w14:paraId="18266476" w14:textId="06D5CC2D" w:rsidR="00CD51C4" w:rsidRPr="00CD51C4" w:rsidRDefault="00CD51C4" w:rsidP="00423C09">
      <w:pPr>
        <w:ind w:left="360"/>
        <w:rPr>
          <w:b/>
          <w:sz w:val="24"/>
          <w:szCs w:val="24"/>
        </w:rPr>
      </w:pPr>
      <w:r w:rsidRPr="00CD51C4">
        <w:rPr>
          <w:b/>
          <w:sz w:val="24"/>
          <w:szCs w:val="24"/>
        </w:rPr>
        <w:t>Model 5: p=1, q=1</w:t>
      </w:r>
    </w:p>
    <w:p w14:paraId="5306886D" w14:textId="2A28BC86" w:rsidR="00CD51C4" w:rsidRDefault="00CD51C4" w:rsidP="00423C09">
      <w:pPr>
        <w:ind w:left="360"/>
        <w:rPr>
          <w:noProof/>
        </w:rPr>
      </w:pPr>
      <w:r w:rsidRPr="00CD51C4">
        <w:rPr>
          <w:noProof/>
          <w:sz w:val="24"/>
          <w:szCs w:val="24"/>
        </w:rPr>
        <w:drawing>
          <wp:inline distT="0" distB="0" distL="0" distR="0" wp14:anchorId="3C714022" wp14:editId="5FB63F9A">
            <wp:extent cx="3566469" cy="147840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6469" cy="1478408"/>
                    </a:xfrm>
                    <a:prstGeom prst="rect">
                      <a:avLst/>
                    </a:prstGeom>
                  </pic:spPr>
                </pic:pic>
              </a:graphicData>
            </a:graphic>
          </wp:inline>
        </w:drawing>
      </w:r>
      <w:r w:rsidRPr="00CD51C4">
        <w:rPr>
          <w:noProof/>
        </w:rPr>
        <w:t xml:space="preserve"> </w:t>
      </w:r>
      <w:r w:rsidRPr="00CD51C4">
        <w:rPr>
          <w:noProof/>
          <w:sz w:val="24"/>
          <w:szCs w:val="24"/>
        </w:rPr>
        <w:drawing>
          <wp:inline distT="0" distB="0" distL="0" distR="0" wp14:anchorId="4FB175E6" wp14:editId="6604DC6F">
            <wp:extent cx="2011854" cy="16079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1854" cy="1607959"/>
                    </a:xfrm>
                    <a:prstGeom prst="rect">
                      <a:avLst/>
                    </a:prstGeom>
                  </pic:spPr>
                </pic:pic>
              </a:graphicData>
            </a:graphic>
          </wp:inline>
        </w:drawing>
      </w:r>
    </w:p>
    <w:p w14:paraId="77D53ABE" w14:textId="5E8758A1" w:rsidR="00CD51C4" w:rsidRDefault="00CD51C4" w:rsidP="00423C09">
      <w:pPr>
        <w:ind w:left="360"/>
        <w:rPr>
          <w:sz w:val="24"/>
          <w:szCs w:val="24"/>
        </w:rPr>
      </w:pPr>
      <w:r w:rsidRPr="00CD51C4">
        <w:rPr>
          <w:noProof/>
          <w:sz w:val="24"/>
          <w:szCs w:val="24"/>
        </w:rPr>
        <w:lastRenderedPageBreak/>
        <w:drawing>
          <wp:inline distT="0" distB="0" distL="0" distR="0" wp14:anchorId="360E53CC" wp14:editId="5EB19AAA">
            <wp:extent cx="5044877" cy="106689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4877" cy="1066892"/>
                    </a:xfrm>
                    <a:prstGeom prst="rect">
                      <a:avLst/>
                    </a:prstGeom>
                  </pic:spPr>
                </pic:pic>
              </a:graphicData>
            </a:graphic>
          </wp:inline>
        </w:drawing>
      </w:r>
    </w:p>
    <w:p w14:paraId="095FEF69" w14:textId="207F4201" w:rsidR="00CD51C4" w:rsidRDefault="00CD51C4" w:rsidP="00423C09">
      <w:pPr>
        <w:ind w:left="360"/>
        <w:rPr>
          <w:sz w:val="24"/>
          <w:szCs w:val="24"/>
        </w:rPr>
      </w:pPr>
    </w:p>
    <w:p w14:paraId="58C4F2A3" w14:textId="4F2D8B0D" w:rsidR="00CD51C4" w:rsidRDefault="00CD51C4" w:rsidP="00423C09">
      <w:pPr>
        <w:ind w:left="360"/>
        <w:rPr>
          <w:sz w:val="24"/>
          <w:szCs w:val="24"/>
        </w:rPr>
      </w:pPr>
    </w:p>
    <w:p w14:paraId="213C506F" w14:textId="566BFA71" w:rsidR="00CD51C4" w:rsidRPr="00CD51C4" w:rsidRDefault="00CD51C4" w:rsidP="00423C09">
      <w:pPr>
        <w:ind w:left="360"/>
        <w:rPr>
          <w:b/>
          <w:sz w:val="24"/>
          <w:szCs w:val="24"/>
        </w:rPr>
      </w:pPr>
      <w:r w:rsidRPr="00CD51C4">
        <w:rPr>
          <w:b/>
          <w:sz w:val="24"/>
          <w:szCs w:val="24"/>
        </w:rPr>
        <w:t>Model 6: p=1, q=3</w:t>
      </w:r>
    </w:p>
    <w:p w14:paraId="224613D5" w14:textId="005D22B3" w:rsidR="00CD51C4" w:rsidRDefault="00CD51C4" w:rsidP="00423C09">
      <w:pPr>
        <w:ind w:left="360"/>
        <w:rPr>
          <w:noProof/>
        </w:rPr>
      </w:pPr>
      <w:r w:rsidRPr="00CD51C4">
        <w:rPr>
          <w:noProof/>
          <w:sz w:val="24"/>
          <w:szCs w:val="24"/>
        </w:rPr>
        <w:drawing>
          <wp:inline distT="0" distB="0" distL="0" distR="0" wp14:anchorId="26382E14" wp14:editId="544C7687">
            <wp:extent cx="3558848" cy="198137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8848" cy="1981372"/>
                    </a:xfrm>
                    <a:prstGeom prst="rect">
                      <a:avLst/>
                    </a:prstGeom>
                  </pic:spPr>
                </pic:pic>
              </a:graphicData>
            </a:graphic>
          </wp:inline>
        </w:drawing>
      </w:r>
      <w:r w:rsidRPr="00CD51C4">
        <w:rPr>
          <w:noProof/>
        </w:rPr>
        <w:t xml:space="preserve"> </w:t>
      </w:r>
      <w:r w:rsidRPr="00CD51C4">
        <w:rPr>
          <w:noProof/>
          <w:sz w:val="24"/>
          <w:szCs w:val="24"/>
        </w:rPr>
        <w:drawing>
          <wp:inline distT="0" distB="0" distL="0" distR="0" wp14:anchorId="723BE0C4" wp14:editId="7E2AC40C">
            <wp:extent cx="2042337" cy="159271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2337" cy="1592718"/>
                    </a:xfrm>
                    <a:prstGeom prst="rect">
                      <a:avLst/>
                    </a:prstGeom>
                  </pic:spPr>
                </pic:pic>
              </a:graphicData>
            </a:graphic>
          </wp:inline>
        </w:drawing>
      </w:r>
    </w:p>
    <w:p w14:paraId="1008EEF8" w14:textId="5234905B" w:rsidR="00CD51C4" w:rsidRDefault="00CD51C4" w:rsidP="00423C09">
      <w:pPr>
        <w:ind w:left="360"/>
        <w:rPr>
          <w:sz w:val="24"/>
          <w:szCs w:val="24"/>
        </w:rPr>
      </w:pPr>
      <w:r w:rsidRPr="00CD51C4">
        <w:rPr>
          <w:noProof/>
          <w:sz w:val="24"/>
          <w:szCs w:val="24"/>
        </w:rPr>
        <w:drawing>
          <wp:inline distT="0" distB="0" distL="0" distR="0" wp14:anchorId="6CEA0678" wp14:editId="69072573">
            <wp:extent cx="5067739" cy="108213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739" cy="1082134"/>
                    </a:xfrm>
                    <a:prstGeom prst="rect">
                      <a:avLst/>
                    </a:prstGeom>
                  </pic:spPr>
                </pic:pic>
              </a:graphicData>
            </a:graphic>
          </wp:inline>
        </w:drawing>
      </w:r>
    </w:p>
    <w:p w14:paraId="4592DC42" w14:textId="1A4D3F3A" w:rsidR="00CD51C4" w:rsidRDefault="00CD51C4" w:rsidP="00423C09">
      <w:pPr>
        <w:ind w:left="360"/>
        <w:rPr>
          <w:sz w:val="24"/>
          <w:szCs w:val="24"/>
        </w:rPr>
      </w:pPr>
    </w:p>
    <w:p w14:paraId="5DE83022" w14:textId="72865655" w:rsidR="00CD51C4" w:rsidRDefault="00CD51C4" w:rsidP="00423C09">
      <w:pPr>
        <w:ind w:left="360"/>
        <w:rPr>
          <w:sz w:val="24"/>
          <w:szCs w:val="24"/>
        </w:rPr>
      </w:pPr>
    </w:p>
    <w:p w14:paraId="26AB0054" w14:textId="6CF917C4" w:rsidR="00CD51C4" w:rsidRPr="00CD51C4" w:rsidRDefault="00CD51C4" w:rsidP="00423C09">
      <w:pPr>
        <w:ind w:left="360"/>
        <w:rPr>
          <w:b/>
          <w:sz w:val="24"/>
          <w:szCs w:val="24"/>
        </w:rPr>
      </w:pPr>
      <w:r w:rsidRPr="00CD51C4">
        <w:rPr>
          <w:b/>
          <w:sz w:val="24"/>
          <w:szCs w:val="24"/>
        </w:rPr>
        <w:t>Summary Table for Model Comparison and Selection:</w:t>
      </w:r>
    </w:p>
    <w:tbl>
      <w:tblPr>
        <w:tblW w:w="9080" w:type="dxa"/>
        <w:tblLook w:val="04A0" w:firstRow="1" w:lastRow="0" w:firstColumn="1" w:lastColumn="0" w:noHBand="0" w:noVBand="1"/>
      </w:tblPr>
      <w:tblGrid>
        <w:gridCol w:w="1160"/>
        <w:gridCol w:w="960"/>
        <w:gridCol w:w="960"/>
        <w:gridCol w:w="1300"/>
        <w:gridCol w:w="1480"/>
        <w:gridCol w:w="1520"/>
        <w:gridCol w:w="1706"/>
      </w:tblGrid>
      <w:tr w:rsidR="00C55EC2" w:rsidRPr="00C55EC2" w14:paraId="36D3EA59" w14:textId="77777777" w:rsidTr="00C55EC2">
        <w:trPr>
          <w:trHeight w:val="360"/>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998D3" w14:textId="77777777" w:rsidR="00C55EC2" w:rsidRPr="00C55EC2" w:rsidRDefault="00C55EC2" w:rsidP="00C55EC2">
            <w:pPr>
              <w:spacing w:after="0" w:line="240" w:lineRule="auto"/>
              <w:rPr>
                <w:rFonts w:ascii="Calibri" w:eastAsia="Times New Roman" w:hAnsi="Calibri" w:cs="Calibri"/>
                <w:color w:val="000000"/>
                <w:sz w:val="28"/>
                <w:szCs w:val="28"/>
              </w:rPr>
            </w:pPr>
            <w:r w:rsidRPr="00C55EC2">
              <w:rPr>
                <w:rFonts w:ascii="Calibri" w:eastAsia="Times New Roman" w:hAnsi="Calibri" w:cs="Calibri"/>
                <w:color w:val="000000"/>
                <w:sz w:val="28"/>
                <w:szCs w:val="28"/>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A87FDD" w14:textId="77777777" w:rsidR="00C55EC2" w:rsidRPr="00C55EC2" w:rsidRDefault="00C55EC2" w:rsidP="00C55EC2">
            <w:pPr>
              <w:spacing w:after="0" w:line="240" w:lineRule="auto"/>
              <w:jc w:val="center"/>
              <w:rPr>
                <w:rFonts w:ascii="Calibri" w:eastAsia="Times New Roman" w:hAnsi="Calibri" w:cs="Calibri"/>
                <w:b/>
                <w:bCs/>
                <w:color w:val="000000"/>
                <w:sz w:val="28"/>
                <w:szCs w:val="28"/>
              </w:rPr>
            </w:pPr>
            <w:r w:rsidRPr="00C55EC2">
              <w:rPr>
                <w:rFonts w:ascii="Calibri" w:eastAsia="Times New Roman" w:hAnsi="Calibri" w:cs="Calibri"/>
                <w:b/>
                <w:bCs/>
                <w:color w:val="000000"/>
                <w:sz w:val="28"/>
                <w:szCs w:val="28"/>
              </w:rPr>
              <w:t>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3E1762" w14:textId="77777777" w:rsidR="00C55EC2" w:rsidRPr="00C55EC2" w:rsidRDefault="00C55EC2" w:rsidP="00C55EC2">
            <w:pPr>
              <w:spacing w:after="0" w:line="240" w:lineRule="auto"/>
              <w:jc w:val="center"/>
              <w:rPr>
                <w:rFonts w:ascii="Calibri" w:eastAsia="Times New Roman" w:hAnsi="Calibri" w:cs="Calibri"/>
                <w:b/>
                <w:bCs/>
                <w:color w:val="000000"/>
                <w:sz w:val="28"/>
                <w:szCs w:val="28"/>
              </w:rPr>
            </w:pPr>
            <w:r w:rsidRPr="00C55EC2">
              <w:rPr>
                <w:rFonts w:ascii="Calibri" w:eastAsia="Times New Roman" w:hAnsi="Calibri" w:cs="Calibri"/>
                <w:b/>
                <w:bCs/>
                <w:color w:val="000000"/>
                <w:sz w:val="28"/>
                <w:szCs w:val="28"/>
              </w:rPr>
              <w:t>q</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313B2C3" w14:textId="77777777" w:rsidR="00C55EC2" w:rsidRPr="00C55EC2" w:rsidRDefault="00C55EC2" w:rsidP="00C55EC2">
            <w:pPr>
              <w:spacing w:after="0" w:line="240" w:lineRule="auto"/>
              <w:jc w:val="center"/>
              <w:rPr>
                <w:rFonts w:ascii="Calibri" w:eastAsia="Times New Roman" w:hAnsi="Calibri" w:cs="Calibri"/>
                <w:b/>
                <w:bCs/>
                <w:color w:val="000000"/>
                <w:sz w:val="28"/>
                <w:szCs w:val="28"/>
              </w:rPr>
            </w:pPr>
            <w:r w:rsidRPr="00C55EC2">
              <w:rPr>
                <w:rFonts w:ascii="Calibri" w:eastAsia="Times New Roman" w:hAnsi="Calibri" w:cs="Calibri"/>
                <w:b/>
                <w:bCs/>
                <w:color w:val="000000"/>
                <w:sz w:val="28"/>
                <w:szCs w:val="28"/>
              </w:rPr>
              <w:t>AIC</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5BDCA77" w14:textId="77777777" w:rsidR="00C55EC2" w:rsidRPr="00C55EC2" w:rsidRDefault="00C55EC2" w:rsidP="00C55EC2">
            <w:pPr>
              <w:spacing w:after="0" w:line="240" w:lineRule="auto"/>
              <w:jc w:val="center"/>
              <w:rPr>
                <w:rFonts w:ascii="Calibri" w:eastAsia="Times New Roman" w:hAnsi="Calibri" w:cs="Calibri"/>
                <w:b/>
                <w:bCs/>
                <w:color w:val="000000"/>
                <w:sz w:val="28"/>
                <w:szCs w:val="28"/>
              </w:rPr>
            </w:pPr>
            <w:r w:rsidRPr="00C55EC2">
              <w:rPr>
                <w:rFonts w:ascii="Calibri" w:eastAsia="Times New Roman" w:hAnsi="Calibri" w:cs="Calibri"/>
                <w:b/>
                <w:bCs/>
                <w:color w:val="000000"/>
                <w:sz w:val="28"/>
                <w:szCs w:val="28"/>
              </w:rPr>
              <w:t>SBC</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D0D1929" w14:textId="77777777" w:rsidR="00C55EC2" w:rsidRPr="00C55EC2" w:rsidRDefault="00C55EC2" w:rsidP="00C55EC2">
            <w:pPr>
              <w:spacing w:after="0" w:line="240" w:lineRule="auto"/>
              <w:jc w:val="center"/>
              <w:rPr>
                <w:rFonts w:ascii="Calibri" w:eastAsia="Times New Roman" w:hAnsi="Calibri" w:cs="Calibri"/>
                <w:b/>
                <w:bCs/>
                <w:color w:val="000000"/>
                <w:sz w:val="28"/>
                <w:szCs w:val="28"/>
              </w:rPr>
            </w:pPr>
            <w:r w:rsidRPr="00C55EC2">
              <w:rPr>
                <w:rFonts w:ascii="Calibri" w:eastAsia="Times New Roman" w:hAnsi="Calibri" w:cs="Calibri"/>
                <w:b/>
                <w:bCs/>
                <w:color w:val="000000"/>
                <w:sz w:val="28"/>
                <w:szCs w:val="28"/>
              </w:rPr>
              <w:t>MAPE</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14:paraId="2A8B233F" w14:textId="77777777" w:rsidR="00C55EC2" w:rsidRPr="00C55EC2" w:rsidRDefault="00C55EC2" w:rsidP="00C55EC2">
            <w:pPr>
              <w:spacing w:after="0" w:line="240" w:lineRule="auto"/>
              <w:jc w:val="center"/>
              <w:rPr>
                <w:rFonts w:ascii="Calibri" w:eastAsia="Times New Roman" w:hAnsi="Calibri" w:cs="Calibri"/>
                <w:b/>
                <w:bCs/>
                <w:color w:val="000000"/>
                <w:sz w:val="28"/>
                <w:szCs w:val="28"/>
              </w:rPr>
            </w:pPr>
            <w:r w:rsidRPr="00C55EC2">
              <w:rPr>
                <w:rFonts w:ascii="Calibri" w:eastAsia="Times New Roman" w:hAnsi="Calibri" w:cs="Calibri"/>
                <w:b/>
                <w:bCs/>
                <w:color w:val="000000"/>
                <w:sz w:val="28"/>
                <w:szCs w:val="28"/>
              </w:rPr>
              <w:t>RMSE</w:t>
            </w:r>
          </w:p>
        </w:tc>
      </w:tr>
      <w:tr w:rsidR="00C55EC2" w:rsidRPr="00C55EC2" w14:paraId="084DD3C2" w14:textId="77777777" w:rsidTr="00C55EC2">
        <w:trPr>
          <w:trHeight w:val="36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7AD23697" w14:textId="77777777" w:rsidR="00C55EC2" w:rsidRPr="00C55EC2" w:rsidRDefault="00C55EC2" w:rsidP="00C55EC2">
            <w:pPr>
              <w:spacing w:after="0" w:line="240" w:lineRule="auto"/>
              <w:rPr>
                <w:rFonts w:ascii="Calibri" w:eastAsia="Times New Roman" w:hAnsi="Calibri" w:cs="Calibri"/>
                <w:color w:val="000000"/>
                <w:sz w:val="28"/>
                <w:szCs w:val="28"/>
              </w:rPr>
            </w:pPr>
            <w:r w:rsidRPr="00C55EC2">
              <w:rPr>
                <w:rFonts w:ascii="Calibri" w:eastAsia="Times New Roman" w:hAnsi="Calibri" w:cs="Calibri"/>
                <w:color w:val="000000"/>
                <w:sz w:val="28"/>
                <w:szCs w:val="28"/>
              </w:rPr>
              <w:t>Model 1</w:t>
            </w:r>
          </w:p>
        </w:tc>
        <w:tc>
          <w:tcPr>
            <w:tcW w:w="960" w:type="dxa"/>
            <w:tcBorders>
              <w:top w:val="nil"/>
              <w:left w:val="nil"/>
              <w:bottom w:val="single" w:sz="4" w:space="0" w:color="auto"/>
              <w:right w:val="single" w:sz="4" w:space="0" w:color="auto"/>
            </w:tcBorders>
            <w:shd w:val="clear" w:color="auto" w:fill="auto"/>
            <w:noWrap/>
            <w:vAlign w:val="bottom"/>
            <w:hideMark/>
          </w:tcPr>
          <w:p w14:paraId="6D852C06"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bottom"/>
            <w:hideMark/>
          </w:tcPr>
          <w:p w14:paraId="28F6D50C"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w:t>
            </w:r>
          </w:p>
        </w:tc>
        <w:tc>
          <w:tcPr>
            <w:tcW w:w="1300" w:type="dxa"/>
            <w:tcBorders>
              <w:top w:val="nil"/>
              <w:left w:val="nil"/>
              <w:bottom w:val="single" w:sz="4" w:space="0" w:color="auto"/>
              <w:right w:val="single" w:sz="4" w:space="0" w:color="auto"/>
            </w:tcBorders>
            <w:shd w:val="clear" w:color="auto" w:fill="auto"/>
            <w:noWrap/>
            <w:vAlign w:val="bottom"/>
            <w:hideMark/>
          </w:tcPr>
          <w:p w14:paraId="2057F25F" w14:textId="77777777" w:rsidR="00C55EC2" w:rsidRPr="00C55EC2" w:rsidRDefault="00C55EC2" w:rsidP="00C55EC2">
            <w:pPr>
              <w:spacing w:after="0" w:line="240" w:lineRule="auto"/>
              <w:jc w:val="right"/>
              <w:rPr>
                <w:rFonts w:ascii="Calibri" w:eastAsia="Times New Roman" w:hAnsi="Calibri" w:cs="Calibri"/>
                <w:color w:val="000000"/>
                <w:sz w:val="28"/>
                <w:szCs w:val="28"/>
              </w:rPr>
            </w:pPr>
            <w:r w:rsidRPr="00C55EC2">
              <w:rPr>
                <w:rFonts w:ascii="Calibri" w:eastAsia="Times New Roman" w:hAnsi="Calibri" w:cs="Calibri"/>
                <w:color w:val="000000"/>
                <w:sz w:val="28"/>
                <w:szCs w:val="28"/>
              </w:rPr>
              <w:t>-1428.59</w:t>
            </w:r>
          </w:p>
        </w:tc>
        <w:tc>
          <w:tcPr>
            <w:tcW w:w="1480" w:type="dxa"/>
            <w:tcBorders>
              <w:top w:val="nil"/>
              <w:left w:val="nil"/>
              <w:bottom w:val="single" w:sz="4" w:space="0" w:color="auto"/>
              <w:right w:val="single" w:sz="4" w:space="0" w:color="auto"/>
            </w:tcBorders>
            <w:shd w:val="clear" w:color="auto" w:fill="auto"/>
            <w:noWrap/>
            <w:vAlign w:val="bottom"/>
            <w:hideMark/>
          </w:tcPr>
          <w:p w14:paraId="68F9E526"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-1420.94</w:t>
            </w:r>
          </w:p>
        </w:tc>
        <w:tc>
          <w:tcPr>
            <w:tcW w:w="1520" w:type="dxa"/>
            <w:tcBorders>
              <w:top w:val="nil"/>
              <w:left w:val="nil"/>
              <w:bottom w:val="single" w:sz="4" w:space="0" w:color="auto"/>
              <w:right w:val="single" w:sz="4" w:space="0" w:color="auto"/>
            </w:tcBorders>
            <w:shd w:val="clear" w:color="auto" w:fill="auto"/>
            <w:noWrap/>
            <w:vAlign w:val="bottom"/>
            <w:hideMark/>
          </w:tcPr>
          <w:p w14:paraId="55D8DD50"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0.004901</w:t>
            </w:r>
          </w:p>
        </w:tc>
        <w:tc>
          <w:tcPr>
            <w:tcW w:w="1700" w:type="dxa"/>
            <w:tcBorders>
              <w:top w:val="nil"/>
              <w:left w:val="nil"/>
              <w:bottom w:val="single" w:sz="4" w:space="0" w:color="auto"/>
              <w:right w:val="single" w:sz="4" w:space="0" w:color="auto"/>
            </w:tcBorders>
            <w:shd w:val="clear" w:color="auto" w:fill="auto"/>
            <w:noWrap/>
            <w:vAlign w:val="bottom"/>
            <w:hideMark/>
          </w:tcPr>
          <w:p w14:paraId="7BAF1F39"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0.000858047</w:t>
            </w:r>
          </w:p>
        </w:tc>
      </w:tr>
      <w:tr w:rsidR="00C55EC2" w:rsidRPr="00C55EC2" w14:paraId="51148D1D" w14:textId="77777777" w:rsidTr="00C55EC2">
        <w:trPr>
          <w:trHeight w:val="36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CC16B4E" w14:textId="77777777" w:rsidR="00C55EC2" w:rsidRPr="00C55EC2" w:rsidRDefault="00C55EC2" w:rsidP="00C55EC2">
            <w:pPr>
              <w:spacing w:after="0" w:line="240" w:lineRule="auto"/>
              <w:rPr>
                <w:rFonts w:ascii="Calibri" w:eastAsia="Times New Roman" w:hAnsi="Calibri" w:cs="Calibri"/>
                <w:color w:val="000000"/>
                <w:sz w:val="28"/>
                <w:szCs w:val="28"/>
              </w:rPr>
            </w:pPr>
            <w:r w:rsidRPr="00C55EC2">
              <w:rPr>
                <w:rFonts w:ascii="Calibri" w:eastAsia="Times New Roman" w:hAnsi="Calibri" w:cs="Calibri"/>
                <w:color w:val="000000"/>
                <w:sz w:val="28"/>
                <w:szCs w:val="28"/>
              </w:rPr>
              <w:t>Model 2</w:t>
            </w:r>
          </w:p>
        </w:tc>
        <w:tc>
          <w:tcPr>
            <w:tcW w:w="960" w:type="dxa"/>
            <w:tcBorders>
              <w:top w:val="nil"/>
              <w:left w:val="nil"/>
              <w:bottom w:val="single" w:sz="4" w:space="0" w:color="auto"/>
              <w:right w:val="single" w:sz="4" w:space="0" w:color="auto"/>
            </w:tcBorders>
            <w:shd w:val="clear" w:color="auto" w:fill="auto"/>
            <w:noWrap/>
            <w:vAlign w:val="bottom"/>
            <w:hideMark/>
          </w:tcPr>
          <w:p w14:paraId="133E6129"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w:t>
            </w:r>
          </w:p>
        </w:tc>
        <w:tc>
          <w:tcPr>
            <w:tcW w:w="960" w:type="dxa"/>
            <w:tcBorders>
              <w:top w:val="nil"/>
              <w:left w:val="nil"/>
              <w:bottom w:val="single" w:sz="4" w:space="0" w:color="auto"/>
              <w:right w:val="single" w:sz="4" w:space="0" w:color="auto"/>
            </w:tcBorders>
            <w:shd w:val="clear" w:color="auto" w:fill="auto"/>
            <w:noWrap/>
            <w:vAlign w:val="bottom"/>
            <w:hideMark/>
          </w:tcPr>
          <w:p w14:paraId="5B2222DB"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w:t>
            </w:r>
          </w:p>
        </w:tc>
        <w:tc>
          <w:tcPr>
            <w:tcW w:w="1300" w:type="dxa"/>
            <w:tcBorders>
              <w:top w:val="nil"/>
              <w:left w:val="nil"/>
              <w:bottom w:val="single" w:sz="4" w:space="0" w:color="auto"/>
              <w:right w:val="single" w:sz="4" w:space="0" w:color="auto"/>
            </w:tcBorders>
            <w:shd w:val="clear" w:color="auto" w:fill="auto"/>
            <w:noWrap/>
            <w:vAlign w:val="bottom"/>
            <w:hideMark/>
          </w:tcPr>
          <w:p w14:paraId="47A017E8"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-1428.71</w:t>
            </w:r>
          </w:p>
        </w:tc>
        <w:tc>
          <w:tcPr>
            <w:tcW w:w="1480" w:type="dxa"/>
            <w:tcBorders>
              <w:top w:val="nil"/>
              <w:left w:val="nil"/>
              <w:bottom w:val="single" w:sz="4" w:space="0" w:color="auto"/>
              <w:right w:val="single" w:sz="4" w:space="0" w:color="auto"/>
            </w:tcBorders>
            <w:shd w:val="clear" w:color="auto" w:fill="auto"/>
            <w:noWrap/>
            <w:vAlign w:val="bottom"/>
            <w:hideMark/>
          </w:tcPr>
          <w:p w14:paraId="63C1EBC8"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-1421.06</w:t>
            </w:r>
          </w:p>
        </w:tc>
        <w:tc>
          <w:tcPr>
            <w:tcW w:w="1520" w:type="dxa"/>
            <w:tcBorders>
              <w:top w:val="nil"/>
              <w:left w:val="nil"/>
              <w:bottom w:val="single" w:sz="4" w:space="0" w:color="auto"/>
              <w:right w:val="single" w:sz="4" w:space="0" w:color="auto"/>
            </w:tcBorders>
            <w:shd w:val="clear" w:color="auto" w:fill="auto"/>
            <w:noWrap/>
            <w:vAlign w:val="bottom"/>
            <w:hideMark/>
          </w:tcPr>
          <w:p w14:paraId="217F42F5"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0.004901</w:t>
            </w:r>
          </w:p>
        </w:tc>
        <w:tc>
          <w:tcPr>
            <w:tcW w:w="1700" w:type="dxa"/>
            <w:tcBorders>
              <w:top w:val="nil"/>
              <w:left w:val="nil"/>
              <w:bottom w:val="single" w:sz="4" w:space="0" w:color="auto"/>
              <w:right w:val="single" w:sz="4" w:space="0" w:color="auto"/>
            </w:tcBorders>
            <w:shd w:val="clear" w:color="auto" w:fill="auto"/>
            <w:noWrap/>
            <w:vAlign w:val="bottom"/>
            <w:hideMark/>
          </w:tcPr>
          <w:p w14:paraId="2A3868AD"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0.000857751</w:t>
            </w:r>
          </w:p>
        </w:tc>
      </w:tr>
      <w:tr w:rsidR="00C55EC2" w:rsidRPr="00C55EC2" w14:paraId="2FEE275C" w14:textId="77777777" w:rsidTr="00C55EC2">
        <w:trPr>
          <w:trHeight w:val="36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1C766A54" w14:textId="77777777" w:rsidR="00C55EC2" w:rsidRPr="00C55EC2" w:rsidRDefault="00C55EC2" w:rsidP="00C55EC2">
            <w:pPr>
              <w:spacing w:after="0" w:line="240" w:lineRule="auto"/>
              <w:rPr>
                <w:rFonts w:ascii="Calibri" w:eastAsia="Times New Roman" w:hAnsi="Calibri" w:cs="Calibri"/>
                <w:color w:val="000000"/>
                <w:sz w:val="28"/>
                <w:szCs w:val="28"/>
              </w:rPr>
            </w:pPr>
            <w:r w:rsidRPr="00C55EC2">
              <w:rPr>
                <w:rFonts w:ascii="Calibri" w:eastAsia="Times New Roman" w:hAnsi="Calibri" w:cs="Calibri"/>
                <w:color w:val="000000"/>
                <w:sz w:val="28"/>
                <w:szCs w:val="28"/>
              </w:rPr>
              <w:t>Model 3</w:t>
            </w:r>
          </w:p>
        </w:tc>
        <w:tc>
          <w:tcPr>
            <w:tcW w:w="960" w:type="dxa"/>
            <w:tcBorders>
              <w:top w:val="nil"/>
              <w:left w:val="nil"/>
              <w:bottom w:val="single" w:sz="4" w:space="0" w:color="auto"/>
              <w:right w:val="single" w:sz="4" w:space="0" w:color="auto"/>
            </w:tcBorders>
            <w:shd w:val="clear" w:color="auto" w:fill="auto"/>
            <w:noWrap/>
            <w:vAlign w:val="bottom"/>
            <w:hideMark/>
          </w:tcPr>
          <w:p w14:paraId="05D9D55C"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3</w:t>
            </w:r>
          </w:p>
        </w:tc>
        <w:tc>
          <w:tcPr>
            <w:tcW w:w="960" w:type="dxa"/>
            <w:tcBorders>
              <w:top w:val="nil"/>
              <w:left w:val="nil"/>
              <w:bottom w:val="single" w:sz="4" w:space="0" w:color="auto"/>
              <w:right w:val="single" w:sz="4" w:space="0" w:color="auto"/>
            </w:tcBorders>
            <w:shd w:val="clear" w:color="auto" w:fill="auto"/>
            <w:noWrap/>
            <w:vAlign w:val="bottom"/>
            <w:hideMark/>
          </w:tcPr>
          <w:p w14:paraId="10DAF0C8"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w:t>
            </w:r>
          </w:p>
        </w:tc>
        <w:tc>
          <w:tcPr>
            <w:tcW w:w="1300" w:type="dxa"/>
            <w:tcBorders>
              <w:top w:val="nil"/>
              <w:left w:val="nil"/>
              <w:bottom w:val="single" w:sz="4" w:space="0" w:color="auto"/>
              <w:right w:val="single" w:sz="4" w:space="0" w:color="auto"/>
            </w:tcBorders>
            <w:shd w:val="clear" w:color="auto" w:fill="auto"/>
            <w:noWrap/>
            <w:vAlign w:val="bottom"/>
            <w:hideMark/>
          </w:tcPr>
          <w:p w14:paraId="3A53F1A3"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-1436.97</w:t>
            </w:r>
          </w:p>
        </w:tc>
        <w:tc>
          <w:tcPr>
            <w:tcW w:w="1480" w:type="dxa"/>
            <w:tcBorders>
              <w:top w:val="nil"/>
              <w:left w:val="nil"/>
              <w:bottom w:val="single" w:sz="4" w:space="0" w:color="auto"/>
              <w:right w:val="single" w:sz="4" w:space="0" w:color="auto"/>
            </w:tcBorders>
            <w:shd w:val="clear" w:color="auto" w:fill="auto"/>
            <w:noWrap/>
            <w:vAlign w:val="bottom"/>
            <w:hideMark/>
          </w:tcPr>
          <w:p w14:paraId="4169D0E8"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-1421.67</w:t>
            </w:r>
          </w:p>
        </w:tc>
        <w:tc>
          <w:tcPr>
            <w:tcW w:w="1520" w:type="dxa"/>
            <w:tcBorders>
              <w:top w:val="nil"/>
              <w:left w:val="nil"/>
              <w:bottom w:val="single" w:sz="4" w:space="0" w:color="auto"/>
              <w:right w:val="single" w:sz="4" w:space="0" w:color="auto"/>
            </w:tcBorders>
            <w:shd w:val="clear" w:color="auto" w:fill="auto"/>
            <w:noWrap/>
            <w:vAlign w:val="bottom"/>
            <w:hideMark/>
          </w:tcPr>
          <w:p w14:paraId="13803431"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0.004865</w:t>
            </w:r>
          </w:p>
        </w:tc>
        <w:tc>
          <w:tcPr>
            <w:tcW w:w="1700" w:type="dxa"/>
            <w:tcBorders>
              <w:top w:val="nil"/>
              <w:left w:val="nil"/>
              <w:bottom w:val="single" w:sz="4" w:space="0" w:color="auto"/>
              <w:right w:val="single" w:sz="4" w:space="0" w:color="auto"/>
            </w:tcBorders>
            <w:shd w:val="clear" w:color="auto" w:fill="auto"/>
            <w:noWrap/>
            <w:vAlign w:val="bottom"/>
            <w:hideMark/>
          </w:tcPr>
          <w:p w14:paraId="385F0275"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0.000832021</w:t>
            </w:r>
          </w:p>
        </w:tc>
      </w:tr>
      <w:tr w:rsidR="00C55EC2" w:rsidRPr="00C55EC2" w14:paraId="0145A36C" w14:textId="77777777" w:rsidTr="00C55EC2">
        <w:trPr>
          <w:trHeight w:val="36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5E68BAA1" w14:textId="77777777" w:rsidR="00C55EC2" w:rsidRPr="00C55EC2" w:rsidRDefault="00C55EC2" w:rsidP="00C55EC2">
            <w:pPr>
              <w:spacing w:after="0" w:line="240" w:lineRule="auto"/>
              <w:rPr>
                <w:rFonts w:ascii="Calibri" w:eastAsia="Times New Roman" w:hAnsi="Calibri" w:cs="Calibri"/>
                <w:color w:val="000000"/>
                <w:sz w:val="28"/>
                <w:szCs w:val="28"/>
              </w:rPr>
            </w:pPr>
            <w:r w:rsidRPr="00C55EC2">
              <w:rPr>
                <w:rFonts w:ascii="Calibri" w:eastAsia="Times New Roman" w:hAnsi="Calibri" w:cs="Calibri"/>
                <w:color w:val="000000"/>
                <w:sz w:val="28"/>
                <w:szCs w:val="28"/>
              </w:rPr>
              <w:t>Model 4</w:t>
            </w:r>
          </w:p>
        </w:tc>
        <w:tc>
          <w:tcPr>
            <w:tcW w:w="960" w:type="dxa"/>
            <w:tcBorders>
              <w:top w:val="nil"/>
              <w:left w:val="nil"/>
              <w:bottom w:val="single" w:sz="4" w:space="0" w:color="auto"/>
              <w:right w:val="single" w:sz="4" w:space="0" w:color="auto"/>
            </w:tcBorders>
            <w:shd w:val="clear" w:color="auto" w:fill="auto"/>
            <w:noWrap/>
            <w:vAlign w:val="bottom"/>
            <w:hideMark/>
          </w:tcPr>
          <w:p w14:paraId="72CC93E4"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w:t>
            </w:r>
          </w:p>
        </w:tc>
        <w:tc>
          <w:tcPr>
            <w:tcW w:w="960" w:type="dxa"/>
            <w:tcBorders>
              <w:top w:val="nil"/>
              <w:left w:val="nil"/>
              <w:bottom w:val="single" w:sz="4" w:space="0" w:color="auto"/>
              <w:right w:val="single" w:sz="4" w:space="0" w:color="auto"/>
            </w:tcBorders>
            <w:shd w:val="clear" w:color="auto" w:fill="auto"/>
            <w:noWrap/>
            <w:vAlign w:val="bottom"/>
            <w:hideMark/>
          </w:tcPr>
          <w:p w14:paraId="2D529721"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3</w:t>
            </w:r>
          </w:p>
        </w:tc>
        <w:tc>
          <w:tcPr>
            <w:tcW w:w="1300" w:type="dxa"/>
            <w:tcBorders>
              <w:top w:val="nil"/>
              <w:left w:val="nil"/>
              <w:bottom w:val="single" w:sz="4" w:space="0" w:color="auto"/>
              <w:right w:val="single" w:sz="4" w:space="0" w:color="auto"/>
            </w:tcBorders>
            <w:shd w:val="clear" w:color="auto" w:fill="auto"/>
            <w:noWrap/>
            <w:vAlign w:val="bottom"/>
            <w:hideMark/>
          </w:tcPr>
          <w:p w14:paraId="547C85DC"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-1435.61</w:t>
            </w:r>
          </w:p>
        </w:tc>
        <w:tc>
          <w:tcPr>
            <w:tcW w:w="1480" w:type="dxa"/>
            <w:tcBorders>
              <w:top w:val="nil"/>
              <w:left w:val="nil"/>
              <w:bottom w:val="single" w:sz="4" w:space="0" w:color="auto"/>
              <w:right w:val="single" w:sz="4" w:space="0" w:color="auto"/>
            </w:tcBorders>
            <w:shd w:val="clear" w:color="auto" w:fill="auto"/>
            <w:noWrap/>
            <w:vAlign w:val="bottom"/>
            <w:hideMark/>
          </w:tcPr>
          <w:p w14:paraId="48281D97"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-1420.31</w:t>
            </w:r>
          </w:p>
        </w:tc>
        <w:tc>
          <w:tcPr>
            <w:tcW w:w="1520" w:type="dxa"/>
            <w:tcBorders>
              <w:top w:val="nil"/>
              <w:left w:val="nil"/>
              <w:bottom w:val="single" w:sz="4" w:space="0" w:color="auto"/>
              <w:right w:val="single" w:sz="4" w:space="0" w:color="auto"/>
            </w:tcBorders>
            <w:shd w:val="clear" w:color="auto" w:fill="auto"/>
            <w:noWrap/>
            <w:vAlign w:val="bottom"/>
            <w:hideMark/>
          </w:tcPr>
          <w:p w14:paraId="46040D6F"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0.004866</w:t>
            </w:r>
          </w:p>
        </w:tc>
        <w:tc>
          <w:tcPr>
            <w:tcW w:w="1700" w:type="dxa"/>
            <w:tcBorders>
              <w:top w:val="nil"/>
              <w:left w:val="nil"/>
              <w:bottom w:val="single" w:sz="4" w:space="0" w:color="auto"/>
              <w:right w:val="single" w:sz="4" w:space="0" w:color="auto"/>
            </w:tcBorders>
            <w:shd w:val="clear" w:color="auto" w:fill="auto"/>
            <w:noWrap/>
            <w:vAlign w:val="bottom"/>
            <w:hideMark/>
          </w:tcPr>
          <w:p w14:paraId="24844487"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0.000835417</w:t>
            </w:r>
          </w:p>
        </w:tc>
      </w:tr>
      <w:tr w:rsidR="00C55EC2" w:rsidRPr="00C55EC2" w14:paraId="00ABF455" w14:textId="77777777" w:rsidTr="00C55EC2">
        <w:trPr>
          <w:trHeight w:val="36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679B186F" w14:textId="77777777" w:rsidR="00C55EC2" w:rsidRPr="00C55EC2" w:rsidRDefault="00C55EC2" w:rsidP="00C55EC2">
            <w:pPr>
              <w:spacing w:after="0" w:line="240" w:lineRule="auto"/>
              <w:rPr>
                <w:rFonts w:ascii="Calibri" w:eastAsia="Times New Roman" w:hAnsi="Calibri" w:cs="Calibri"/>
                <w:color w:val="000000"/>
                <w:sz w:val="28"/>
                <w:szCs w:val="28"/>
              </w:rPr>
            </w:pPr>
            <w:r w:rsidRPr="00C55EC2">
              <w:rPr>
                <w:rFonts w:ascii="Calibri" w:eastAsia="Times New Roman" w:hAnsi="Calibri" w:cs="Calibri"/>
                <w:color w:val="000000"/>
                <w:sz w:val="28"/>
                <w:szCs w:val="28"/>
              </w:rPr>
              <w:t>Model 5</w:t>
            </w:r>
          </w:p>
        </w:tc>
        <w:tc>
          <w:tcPr>
            <w:tcW w:w="960" w:type="dxa"/>
            <w:tcBorders>
              <w:top w:val="nil"/>
              <w:left w:val="nil"/>
              <w:bottom w:val="single" w:sz="4" w:space="0" w:color="auto"/>
              <w:right w:val="single" w:sz="4" w:space="0" w:color="auto"/>
            </w:tcBorders>
            <w:shd w:val="clear" w:color="auto" w:fill="auto"/>
            <w:noWrap/>
            <w:vAlign w:val="bottom"/>
            <w:hideMark/>
          </w:tcPr>
          <w:p w14:paraId="44054EFD"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bottom"/>
            <w:hideMark/>
          </w:tcPr>
          <w:p w14:paraId="1AB41E19"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w:t>
            </w:r>
          </w:p>
        </w:tc>
        <w:tc>
          <w:tcPr>
            <w:tcW w:w="1300" w:type="dxa"/>
            <w:tcBorders>
              <w:top w:val="nil"/>
              <w:left w:val="nil"/>
              <w:bottom w:val="single" w:sz="4" w:space="0" w:color="auto"/>
              <w:right w:val="single" w:sz="4" w:space="0" w:color="auto"/>
            </w:tcBorders>
            <w:shd w:val="clear" w:color="auto" w:fill="auto"/>
            <w:noWrap/>
            <w:vAlign w:val="bottom"/>
            <w:hideMark/>
          </w:tcPr>
          <w:p w14:paraId="0AF364ED"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-1427.07</w:t>
            </w:r>
          </w:p>
        </w:tc>
        <w:tc>
          <w:tcPr>
            <w:tcW w:w="1480" w:type="dxa"/>
            <w:tcBorders>
              <w:top w:val="nil"/>
              <w:left w:val="nil"/>
              <w:bottom w:val="single" w:sz="4" w:space="0" w:color="auto"/>
              <w:right w:val="single" w:sz="4" w:space="0" w:color="auto"/>
            </w:tcBorders>
            <w:shd w:val="clear" w:color="auto" w:fill="auto"/>
            <w:noWrap/>
            <w:vAlign w:val="bottom"/>
            <w:hideMark/>
          </w:tcPr>
          <w:p w14:paraId="36738248"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-1415.6</w:t>
            </w:r>
          </w:p>
        </w:tc>
        <w:tc>
          <w:tcPr>
            <w:tcW w:w="1520" w:type="dxa"/>
            <w:tcBorders>
              <w:top w:val="nil"/>
              <w:left w:val="nil"/>
              <w:bottom w:val="single" w:sz="4" w:space="0" w:color="auto"/>
              <w:right w:val="single" w:sz="4" w:space="0" w:color="auto"/>
            </w:tcBorders>
            <w:shd w:val="clear" w:color="auto" w:fill="auto"/>
            <w:noWrap/>
            <w:vAlign w:val="bottom"/>
            <w:hideMark/>
          </w:tcPr>
          <w:p w14:paraId="0859E81D"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0.004066</w:t>
            </w:r>
          </w:p>
        </w:tc>
        <w:tc>
          <w:tcPr>
            <w:tcW w:w="1700" w:type="dxa"/>
            <w:tcBorders>
              <w:top w:val="nil"/>
              <w:left w:val="nil"/>
              <w:bottom w:val="single" w:sz="4" w:space="0" w:color="auto"/>
              <w:right w:val="single" w:sz="4" w:space="0" w:color="auto"/>
            </w:tcBorders>
            <w:shd w:val="clear" w:color="auto" w:fill="auto"/>
            <w:noWrap/>
            <w:vAlign w:val="bottom"/>
            <w:hideMark/>
          </w:tcPr>
          <w:p w14:paraId="7C2A5FD9"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0.000859347</w:t>
            </w:r>
          </w:p>
        </w:tc>
      </w:tr>
      <w:tr w:rsidR="00C55EC2" w:rsidRPr="00C55EC2" w14:paraId="20D251F1" w14:textId="77777777" w:rsidTr="00C55EC2">
        <w:trPr>
          <w:trHeight w:val="360"/>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5FC914F4" w14:textId="77777777" w:rsidR="00C55EC2" w:rsidRPr="00C55EC2" w:rsidRDefault="00C55EC2" w:rsidP="00C55EC2">
            <w:pPr>
              <w:spacing w:after="0" w:line="240" w:lineRule="auto"/>
              <w:rPr>
                <w:rFonts w:ascii="Calibri" w:eastAsia="Times New Roman" w:hAnsi="Calibri" w:cs="Calibri"/>
                <w:color w:val="000000"/>
                <w:sz w:val="28"/>
                <w:szCs w:val="28"/>
              </w:rPr>
            </w:pPr>
            <w:r w:rsidRPr="00C55EC2">
              <w:rPr>
                <w:rFonts w:ascii="Calibri" w:eastAsia="Times New Roman" w:hAnsi="Calibri" w:cs="Calibri"/>
                <w:color w:val="000000"/>
                <w:sz w:val="28"/>
                <w:szCs w:val="28"/>
              </w:rPr>
              <w:t>Model 6</w:t>
            </w:r>
          </w:p>
        </w:tc>
        <w:tc>
          <w:tcPr>
            <w:tcW w:w="960" w:type="dxa"/>
            <w:tcBorders>
              <w:top w:val="nil"/>
              <w:left w:val="nil"/>
              <w:bottom w:val="single" w:sz="4" w:space="0" w:color="auto"/>
              <w:right w:val="single" w:sz="4" w:space="0" w:color="auto"/>
            </w:tcBorders>
            <w:shd w:val="clear" w:color="auto" w:fill="auto"/>
            <w:noWrap/>
            <w:vAlign w:val="bottom"/>
            <w:hideMark/>
          </w:tcPr>
          <w:p w14:paraId="4035B7B3"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w:t>
            </w:r>
          </w:p>
        </w:tc>
        <w:tc>
          <w:tcPr>
            <w:tcW w:w="960" w:type="dxa"/>
            <w:tcBorders>
              <w:top w:val="nil"/>
              <w:left w:val="nil"/>
              <w:bottom w:val="single" w:sz="4" w:space="0" w:color="auto"/>
              <w:right w:val="single" w:sz="4" w:space="0" w:color="auto"/>
            </w:tcBorders>
            <w:shd w:val="clear" w:color="auto" w:fill="auto"/>
            <w:noWrap/>
            <w:vAlign w:val="bottom"/>
            <w:hideMark/>
          </w:tcPr>
          <w:p w14:paraId="67D511E9"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3</w:t>
            </w:r>
          </w:p>
        </w:tc>
        <w:tc>
          <w:tcPr>
            <w:tcW w:w="1300" w:type="dxa"/>
            <w:tcBorders>
              <w:top w:val="nil"/>
              <w:left w:val="nil"/>
              <w:bottom w:val="single" w:sz="4" w:space="0" w:color="auto"/>
              <w:right w:val="single" w:sz="4" w:space="0" w:color="auto"/>
            </w:tcBorders>
            <w:shd w:val="clear" w:color="auto" w:fill="auto"/>
            <w:noWrap/>
            <w:vAlign w:val="bottom"/>
            <w:hideMark/>
          </w:tcPr>
          <w:p w14:paraId="741D0736"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-1437.03</w:t>
            </w:r>
          </w:p>
        </w:tc>
        <w:tc>
          <w:tcPr>
            <w:tcW w:w="1480" w:type="dxa"/>
            <w:tcBorders>
              <w:top w:val="nil"/>
              <w:left w:val="nil"/>
              <w:bottom w:val="single" w:sz="4" w:space="0" w:color="auto"/>
              <w:right w:val="single" w:sz="4" w:space="0" w:color="auto"/>
            </w:tcBorders>
            <w:shd w:val="clear" w:color="auto" w:fill="auto"/>
            <w:noWrap/>
            <w:vAlign w:val="bottom"/>
            <w:hideMark/>
          </w:tcPr>
          <w:p w14:paraId="18AA8E38"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-1417.9</w:t>
            </w:r>
          </w:p>
        </w:tc>
        <w:tc>
          <w:tcPr>
            <w:tcW w:w="1520" w:type="dxa"/>
            <w:tcBorders>
              <w:top w:val="nil"/>
              <w:left w:val="nil"/>
              <w:bottom w:val="single" w:sz="4" w:space="0" w:color="auto"/>
              <w:right w:val="single" w:sz="4" w:space="0" w:color="auto"/>
            </w:tcBorders>
            <w:shd w:val="clear" w:color="auto" w:fill="auto"/>
            <w:noWrap/>
            <w:vAlign w:val="bottom"/>
            <w:hideMark/>
          </w:tcPr>
          <w:p w14:paraId="621EA786"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0.004839</w:t>
            </w:r>
          </w:p>
        </w:tc>
        <w:tc>
          <w:tcPr>
            <w:tcW w:w="1700" w:type="dxa"/>
            <w:tcBorders>
              <w:top w:val="nil"/>
              <w:left w:val="nil"/>
              <w:bottom w:val="single" w:sz="4" w:space="0" w:color="auto"/>
              <w:right w:val="single" w:sz="4" w:space="0" w:color="auto"/>
            </w:tcBorders>
            <w:shd w:val="clear" w:color="auto" w:fill="auto"/>
            <w:noWrap/>
            <w:vAlign w:val="bottom"/>
            <w:hideMark/>
          </w:tcPr>
          <w:p w14:paraId="4D0DADD3" w14:textId="77777777" w:rsidR="00C55EC2" w:rsidRPr="00C55EC2" w:rsidRDefault="00C55EC2" w:rsidP="00C55EC2">
            <w:pPr>
              <w:spacing w:after="0" w:line="240" w:lineRule="auto"/>
              <w:jc w:val="center"/>
              <w:rPr>
                <w:rFonts w:ascii="Calibri" w:eastAsia="Times New Roman" w:hAnsi="Calibri" w:cs="Calibri"/>
                <w:color w:val="000000"/>
                <w:sz w:val="28"/>
                <w:szCs w:val="28"/>
              </w:rPr>
            </w:pPr>
            <w:r w:rsidRPr="00C55EC2">
              <w:rPr>
                <w:rFonts w:ascii="Calibri" w:eastAsia="Times New Roman" w:hAnsi="Calibri" w:cs="Calibri"/>
                <w:color w:val="000000"/>
                <w:sz w:val="28"/>
                <w:szCs w:val="28"/>
              </w:rPr>
              <w:t>0.000829493</w:t>
            </w:r>
          </w:p>
        </w:tc>
      </w:tr>
    </w:tbl>
    <w:p w14:paraId="13DF2D18" w14:textId="77777777" w:rsidR="00CD51C4" w:rsidRPr="00CD51C4" w:rsidRDefault="00CD51C4" w:rsidP="00423C09">
      <w:pPr>
        <w:ind w:left="360"/>
        <w:rPr>
          <w:sz w:val="24"/>
          <w:szCs w:val="24"/>
        </w:rPr>
      </w:pPr>
    </w:p>
    <w:p w14:paraId="45639470" w14:textId="13C43E15" w:rsidR="00C40C3F" w:rsidRDefault="00967156" w:rsidP="00967156">
      <w:pPr>
        <w:pStyle w:val="ListParagraph"/>
        <w:numPr>
          <w:ilvl w:val="0"/>
          <w:numId w:val="5"/>
        </w:numPr>
        <w:rPr>
          <w:sz w:val="24"/>
          <w:szCs w:val="24"/>
        </w:rPr>
      </w:pPr>
      <w:r>
        <w:rPr>
          <w:sz w:val="24"/>
          <w:szCs w:val="24"/>
        </w:rPr>
        <w:lastRenderedPageBreak/>
        <w:t>List three reasons why Model 5 should not be recommended as a viable model for this time series.</w:t>
      </w:r>
      <w:r w:rsidR="0046190C">
        <w:rPr>
          <w:sz w:val="24"/>
          <w:szCs w:val="24"/>
        </w:rPr>
        <w:t xml:space="preserve"> (12 points)</w:t>
      </w:r>
    </w:p>
    <w:p w14:paraId="6A8E664C" w14:textId="33B18BDB" w:rsidR="008A623D" w:rsidRPr="00924B40" w:rsidRDefault="008A623D" w:rsidP="008A623D">
      <w:pPr>
        <w:pStyle w:val="ListParagraph"/>
        <w:numPr>
          <w:ilvl w:val="0"/>
          <w:numId w:val="8"/>
        </w:numPr>
        <w:rPr>
          <w:b/>
          <w:sz w:val="24"/>
          <w:szCs w:val="24"/>
          <w:lang w:eastAsia="zh-CN"/>
        </w:rPr>
      </w:pPr>
      <w:r w:rsidRPr="00924B40">
        <w:rPr>
          <w:b/>
          <w:sz w:val="24"/>
          <w:szCs w:val="24"/>
          <w:lang w:eastAsia="zh-CN"/>
        </w:rPr>
        <w:t>Model 5 has the largest AIC and SBC.</w:t>
      </w:r>
    </w:p>
    <w:p w14:paraId="3D4F2B13" w14:textId="2C1D7FAD" w:rsidR="008A623D" w:rsidRPr="00924B40" w:rsidRDefault="008A623D" w:rsidP="008A623D">
      <w:pPr>
        <w:pStyle w:val="ListParagraph"/>
        <w:numPr>
          <w:ilvl w:val="0"/>
          <w:numId w:val="8"/>
        </w:numPr>
        <w:rPr>
          <w:b/>
          <w:sz w:val="24"/>
          <w:szCs w:val="24"/>
          <w:lang w:eastAsia="zh-CN"/>
        </w:rPr>
      </w:pPr>
      <w:r w:rsidRPr="00924B40">
        <w:rPr>
          <w:rFonts w:hint="eastAsia"/>
          <w:b/>
          <w:sz w:val="24"/>
          <w:szCs w:val="24"/>
          <w:lang w:eastAsia="zh-CN"/>
        </w:rPr>
        <w:t>B</w:t>
      </w:r>
      <w:r w:rsidRPr="00924B40">
        <w:rPr>
          <w:b/>
          <w:sz w:val="24"/>
          <w:szCs w:val="24"/>
          <w:lang w:eastAsia="zh-CN"/>
        </w:rPr>
        <w:t xml:space="preserve">oth </w:t>
      </w:r>
      <w:r w:rsidR="006132A9" w:rsidRPr="00924B40">
        <w:rPr>
          <w:b/>
          <w:sz w:val="24"/>
          <w:szCs w:val="24"/>
          <w:lang w:eastAsia="zh-CN"/>
        </w:rPr>
        <w:t>the AR and the MA terms in this model is not significant.</w:t>
      </w:r>
    </w:p>
    <w:p w14:paraId="4D16630E" w14:textId="6A072D41" w:rsidR="00967156" w:rsidRPr="00924B40" w:rsidRDefault="006132A9" w:rsidP="00967156">
      <w:pPr>
        <w:pStyle w:val="ListParagraph"/>
        <w:numPr>
          <w:ilvl w:val="0"/>
          <w:numId w:val="8"/>
        </w:numPr>
        <w:rPr>
          <w:b/>
          <w:sz w:val="24"/>
          <w:szCs w:val="24"/>
          <w:lang w:eastAsia="zh-CN"/>
        </w:rPr>
      </w:pPr>
      <w:r w:rsidRPr="00924B40">
        <w:rPr>
          <w:b/>
          <w:sz w:val="24"/>
          <w:szCs w:val="24"/>
          <w:lang w:eastAsia="zh-CN"/>
        </w:rPr>
        <w:t>Based on the autocorrelation test on residual of model 5, the residual is not white noise.</w:t>
      </w:r>
    </w:p>
    <w:p w14:paraId="112F668B" w14:textId="77777777" w:rsidR="00967156" w:rsidRPr="00967156" w:rsidRDefault="00967156" w:rsidP="00967156">
      <w:pPr>
        <w:rPr>
          <w:sz w:val="24"/>
          <w:szCs w:val="24"/>
        </w:rPr>
      </w:pPr>
    </w:p>
    <w:p w14:paraId="2E4146CC" w14:textId="6CA97640" w:rsidR="00924B40" w:rsidRDefault="00967156" w:rsidP="0046190C">
      <w:pPr>
        <w:pStyle w:val="ListParagraph"/>
        <w:numPr>
          <w:ilvl w:val="0"/>
          <w:numId w:val="5"/>
        </w:numPr>
        <w:rPr>
          <w:sz w:val="24"/>
          <w:szCs w:val="24"/>
        </w:rPr>
      </w:pPr>
      <w:r>
        <w:rPr>
          <w:sz w:val="24"/>
          <w:szCs w:val="24"/>
        </w:rPr>
        <w:t>Of the remaining models, which model would you recommend as being the “best” model?  Why?  Support for your answer using the information provided above.</w:t>
      </w:r>
      <w:r w:rsidR="0046190C">
        <w:rPr>
          <w:sz w:val="24"/>
          <w:szCs w:val="24"/>
        </w:rPr>
        <w:t xml:space="preserve"> (10 points)</w:t>
      </w:r>
    </w:p>
    <w:p w14:paraId="1458C195" w14:textId="75EFF934" w:rsidR="00924B40" w:rsidRPr="00924B40" w:rsidRDefault="00924B40" w:rsidP="00924B40">
      <w:pPr>
        <w:pStyle w:val="ListParagraph"/>
        <w:rPr>
          <w:rFonts w:hint="eastAsia"/>
          <w:b/>
          <w:sz w:val="24"/>
          <w:szCs w:val="24"/>
          <w:lang w:eastAsia="zh-CN"/>
        </w:rPr>
      </w:pPr>
      <w:r w:rsidRPr="00924B40">
        <w:rPr>
          <w:b/>
          <w:sz w:val="24"/>
          <w:szCs w:val="24"/>
          <w:lang w:eastAsia="zh-CN"/>
        </w:rPr>
        <w:t>I will exclude model 1, model 2 and model 6 directly because their residuals are not white noise. Model 3 is better than model 4 since model 3 has smaller AIC, SBC, MAPE and RMSE. To sum up, I will choose model 3 as my final model.</w:t>
      </w:r>
    </w:p>
    <w:p w14:paraId="7E114BBF" w14:textId="42B05B05" w:rsidR="00EC1C40" w:rsidRDefault="00924B40" w:rsidP="00924B40">
      <w:pPr>
        <w:rPr>
          <w:sz w:val="24"/>
          <w:szCs w:val="24"/>
        </w:rPr>
      </w:pPr>
      <w:r>
        <w:rPr>
          <w:noProof/>
        </w:rPr>
        <w:drawing>
          <wp:inline distT="0" distB="0" distL="0" distR="0" wp14:anchorId="02A09E9E" wp14:editId="1D9B54B5">
            <wp:extent cx="5943600" cy="518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8160"/>
                    </a:xfrm>
                    <a:prstGeom prst="rect">
                      <a:avLst/>
                    </a:prstGeom>
                  </pic:spPr>
                </pic:pic>
              </a:graphicData>
            </a:graphic>
          </wp:inline>
        </w:drawing>
      </w:r>
    </w:p>
    <w:p w14:paraId="636066C7" w14:textId="784F2758" w:rsidR="00924B40" w:rsidRDefault="00924B40" w:rsidP="00924B40">
      <w:pPr>
        <w:rPr>
          <w:sz w:val="24"/>
          <w:szCs w:val="24"/>
        </w:rPr>
      </w:pPr>
      <w:r>
        <w:rPr>
          <w:noProof/>
        </w:rPr>
        <w:drawing>
          <wp:inline distT="0" distB="0" distL="0" distR="0" wp14:anchorId="0FA564B1" wp14:editId="02B503F7">
            <wp:extent cx="3482340" cy="257864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4320" cy="2580109"/>
                    </a:xfrm>
                    <a:prstGeom prst="rect">
                      <a:avLst/>
                    </a:prstGeom>
                  </pic:spPr>
                </pic:pic>
              </a:graphicData>
            </a:graphic>
          </wp:inline>
        </w:drawing>
      </w:r>
    </w:p>
    <w:p w14:paraId="207F1DD2" w14:textId="47A7C0FA" w:rsidR="00924B40" w:rsidRDefault="00924B40" w:rsidP="00924B40">
      <w:pPr>
        <w:rPr>
          <w:sz w:val="24"/>
          <w:szCs w:val="24"/>
        </w:rPr>
      </w:pPr>
    </w:p>
    <w:p w14:paraId="09A31FCC" w14:textId="52079AF1" w:rsidR="00924B40" w:rsidRDefault="00924B40" w:rsidP="00924B40">
      <w:pPr>
        <w:rPr>
          <w:sz w:val="24"/>
          <w:szCs w:val="24"/>
        </w:rPr>
      </w:pPr>
    </w:p>
    <w:p w14:paraId="08CFF47C" w14:textId="2CE2DFDC" w:rsidR="00924B40" w:rsidRDefault="00924B40" w:rsidP="00924B40">
      <w:pPr>
        <w:rPr>
          <w:sz w:val="24"/>
          <w:szCs w:val="24"/>
        </w:rPr>
      </w:pPr>
    </w:p>
    <w:p w14:paraId="16B2D836" w14:textId="661D4890" w:rsidR="00924B40" w:rsidRDefault="00924B40" w:rsidP="00924B40">
      <w:pPr>
        <w:rPr>
          <w:sz w:val="24"/>
          <w:szCs w:val="24"/>
        </w:rPr>
      </w:pPr>
    </w:p>
    <w:p w14:paraId="4EA98E2F" w14:textId="12382AE4" w:rsidR="00924B40" w:rsidRDefault="00924B40" w:rsidP="00924B40">
      <w:pPr>
        <w:rPr>
          <w:sz w:val="24"/>
          <w:szCs w:val="24"/>
        </w:rPr>
      </w:pPr>
    </w:p>
    <w:p w14:paraId="0FD22EFE" w14:textId="77777777" w:rsidR="00924B40" w:rsidRPr="00924B40" w:rsidRDefault="00924B40" w:rsidP="00924B40">
      <w:pPr>
        <w:rPr>
          <w:sz w:val="24"/>
          <w:szCs w:val="24"/>
        </w:rPr>
      </w:pPr>
    </w:p>
    <w:p w14:paraId="2E0D28E9" w14:textId="1857D9F4" w:rsidR="00EC1C40" w:rsidRDefault="008009A2" w:rsidP="00EC1C40">
      <w:pPr>
        <w:pStyle w:val="ListParagraph"/>
        <w:numPr>
          <w:ilvl w:val="0"/>
          <w:numId w:val="2"/>
        </w:numPr>
        <w:rPr>
          <w:sz w:val="24"/>
          <w:szCs w:val="24"/>
        </w:rPr>
      </w:pPr>
      <w:r>
        <w:rPr>
          <w:sz w:val="24"/>
          <w:szCs w:val="24"/>
        </w:rPr>
        <w:lastRenderedPageBreak/>
        <w:t>Download the U.S. iron and steel export yearly series (Fairchild Publications 1981) from Sakai.  The data set is available in both SAS (</w:t>
      </w:r>
      <w:proofErr w:type="gramStart"/>
      <w:r w:rsidR="0017337D">
        <w:rPr>
          <w:sz w:val="24"/>
          <w:szCs w:val="24"/>
        </w:rPr>
        <w:t>steel.sas</w:t>
      </w:r>
      <w:proofErr w:type="gramEnd"/>
      <w:r w:rsidR="0017337D">
        <w:rPr>
          <w:sz w:val="24"/>
          <w:szCs w:val="24"/>
        </w:rPr>
        <w:t>7bdat</w:t>
      </w:r>
      <w:r>
        <w:rPr>
          <w:sz w:val="24"/>
          <w:szCs w:val="24"/>
        </w:rPr>
        <w:t>) and .csv (</w:t>
      </w:r>
      <w:r w:rsidR="0017337D">
        <w:rPr>
          <w:sz w:val="24"/>
          <w:szCs w:val="24"/>
        </w:rPr>
        <w:t>mt_steel.csv</w:t>
      </w:r>
      <w:r>
        <w:rPr>
          <w:sz w:val="24"/>
          <w:szCs w:val="24"/>
        </w:rPr>
        <w:t>) format.  The series is composed of the weight (in million tons) of iron and steel exports (excluding scraps) from 1937 to 1980.  For the purposes of this exercise, assume that the series is stationary (e.g., do not difference the series).  Based on these data:</w:t>
      </w:r>
    </w:p>
    <w:p w14:paraId="7F805C3F" w14:textId="036AF90A" w:rsidR="008009A2" w:rsidRDefault="008009A2" w:rsidP="008009A2">
      <w:pPr>
        <w:pStyle w:val="ListParagraph"/>
        <w:numPr>
          <w:ilvl w:val="0"/>
          <w:numId w:val="6"/>
        </w:numPr>
        <w:rPr>
          <w:sz w:val="24"/>
          <w:szCs w:val="24"/>
        </w:rPr>
      </w:pPr>
      <w:r>
        <w:rPr>
          <w:sz w:val="24"/>
          <w:szCs w:val="24"/>
        </w:rPr>
        <w:t>Choose a model for the data (e.g., determine the value of p and q)</w:t>
      </w:r>
    </w:p>
    <w:p w14:paraId="39E0AE2E" w14:textId="428DDE4F" w:rsidR="008009A2" w:rsidRDefault="008009A2" w:rsidP="008009A2">
      <w:pPr>
        <w:pStyle w:val="ListParagraph"/>
        <w:numPr>
          <w:ilvl w:val="0"/>
          <w:numId w:val="6"/>
        </w:numPr>
        <w:rPr>
          <w:sz w:val="24"/>
          <w:szCs w:val="24"/>
        </w:rPr>
      </w:pPr>
      <w:r>
        <w:rPr>
          <w:sz w:val="24"/>
          <w:szCs w:val="24"/>
        </w:rPr>
        <w:t xml:space="preserve">Estimate the model </w:t>
      </w:r>
    </w:p>
    <w:p w14:paraId="57965BA2" w14:textId="5E3BE4B0" w:rsidR="008009A2" w:rsidRDefault="008009A2" w:rsidP="008009A2">
      <w:pPr>
        <w:pStyle w:val="ListParagraph"/>
        <w:numPr>
          <w:ilvl w:val="0"/>
          <w:numId w:val="6"/>
        </w:numPr>
        <w:rPr>
          <w:sz w:val="24"/>
          <w:szCs w:val="24"/>
        </w:rPr>
      </w:pPr>
      <w:r>
        <w:rPr>
          <w:sz w:val="24"/>
          <w:szCs w:val="24"/>
        </w:rPr>
        <w:t>Use the model to forecast iron and steel exports for 1981, 1982, and 1983</w:t>
      </w:r>
    </w:p>
    <w:p w14:paraId="3AC12501" w14:textId="639A7CDE" w:rsidR="00924B40" w:rsidRDefault="00924B40" w:rsidP="00924B40">
      <w:pPr>
        <w:ind w:left="720"/>
        <w:rPr>
          <w:sz w:val="24"/>
          <w:szCs w:val="24"/>
        </w:rPr>
      </w:pPr>
      <w:r>
        <w:rPr>
          <w:noProof/>
          <w:sz w:val="24"/>
          <w:szCs w:val="24"/>
        </w:rPr>
        <w:drawing>
          <wp:inline distT="0" distB="0" distL="0" distR="0" wp14:anchorId="38B54A68" wp14:editId="58ED2E6B">
            <wp:extent cx="5943600" cy="3604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ries_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14:paraId="54C887C8" w14:textId="2A5DB89B" w:rsidR="00924B40" w:rsidRPr="00924B40" w:rsidRDefault="00924B40" w:rsidP="00924B40">
      <w:pPr>
        <w:ind w:left="720"/>
        <w:rPr>
          <w:b/>
          <w:sz w:val="24"/>
          <w:szCs w:val="24"/>
          <w:lang w:eastAsia="zh-CN"/>
        </w:rPr>
      </w:pPr>
      <w:r w:rsidRPr="00924B40">
        <w:rPr>
          <w:rFonts w:hint="eastAsia"/>
          <w:b/>
          <w:sz w:val="24"/>
          <w:szCs w:val="24"/>
          <w:lang w:eastAsia="zh-CN"/>
        </w:rPr>
        <w:t>B</w:t>
      </w:r>
      <w:r w:rsidRPr="00924B40">
        <w:rPr>
          <w:b/>
          <w:sz w:val="24"/>
          <w:szCs w:val="24"/>
          <w:lang w:eastAsia="zh-CN"/>
        </w:rPr>
        <w:t xml:space="preserve">ased on the ACF and PACF plot above, we can see the second term in ACF plot is significant, which suggests a </w:t>
      </w:r>
      <w:proofErr w:type="gramStart"/>
      <w:r w:rsidRPr="00924B40">
        <w:rPr>
          <w:b/>
          <w:sz w:val="24"/>
          <w:szCs w:val="24"/>
          <w:lang w:eastAsia="zh-CN"/>
        </w:rPr>
        <w:t>MA(</w:t>
      </w:r>
      <w:proofErr w:type="gramEnd"/>
      <w:r w:rsidRPr="00924B40">
        <w:rPr>
          <w:b/>
          <w:sz w:val="24"/>
          <w:szCs w:val="24"/>
          <w:lang w:eastAsia="zh-CN"/>
        </w:rPr>
        <w:t xml:space="preserve">1) term. After I used </w:t>
      </w:r>
      <w:proofErr w:type="spellStart"/>
      <w:proofErr w:type="gramStart"/>
      <w:r w:rsidRPr="00924B40">
        <w:rPr>
          <w:b/>
          <w:sz w:val="24"/>
          <w:szCs w:val="24"/>
          <w:lang w:eastAsia="zh-CN"/>
        </w:rPr>
        <w:t>auto.arima</w:t>
      </w:r>
      <w:proofErr w:type="spellEnd"/>
      <w:proofErr w:type="gramEnd"/>
      <w:r w:rsidRPr="00924B40">
        <w:rPr>
          <w:b/>
          <w:sz w:val="24"/>
          <w:szCs w:val="24"/>
          <w:lang w:eastAsia="zh-CN"/>
        </w:rPr>
        <w:t xml:space="preserve"> function in R, I got result below:</w:t>
      </w:r>
    </w:p>
    <w:p w14:paraId="687FEB19" w14:textId="3A1D3A3E" w:rsidR="00924B40" w:rsidRPr="00924B40" w:rsidRDefault="00924B40" w:rsidP="00924B40">
      <w:pPr>
        <w:ind w:left="720"/>
        <w:rPr>
          <w:rFonts w:hint="eastAsia"/>
          <w:sz w:val="24"/>
          <w:szCs w:val="24"/>
          <w:lang w:eastAsia="zh-CN"/>
        </w:rPr>
      </w:pPr>
      <w:r>
        <w:rPr>
          <w:rFonts w:hint="eastAsia"/>
          <w:noProof/>
          <w:sz w:val="24"/>
          <w:szCs w:val="24"/>
          <w:lang w:eastAsia="zh-CN"/>
        </w:rPr>
        <w:drawing>
          <wp:inline distT="0" distB="0" distL="0" distR="0" wp14:anchorId="0E502582" wp14:editId="0CCB75CC">
            <wp:extent cx="3193057" cy="11583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rameter.PNG"/>
                    <pic:cNvPicPr/>
                  </pic:nvPicPr>
                  <pic:blipFill>
                    <a:blip r:embed="rId31">
                      <a:extLst>
                        <a:ext uri="{28A0092B-C50C-407E-A947-70E740481C1C}">
                          <a14:useLocalDpi xmlns:a14="http://schemas.microsoft.com/office/drawing/2010/main" val="0"/>
                        </a:ext>
                      </a:extLst>
                    </a:blip>
                    <a:stretch>
                      <a:fillRect/>
                    </a:stretch>
                  </pic:blipFill>
                  <pic:spPr>
                    <a:xfrm>
                      <a:off x="0" y="0"/>
                      <a:ext cx="3193057" cy="1158340"/>
                    </a:xfrm>
                    <a:prstGeom prst="rect">
                      <a:avLst/>
                    </a:prstGeom>
                  </pic:spPr>
                </pic:pic>
              </a:graphicData>
            </a:graphic>
          </wp:inline>
        </w:drawing>
      </w:r>
    </w:p>
    <w:p w14:paraId="0383AE90" w14:textId="581B7572" w:rsidR="008009A2" w:rsidRPr="00924B40" w:rsidRDefault="00924B40" w:rsidP="008009A2">
      <w:pPr>
        <w:rPr>
          <w:b/>
          <w:sz w:val="24"/>
          <w:szCs w:val="24"/>
          <w:lang w:eastAsia="zh-CN"/>
        </w:rPr>
      </w:pPr>
      <w:r>
        <w:rPr>
          <w:rFonts w:hint="eastAsia"/>
          <w:sz w:val="24"/>
          <w:szCs w:val="24"/>
          <w:lang w:eastAsia="zh-CN"/>
        </w:rPr>
        <w:t xml:space="preserve"> </w:t>
      </w:r>
      <w:r>
        <w:rPr>
          <w:sz w:val="24"/>
          <w:szCs w:val="24"/>
          <w:lang w:eastAsia="zh-CN"/>
        </w:rPr>
        <w:t xml:space="preserve">           </w:t>
      </w:r>
      <w:r w:rsidRPr="00924B40">
        <w:rPr>
          <w:b/>
          <w:sz w:val="24"/>
          <w:szCs w:val="24"/>
          <w:lang w:eastAsia="zh-CN"/>
        </w:rPr>
        <w:t xml:space="preserve"> Therefore, I choose (0,0,1) as (</w:t>
      </w:r>
      <w:proofErr w:type="spellStart"/>
      <w:proofErr w:type="gramStart"/>
      <w:r w:rsidRPr="00924B40">
        <w:rPr>
          <w:b/>
          <w:sz w:val="24"/>
          <w:szCs w:val="24"/>
          <w:lang w:eastAsia="zh-CN"/>
        </w:rPr>
        <w:t>p,d</w:t>
      </w:r>
      <w:proofErr w:type="gramEnd"/>
      <w:r w:rsidRPr="00924B40">
        <w:rPr>
          <w:b/>
          <w:sz w:val="24"/>
          <w:szCs w:val="24"/>
          <w:lang w:eastAsia="zh-CN"/>
        </w:rPr>
        <w:t>,q</w:t>
      </w:r>
      <w:proofErr w:type="spellEnd"/>
      <w:r w:rsidRPr="00924B40">
        <w:rPr>
          <w:b/>
          <w:sz w:val="24"/>
          <w:szCs w:val="24"/>
          <w:lang w:eastAsia="zh-CN"/>
        </w:rPr>
        <w:t>) to fit my model.</w:t>
      </w:r>
    </w:p>
    <w:p w14:paraId="30758815" w14:textId="27F25629" w:rsidR="00924B40" w:rsidRDefault="00924B40" w:rsidP="008009A2">
      <w:pPr>
        <w:rPr>
          <w:sz w:val="24"/>
          <w:szCs w:val="24"/>
          <w:lang w:eastAsia="zh-CN"/>
        </w:rPr>
      </w:pPr>
    </w:p>
    <w:p w14:paraId="16E03625" w14:textId="3289D55A" w:rsidR="00924B40" w:rsidRDefault="00924B40" w:rsidP="008009A2">
      <w:pPr>
        <w:rPr>
          <w:rFonts w:hint="eastAsia"/>
          <w:sz w:val="24"/>
          <w:szCs w:val="24"/>
          <w:lang w:eastAsia="zh-CN"/>
        </w:rPr>
      </w:pPr>
    </w:p>
    <w:p w14:paraId="6CCAA21A" w14:textId="17E4BD13" w:rsidR="00924B40" w:rsidRDefault="00924B40" w:rsidP="008009A2">
      <w:pPr>
        <w:rPr>
          <w:b/>
          <w:sz w:val="24"/>
          <w:szCs w:val="24"/>
          <w:lang w:eastAsia="zh-CN"/>
        </w:rPr>
      </w:pPr>
      <w:r>
        <w:rPr>
          <w:sz w:val="24"/>
          <w:szCs w:val="24"/>
          <w:lang w:eastAsia="zh-CN"/>
        </w:rPr>
        <w:lastRenderedPageBreak/>
        <w:tab/>
      </w:r>
      <w:r w:rsidRPr="00924B40">
        <w:rPr>
          <w:b/>
          <w:sz w:val="24"/>
          <w:szCs w:val="24"/>
          <w:lang w:eastAsia="zh-CN"/>
        </w:rPr>
        <w:t>Accuracy Table</w:t>
      </w:r>
    </w:p>
    <w:p w14:paraId="35A423FE" w14:textId="413435EA" w:rsidR="00924B40" w:rsidRPr="00924B40" w:rsidRDefault="00924B40" w:rsidP="008009A2">
      <w:pPr>
        <w:rPr>
          <w:rFonts w:hint="eastAsia"/>
          <w:b/>
          <w:sz w:val="24"/>
          <w:szCs w:val="24"/>
          <w:lang w:eastAsia="zh-CN"/>
        </w:rPr>
      </w:pPr>
      <w:r>
        <w:rPr>
          <w:b/>
          <w:sz w:val="24"/>
          <w:szCs w:val="24"/>
          <w:lang w:eastAsia="zh-CN"/>
        </w:rPr>
        <w:tab/>
      </w:r>
      <w:r>
        <w:rPr>
          <w:rFonts w:hint="eastAsia"/>
          <w:b/>
          <w:noProof/>
          <w:sz w:val="24"/>
          <w:szCs w:val="24"/>
          <w:lang w:eastAsia="zh-CN"/>
        </w:rPr>
        <w:drawing>
          <wp:inline distT="0" distB="0" distL="0" distR="0" wp14:anchorId="0B051705" wp14:editId="52848678">
            <wp:extent cx="4983912" cy="23624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uracy.PNG"/>
                    <pic:cNvPicPr/>
                  </pic:nvPicPr>
                  <pic:blipFill>
                    <a:blip r:embed="rId32">
                      <a:extLst>
                        <a:ext uri="{28A0092B-C50C-407E-A947-70E740481C1C}">
                          <a14:useLocalDpi xmlns:a14="http://schemas.microsoft.com/office/drawing/2010/main" val="0"/>
                        </a:ext>
                      </a:extLst>
                    </a:blip>
                    <a:stretch>
                      <a:fillRect/>
                    </a:stretch>
                  </pic:blipFill>
                  <pic:spPr>
                    <a:xfrm>
                      <a:off x="0" y="0"/>
                      <a:ext cx="4983912" cy="236240"/>
                    </a:xfrm>
                    <a:prstGeom prst="rect">
                      <a:avLst/>
                    </a:prstGeom>
                  </pic:spPr>
                </pic:pic>
              </a:graphicData>
            </a:graphic>
          </wp:inline>
        </w:drawing>
      </w:r>
    </w:p>
    <w:p w14:paraId="6751FD7B" w14:textId="6EBDC6B9" w:rsidR="00924B40" w:rsidRDefault="00924B40" w:rsidP="008009A2">
      <w:pPr>
        <w:rPr>
          <w:b/>
          <w:sz w:val="24"/>
          <w:szCs w:val="24"/>
          <w:lang w:eastAsia="zh-CN"/>
        </w:rPr>
      </w:pPr>
      <w:r>
        <w:rPr>
          <w:rFonts w:hint="eastAsia"/>
          <w:sz w:val="24"/>
          <w:szCs w:val="24"/>
          <w:lang w:eastAsia="zh-CN"/>
        </w:rPr>
        <w:t xml:space="preserve"> </w:t>
      </w:r>
      <w:r>
        <w:rPr>
          <w:sz w:val="24"/>
          <w:szCs w:val="24"/>
          <w:lang w:eastAsia="zh-CN"/>
        </w:rPr>
        <w:t xml:space="preserve">          </w:t>
      </w:r>
      <w:r>
        <w:rPr>
          <w:sz w:val="24"/>
          <w:szCs w:val="24"/>
          <w:lang w:eastAsia="zh-CN"/>
        </w:rPr>
        <w:tab/>
      </w:r>
      <w:r w:rsidRPr="00924B40">
        <w:rPr>
          <w:b/>
          <w:sz w:val="24"/>
          <w:szCs w:val="24"/>
          <w:lang w:eastAsia="zh-CN"/>
        </w:rPr>
        <w:t>Residual:</w:t>
      </w:r>
    </w:p>
    <w:p w14:paraId="017DAA09" w14:textId="415CDB88" w:rsidR="00924B40" w:rsidRDefault="00924B40" w:rsidP="008009A2">
      <w:pPr>
        <w:rPr>
          <w:b/>
          <w:sz w:val="24"/>
          <w:szCs w:val="24"/>
          <w:lang w:eastAsia="zh-CN"/>
        </w:rPr>
      </w:pPr>
      <w:r>
        <w:rPr>
          <w:rFonts w:hint="eastAsia"/>
          <w:b/>
          <w:noProof/>
          <w:sz w:val="24"/>
          <w:szCs w:val="24"/>
          <w:lang w:eastAsia="zh-CN"/>
        </w:rPr>
        <w:drawing>
          <wp:inline distT="0" distB="0" distL="0" distR="0" wp14:anchorId="503318F4" wp14:editId="4A7BB3A3">
            <wp:extent cx="5943600" cy="36563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du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r>
        <w:rPr>
          <w:rFonts w:hint="eastAsia"/>
          <w:b/>
          <w:noProof/>
          <w:sz w:val="24"/>
          <w:szCs w:val="24"/>
          <w:lang w:eastAsia="zh-CN"/>
        </w:rPr>
        <w:drawing>
          <wp:inline distT="0" distB="0" distL="0" distR="0" wp14:anchorId="74D72C17" wp14:editId="06A75866">
            <wp:extent cx="3475021" cy="71634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dual_test.PNG"/>
                    <pic:cNvPicPr/>
                  </pic:nvPicPr>
                  <pic:blipFill>
                    <a:blip r:embed="rId34">
                      <a:extLst>
                        <a:ext uri="{28A0092B-C50C-407E-A947-70E740481C1C}">
                          <a14:useLocalDpi xmlns:a14="http://schemas.microsoft.com/office/drawing/2010/main" val="0"/>
                        </a:ext>
                      </a:extLst>
                    </a:blip>
                    <a:stretch>
                      <a:fillRect/>
                    </a:stretch>
                  </pic:blipFill>
                  <pic:spPr>
                    <a:xfrm>
                      <a:off x="0" y="0"/>
                      <a:ext cx="3475021" cy="716342"/>
                    </a:xfrm>
                    <a:prstGeom prst="rect">
                      <a:avLst/>
                    </a:prstGeom>
                  </pic:spPr>
                </pic:pic>
              </a:graphicData>
            </a:graphic>
          </wp:inline>
        </w:drawing>
      </w:r>
    </w:p>
    <w:p w14:paraId="225ED27D" w14:textId="4443282F" w:rsidR="00924B40" w:rsidRPr="00924B40" w:rsidRDefault="00924B40" w:rsidP="008009A2">
      <w:pPr>
        <w:rPr>
          <w:rFonts w:hint="eastAsia"/>
          <w:b/>
          <w:sz w:val="24"/>
          <w:szCs w:val="24"/>
          <w:lang w:eastAsia="zh-CN"/>
        </w:rPr>
      </w:pPr>
      <w:r>
        <w:rPr>
          <w:rFonts w:hint="eastAsia"/>
          <w:b/>
          <w:sz w:val="24"/>
          <w:szCs w:val="24"/>
          <w:lang w:eastAsia="zh-CN"/>
        </w:rPr>
        <w:t>B</w:t>
      </w:r>
      <w:r>
        <w:rPr>
          <w:b/>
          <w:sz w:val="24"/>
          <w:szCs w:val="24"/>
          <w:lang w:eastAsia="zh-CN"/>
        </w:rPr>
        <w:t xml:space="preserve">ased on residual plot and the result of D-F </w:t>
      </w:r>
      <w:proofErr w:type="gramStart"/>
      <w:r>
        <w:rPr>
          <w:b/>
          <w:sz w:val="24"/>
          <w:szCs w:val="24"/>
          <w:lang w:eastAsia="zh-CN"/>
        </w:rPr>
        <w:t>test(</w:t>
      </w:r>
      <w:proofErr w:type="gramEnd"/>
      <w:r>
        <w:rPr>
          <w:b/>
          <w:sz w:val="24"/>
          <w:szCs w:val="24"/>
          <w:lang w:eastAsia="zh-CN"/>
        </w:rPr>
        <w:t>p-value = 0.3264), our residual is white noise, which is great.</w:t>
      </w:r>
    </w:p>
    <w:p w14:paraId="7565A197" w14:textId="77777777" w:rsidR="00924B40" w:rsidRDefault="00924B40" w:rsidP="008009A2">
      <w:pPr>
        <w:rPr>
          <w:b/>
          <w:sz w:val="24"/>
          <w:szCs w:val="24"/>
          <w:lang w:eastAsia="zh-CN"/>
        </w:rPr>
      </w:pPr>
    </w:p>
    <w:p w14:paraId="1264303C" w14:textId="77777777" w:rsidR="00924B40" w:rsidRDefault="00924B40" w:rsidP="008009A2">
      <w:pPr>
        <w:rPr>
          <w:b/>
          <w:sz w:val="24"/>
          <w:szCs w:val="24"/>
          <w:lang w:eastAsia="zh-CN"/>
        </w:rPr>
      </w:pPr>
    </w:p>
    <w:p w14:paraId="62D3E68A" w14:textId="77777777" w:rsidR="00924B40" w:rsidRDefault="00924B40" w:rsidP="008009A2">
      <w:pPr>
        <w:rPr>
          <w:b/>
          <w:sz w:val="24"/>
          <w:szCs w:val="24"/>
          <w:lang w:eastAsia="zh-CN"/>
        </w:rPr>
      </w:pPr>
    </w:p>
    <w:p w14:paraId="15B70AB0" w14:textId="77777777" w:rsidR="00924B40" w:rsidRDefault="00924B40" w:rsidP="008009A2">
      <w:pPr>
        <w:rPr>
          <w:b/>
          <w:sz w:val="24"/>
          <w:szCs w:val="24"/>
          <w:lang w:eastAsia="zh-CN"/>
        </w:rPr>
      </w:pPr>
    </w:p>
    <w:p w14:paraId="6E2D47A8" w14:textId="77777777" w:rsidR="00924B40" w:rsidRDefault="00924B40" w:rsidP="008009A2">
      <w:pPr>
        <w:rPr>
          <w:b/>
          <w:sz w:val="24"/>
          <w:szCs w:val="24"/>
          <w:lang w:eastAsia="zh-CN"/>
        </w:rPr>
      </w:pPr>
    </w:p>
    <w:p w14:paraId="05DCDE1F" w14:textId="77777777" w:rsidR="00924B40" w:rsidRDefault="00924B40" w:rsidP="008009A2">
      <w:pPr>
        <w:rPr>
          <w:b/>
          <w:sz w:val="24"/>
          <w:szCs w:val="24"/>
          <w:lang w:eastAsia="zh-CN"/>
        </w:rPr>
      </w:pPr>
    </w:p>
    <w:p w14:paraId="52B92918" w14:textId="77777777" w:rsidR="00924B40" w:rsidRDefault="00924B40" w:rsidP="008009A2">
      <w:pPr>
        <w:rPr>
          <w:b/>
          <w:sz w:val="24"/>
          <w:szCs w:val="24"/>
          <w:lang w:eastAsia="zh-CN"/>
        </w:rPr>
      </w:pPr>
    </w:p>
    <w:p w14:paraId="540B7FB6" w14:textId="054211FF" w:rsidR="00924B40" w:rsidRDefault="00924B40" w:rsidP="008009A2">
      <w:pPr>
        <w:rPr>
          <w:b/>
          <w:sz w:val="24"/>
          <w:szCs w:val="24"/>
          <w:lang w:eastAsia="zh-CN"/>
        </w:rPr>
      </w:pPr>
      <w:r w:rsidRPr="00924B40">
        <w:rPr>
          <w:rFonts w:hint="eastAsia"/>
          <w:b/>
          <w:sz w:val="24"/>
          <w:szCs w:val="24"/>
          <w:lang w:eastAsia="zh-CN"/>
        </w:rPr>
        <w:lastRenderedPageBreak/>
        <w:t>P</w:t>
      </w:r>
      <w:r w:rsidRPr="00924B40">
        <w:rPr>
          <w:b/>
          <w:sz w:val="24"/>
          <w:szCs w:val="24"/>
          <w:lang w:eastAsia="zh-CN"/>
        </w:rPr>
        <w:t>rediction:</w:t>
      </w:r>
    </w:p>
    <w:p w14:paraId="3846211F" w14:textId="20DE6168" w:rsidR="00924B40" w:rsidRDefault="00924B40" w:rsidP="008009A2">
      <w:pPr>
        <w:rPr>
          <w:b/>
          <w:sz w:val="24"/>
          <w:szCs w:val="24"/>
          <w:lang w:eastAsia="zh-CN"/>
        </w:rPr>
      </w:pPr>
      <w:r>
        <w:rPr>
          <w:b/>
          <w:noProof/>
          <w:sz w:val="24"/>
          <w:szCs w:val="24"/>
          <w:lang w:eastAsia="zh-CN"/>
        </w:rPr>
        <w:drawing>
          <wp:inline distT="0" distB="0" distL="0" distR="0" wp14:anchorId="0E4B87D5" wp14:editId="53733A55">
            <wp:extent cx="5943600" cy="35382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ec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1E67DAF9" w14:textId="77777777" w:rsidR="00924B40" w:rsidRPr="00924B40" w:rsidRDefault="00924B40" w:rsidP="008009A2">
      <w:pPr>
        <w:rPr>
          <w:rFonts w:hint="eastAsia"/>
          <w:b/>
          <w:sz w:val="24"/>
          <w:szCs w:val="24"/>
          <w:lang w:eastAsia="zh-CN"/>
        </w:rPr>
      </w:pPr>
    </w:p>
    <w:tbl>
      <w:tblPr>
        <w:tblStyle w:val="TableGrid"/>
        <w:tblW w:w="0" w:type="auto"/>
        <w:tblLook w:val="04A0" w:firstRow="1" w:lastRow="0" w:firstColumn="1" w:lastColumn="0" w:noHBand="0" w:noVBand="1"/>
      </w:tblPr>
      <w:tblGrid>
        <w:gridCol w:w="3116"/>
        <w:gridCol w:w="3117"/>
        <w:gridCol w:w="3117"/>
      </w:tblGrid>
      <w:tr w:rsidR="00924B40" w14:paraId="2FE58912" w14:textId="77777777" w:rsidTr="00924B40">
        <w:tc>
          <w:tcPr>
            <w:tcW w:w="3116" w:type="dxa"/>
          </w:tcPr>
          <w:p w14:paraId="08237350" w14:textId="3E9DB2F1" w:rsidR="00924B40" w:rsidRPr="00924B40" w:rsidRDefault="00924B40" w:rsidP="008009A2">
            <w:pPr>
              <w:rPr>
                <w:b/>
                <w:sz w:val="24"/>
                <w:szCs w:val="24"/>
                <w:lang w:eastAsia="zh-CN"/>
              </w:rPr>
            </w:pPr>
            <w:r w:rsidRPr="00924B40">
              <w:rPr>
                <w:rFonts w:hint="eastAsia"/>
                <w:b/>
                <w:sz w:val="24"/>
                <w:szCs w:val="24"/>
                <w:lang w:eastAsia="zh-CN"/>
              </w:rPr>
              <w:t>1</w:t>
            </w:r>
            <w:r w:rsidRPr="00924B40">
              <w:rPr>
                <w:b/>
                <w:sz w:val="24"/>
                <w:szCs w:val="24"/>
                <w:lang w:eastAsia="zh-CN"/>
              </w:rPr>
              <w:t>981</w:t>
            </w:r>
          </w:p>
        </w:tc>
        <w:tc>
          <w:tcPr>
            <w:tcW w:w="3117" w:type="dxa"/>
          </w:tcPr>
          <w:p w14:paraId="530B7597" w14:textId="7AD40913" w:rsidR="00924B40" w:rsidRPr="00924B40" w:rsidRDefault="00924B40" w:rsidP="008009A2">
            <w:pPr>
              <w:rPr>
                <w:b/>
                <w:sz w:val="24"/>
                <w:szCs w:val="24"/>
                <w:lang w:eastAsia="zh-CN"/>
              </w:rPr>
            </w:pPr>
            <w:r w:rsidRPr="00924B40">
              <w:rPr>
                <w:rFonts w:hint="eastAsia"/>
                <w:b/>
                <w:sz w:val="24"/>
                <w:szCs w:val="24"/>
                <w:lang w:eastAsia="zh-CN"/>
              </w:rPr>
              <w:t>1</w:t>
            </w:r>
            <w:r w:rsidRPr="00924B40">
              <w:rPr>
                <w:b/>
                <w:sz w:val="24"/>
                <w:szCs w:val="24"/>
                <w:lang w:eastAsia="zh-CN"/>
              </w:rPr>
              <w:t>982</w:t>
            </w:r>
          </w:p>
        </w:tc>
        <w:tc>
          <w:tcPr>
            <w:tcW w:w="3117" w:type="dxa"/>
          </w:tcPr>
          <w:p w14:paraId="79AAFE2A" w14:textId="5C9207E3" w:rsidR="00924B40" w:rsidRPr="00924B40" w:rsidRDefault="00924B40" w:rsidP="008009A2">
            <w:pPr>
              <w:rPr>
                <w:b/>
                <w:sz w:val="24"/>
                <w:szCs w:val="24"/>
                <w:lang w:eastAsia="zh-CN"/>
              </w:rPr>
            </w:pPr>
            <w:r w:rsidRPr="00924B40">
              <w:rPr>
                <w:rFonts w:hint="eastAsia"/>
                <w:b/>
                <w:sz w:val="24"/>
                <w:szCs w:val="24"/>
                <w:lang w:eastAsia="zh-CN"/>
              </w:rPr>
              <w:t>1</w:t>
            </w:r>
            <w:r w:rsidRPr="00924B40">
              <w:rPr>
                <w:b/>
                <w:sz w:val="24"/>
                <w:szCs w:val="24"/>
                <w:lang w:eastAsia="zh-CN"/>
              </w:rPr>
              <w:t>983</w:t>
            </w:r>
          </w:p>
        </w:tc>
      </w:tr>
      <w:tr w:rsidR="00924B40" w14:paraId="2EF4A0E9" w14:textId="77777777" w:rsidTr="00924B40">
        <w:tc>
          <w:tcPr>
            <w:tcW w:w="3116" w:type="dxa"/>
          </w:tcPr>
          <w:p w14:paraId="13C83C1A" w14:textId="65752546" w:rsidR="00924B40" w:rsidRPr="00924B40" w:rsidRDefault="00924B40" w:rsidP="008009A2">
            <w:pPr>
              <w:rPr>
                <w:b/>
                <w:sz w:val="24"/>
                <w:szCs w:val="24"/>
                <w:lang w:eastAsia="zh-CN"/>
              </w:rPr>
            </w:pPr>
            <w:r w:rsidRPr="00924B40">
              <w:rPr>
                <w:rFonts w:hint="eastAsia"/>
                <w:b/>
                <w:sz w:val="24"/>
                <w:szCs w:val="24"/>
                <w:lang w:eastAsia="zh-CN"/>
              </w:rPr>
              <w:t>4</w:t>
            </w:r>
            <w:r w:rsidRPr="00924B40">
              <w:rPr>
                <w:b/>
                <w:sz w:val="24"/>
                <w:szCs w:val="24"/>
                <w:lang w:eastAsia="zh-CN"/>
              </w:rPr>
              <w:t>.886352</w:t>
            </w:r>
          </w:p>
        </w:tc>
        <w:tc>
          <w:tcPr>
            <w:tcW w:w="3117" w:type="dxa"/>
          </w:tcPr>
          <w:p w14:paraId="03B66CA5" w14:textId="57494CBA" w:rsidR="00924B40" w:rsidRPr="00924B40" w:rsidRDefault="00924B40" w:rsidP="008009A2">
            <w:pPr>
              <w:rPr>
                <w:b/>
                <w:sz w:val="24"/>
                <w:szCs w:val="24"/>
                <w:lang w:eastAsia="zh-CN"/>
              </w:rPr>
            </w:pPr>
            <w:r w:rsidRPr="00924B40">
              <w:rPr>
                <w:rFonts w:hint="eastAsia"/>
                <w:b/>
                <w:sz w:val="24"/>
                <w:szCs w:val="24"/>
                <w:lang w:eastAsia="zh-CN"/>
              </w:rPr>
              <w:t>4</w:t>
            </w:r>
            <w:r w:rsidRPr="00924B40">
              <w:rPr>
                <w:b/>
                <w:sz w:val="24"/>
                <w:szCs w:val="24"/>
                <w:lang w:eastAsia="zh-CN"/>
              </w:rPr>
              <w:t>.424851</w:t>
            </w:r>
          </w:p>
        </w:tc>
        <w:tc>
          <w:tcPr>
            <w:tcW w:w="3117" w:type="dxa"/>
          </w:tcPr>
          <w:p w14:paraId="08729617" w14:textId="315C8606" w:rsidR="00924B40" w:rsidRPr="00924B40" w:rsidRDefault="00924B40" w:rsidP="008009A2">
            <w:pPr>
              <w:rPr>
                <w:b/>
                <w:sz w:val="24"/>
                <w:szCs w:val="24"/>
                <w:lang w:eastAsia="zh-CN"/>
              </w:rPr>
            </w:pPr>
            <w:r w:rsidRPr="00924B40">
              <w:rPr>
                <w:rFonts w:hint="eastAsia"/>
                <w:b/>
                <w:sz w:val="24"/>
                <w:szCs w:val="24"/>
                <w:lang w:eastAsia="zh-CN"/>
              </w:rPr>
              <w:t>4</w:t>
            </w:r>
            <w:r w:rsidRPr="00924B40">
              <w:rPr>
                <w:b/>
                <w:sz w:val="24"/>
                <w:szCs w:val="24"/>
                <w:lang w:eastAsia="zh-CN"/>
              </w:rPr>
              <w:t>.424851</w:t>
            </w:r>
          </w:p>
        </w:tc>
      </w:tr>
    </w:tbl>
    <w:p w14:paraId="79CD3299" w14:textId="77777777" w:rsidR="00924B40" w:rsidRDefault="00924B40" w:rsidP="008009A2">
      <w:pPr>
        <w:rPr>
          <w:rFonts w:hint="eastAsia"/>
          <w:sz w:val="24"/>
          <w:szCs w:val="24"/>
          <w:lang w:eastAsia="zh-CN"/>
        </w:rPr>
      </w:pPr>
    </w:p>
    <w:p w14:paraId="36FD5D8E" w14:textId="6C37BF48" w:rsidR="008009A2" w:rsidRDefault="008009A2" w:rsidP="008009A2">
      <w:pPr>
        <w:ind w:left="720"/>
        <w:rPr>
          <w:sz w:val="24"/>
          <w:szCs w:val="24"/>
        </w:rPr>
      </w:pPr>
      <w:r>
        <w:rPr>
          <w:sz w:val="24"/>
          <w:szCs w:val="24"/>
        </w:rPr>
        <w:t>Your answer to this question should include the values of p and q along with a series plot, plots of the ACF and PACF, and some justification for why you chose these values (note that this could be as simple as referencing an automated selection technique – it does not need to be long).  You should also include a table of parameter estimates, at least one measure of model accuracy (AIC, SBC, RMSE, or MAPE), and a test of white noise on the residuals from your model.  Finally, you should include a table showing the forecast values for the 3 times periods requested above.</w:t>
      </w:r>
    </w:p>
    <w:p w14:paraId="278038C6" w14:textId="69EF3472" w:rsidR="00771FCE" w:rsidRDefault="00771FCE" w:rsidP="008009A2">
      <w:pPr>
        <w:ind w:left="720"/>
        <w:rPr>
          <w:sz w:val="24"/>
          <w:szCs w:val="24"/>
        </w:rPr>
      </w:pPr>
      <w:r>
        <w:rPr>
          <w:sz w:val="24"/>
          <w:szCs w:val="24"/>
        </w:rPr>
        <w:t>You may choose which software you wish to use to answer this question.</w:t>
      </w:r>
    </w:p>
    <w:p w14:paraId="18BBD714" w14:textId="57175761" w:rsidR="0046190C" w:rsidRPr="008009A2" w:rsidRDefault="0046190C" w:rsidP="008009A2">
      <w:pPr>
        <w:ind w:left="720"/>
        <w:rPr>
          <w:sz w:val="24"/>
          <w:szCs w:val="24"/>
        </w:rPr>
      </w:pPr>
      <w:r>
        <w:rPr>
          <w:sz w:val="24"/>
          <w:szCs w:val="24"/>
        </w:rPr>
        <w:t>Question 3 is worth a total of 45 points.</w:t>
      </w:r>
    </w:p>
    <w:sectPr w:rsidR="0046190C" w:rsidRPr="00800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D4761"/>
    <w:multiLevelType w:val="hybridMultilevel"/>
    <w:tmpl w:val="54E8C7A2"/>
    <w:lvl w:ilvl="0" w:tplc="C2D4E77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2C284229"/>
    <w:multiLevelType w:val="hybridMultilevel"/>
    <w:tmpl w:val="14986D60"/>
    <w:lvl w:ilvl="0" w:tplc="A150E5B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34ED20EB"/>
    <w:multiLevelType w:val="hybridMultilevel"/>
    <w:tmpl w:val="3F4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433DCD"/>
    <w:multiLevelType w:val="hybridMultilevel"/>
    <w:tmpl w:val="7304FA3A"/>
    <w:lvl w:ilvl="0" w:tplc="D4AA047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153978"/>
    <w:multiLevelType w:val="hybridMultilevel"/>
    <w:tmpl w:val="DA3CB8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015EF"/>
    <w:multiLevelType w:val="hybridMultilevel"/>
    <w:tmpl w:val="599AE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A663E6"/>
    <w:multiLevelType w:val="hybridMultilevel"/>
    <w:tmpl w:val="BE94B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214D2"/>
    <w:multiLevelType w:val="hybridMultilevel"/>
    <w:tmpl w:val="37922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7"/>
  </w:num>
  <w:num w:numId="4">
    <w:abstractNumId w:val="3"/>
  </w:num>
  <w:num w:numId="5">
    <w:abstractNumId w:val="4"/>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0BA"/>
    <w:rsid w:val="000B7FE8"/>
    <w:rsid w:val="0017337D"/>
    <w:rsid w:val="001B7F68"/>
    <w:rsid w:val="002E3013"/>
    <w:rsid w:val="003D5338"/>
    <w:rsid w:val="00423C09"/>
    <w:rsid w:val="0046190C"/>
    <w:rsid w:val="004620BA"/>
    <w:rsid w:val="00495848"/>
    <w:rsid w:val="00503368"/>
    <w:rsid w:val="005C1482"/>
    <w:rsid w:val="006132A9"/>
    <w:rsid w:val="006635E3"/>
    <w:rsid w:val="006C35E7"/>
    <w:rsid w:val="00742B30"/>
    <w:rsid w:val="00771FCE"/>
    <w:rsid w:val="007823FF"/>
    <w:rsid w:val="007E68F1"/>
    <w:rsid w:val="008009A2"/>
    <w:rsid w:val="008A623D"/>
    <w:rsid w:val="008C35EB"/>
    <w:rsid w:val="00924B40"/>
    <w:rsid w:val="00967156"/>
    <w:rsid w:val="009C6887"/>
    <w:rsid w:val="00A0672B"/>
    <w:rsid w:val="00A16532"/>
    <w:rsid w:val="00A21E5D"/>
    <w:rsid w:val="00A37C33"/>
    <w:rsid w:val="00BD7F71"/>
    <w:rsid w:val="00BF7034"/>
    <w:rsid w:val="00C40C3F"/>
    <w:rsid w:val="00C55EC2"/>
    <w:rsid w:val="00CD51C4"/>
    <w:rsid w:val="00CE42EC"/>
    <w:rsid w:val="00CE7C8B"/>
    <w:rsid w:val="00D166BA"/>
    <w:rsid w:val="00D47706"/>
    <w:rsid w:val="00EC1C40"/>
    <w:rsid w:val="00EC4ACF"/>
    <w:rsid w:val="00F51665"/>
    <w:rsid w:val="00FB27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3CFF"/>
  <w15:chartTrackingRefBased/>
  <w15:docId w15:val="{D8FB8DFF-BB79-4658-9C68-7D3B2DAD3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532"/>
    <w:pPr>
      <w:ind w:left="720"/>
      <w:contextualSpacing/>
    </w:pPr>
  </w:style>
  <w:style w:type="table" w:styleId="TableGrid">
    <w:name w:val="Table Grid"/>
    <w:basedOn w:val="TableNormal"/>
    <w:uiPriority w:val="39"/>
    <w:rsid w:val="00924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23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2976</TotalTime>
  <Pages>1</Pages>
  <Words>1388</Words>
  <Characters>7913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Balan, Tonya E.</dc:creator>
  <cp:keywords/>
  <dc:description/>
  <cp:lastModifiedBy>Chao Yuan</cp:lastModifiedBy>
  <cp:revision>2</cp:revision>
  <dcterms:created xsi:type="dcterms:W3CDTF">2018-04-07T21:33:00Z</dcterms:created>
  <dcterms:modified xsi:type="dcterms:W3CDTF">2018-04-11T02:15:00Z</dcterms:modified>
</cp:coreProperties>
</file>