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1650"/>
        <w:gridCol w:w="12308"/>
      </w:tblGrid>
      <w:tr w:rsidR="008E0E89" w:rsidRPr="00C366D9" w14:paraId="4B6AF003" w14:textId="77777777" w:rsidTr="00057E3F">
        <w:trPr>
          <w:trHeight w:val="28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DAA4C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b/>
                <w:bCs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b/>
                <w:bCs/>
                <w:color w:val="000000"/>
                <w:lang w:val="en-GB" w:eastAsia="en-GB"/>
              </w:rPr>
              <w:t xml:space="preserve">Table </w:t>
            </w:r>
            <w:r>
              <w:rPr>
                <w:rFonts w:ascii="Georgia" w:eastAsia="Times New Roman" w:hAnsi="Georgia" w:cs="Times New Roman"/>
                <w:b/>
                <w:bCs/>
                <w:color w:val="000000"/>
                <w:lang w:val="en-GB" w:eastAsia="en-GB"/>
              </w:rPr>
              <w:t>1</w:t>
            </w: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. Table with most relevant key terms and the definitions/interpretations used throughout this documentation.</w:t>
            </w:r>
          </w:p>
        </w:tc>
      </w:tr>
      <w:tr w:rsidR="008E0E89" w:rsidRPr="00C366D9" w14:paraId="2F368714" w14:textId="77777777" w:rsidTr="00057E3F">
        <w:trPr>
          <w:trHeight w:val="280"/>
        </w:trPr>
        <w:tc>
          <w:tcPr>
            <w:tcW w:w="53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868B17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b/>
                <w:bCs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b/>
                <w:bCs/>
                <w:color w:val="000000"/>
                <w:lang w:val="en-GB" w:eastAsia="en-GB"/>
              </w:rPr>
              <w:t>Key Term</w:t>
            </w:r>
          </w:p>
        </w:tc>
        <w:tc>
          <w:tcPr>
            <w:tcW w:w="446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92CFB1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b/>
                <w:bCs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b/>
                <w:bCs/>
                <w:color w:val="000000"/>
                <w:lang w:val="en-GB" w:eastAsia="en-GB"/>
              </w:rPr>
              <w:t>Definition</w:t>
            </w:r>
          </w:p>
        </w:tc>
      </w:tr>
      <w:tr w:rsidR="008E0E89" w:rsidRPr="00C366D9" w14:paraId="48DFCAA8" w14:textId="77777777" w:rsidTr="00057E3F">
        <w:trPr>
          <w:trHeight w:val="280"/>
        </w:trPr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8D292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moral agent</w:t>
            </w:r>
          </w:p>
        </w:tc>
        <w:tc>
          <w:tcPr>
            <w:tcW w:w="44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30FBE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an entity that makes a decision, or carries out an action, that influences the outcome in a morally-salient scenario. </w:t>
            </w:r>
          </w:p>
        </w:tc>
      </w:tr>
      <w:tr w:rsidR="008E0E89" w:rsidRPr="00C366D9" w14:paraId="595BCDE4" w14:textId="77777777" w:rsidTr="00057E3F">
        <w:trPr>
          <w:trHeight w:val="280"/>
        </w:trPr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C6E78AE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moral victim/patient</w:t>
            </w:r>
          </w:p>
        </w:tc>
        <w:tc>
          <w:tcPr>
            <w:tcW w:w="4464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5188965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an entity that is the recipient or target of a moral decision/act/inaction in a morally-salient scenario</w:t>
            </w:r>
          </w:p>
        </w:tc>
      </w:tr>
      <w:tr w:rsidR="008E0E89" w:rsidRPr="00C366D9" w14:paraId="4771F4B6" w14:textId="77777777" w:rsidTr="00057E3F">
        <w:trPr>
          <w:trHeight w:val="280"/>
        </w:trPr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69ABE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moral decision-making</w:t>
            </w:r>
          </w:p>
        </w:tc>
        <w:tc>
          <w:tcPr>
            <w:tcW w:w="44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289D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the process where a moral agent makes a decision that influences the outcome in a morally-salient scenario, such as deciding whether to carry out a certain action or not. </w:t>
            </w:r>
          </w:p>
        </w:tc>
      </w:tr>
      <w:tr w:rsidR="008E0E89" w:rsidRPr="00C366D9" w14:paraId="330F4817" w14:textId="77777777" w:rsidTr="00057E3F">
        <w:trPr>
          <w:trHeight w:val="280"/>
        </w:trPr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9C5D69C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moral agency </w:t>
            </w:r>
          </w:p>
        </w:tc>
        <w:tc>
          <w:tcPr>
            <w:tcW w:w="4464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35C71F79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the capacity for an entity to </w:t>
            </w:r>
            <w:r w:rsidRPr="00C366D9">
              <w:rPr>
                <w:rFonts w:ascii="Georgia" w:eastAsia="Times New Roman" w:hAnsi="Georgia" w:cs="Times New Roman"/>
                <w:i/>
                <w:iCs/>
                <w:color w:val="000000"/>
                <w:lang w:val="en-GB" w:eastAsia="en-GB"/>
              </w:rPr>
              <w:t>be</w:t>
            </w: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 a moral agent; to discern right from wrong, make moral decisions, and be held morally judged for these decisions/(in)actions.</w:t>
            </w:r>
          </w:p>
        </w:tc>
      </w:tr>
      <w:tr w:rsidR="008E0E89" w:rsidRPr="00C366D9" w14:paraId="29A3AECE" w14:textId="77777777" w:rsidTr="00057E3F">
        <w:trPr>
          <w:trHeight w:val="280"/>
        </w:trPr>
        <w:tc>
          <w:tcPr>
            <w:tcW w:w="53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D59BE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moral judgement</w:t>
            </w:r>
          </w:p>
        </w:tc>
        <w:tc>
          <w:tcPr>
            <w:tcW w:w="44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8C17C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an evaluation or assessment, typically by a third-party, of a moral agent's decision or (in)action and its impact on the moral victim(s) in a morally-salient scenario. </w:t>
            </w:r>
          </w:p>
        </w:tc>
      </w:tr>
      <w:tr w:rsidR="008E0E89" w:rsidRPr="00C366D9" w14:paraId="4AF1B76A" w14:textId="77777777" w:rsidTr="00057E3F">
        <w:trPr>
          <w:trHeight w:val="280"/>
        </w:trPr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0775D8F3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moral permissibility </w:t>
            </w:r>
          </w:p>
        </w:tc>
        <w:tc>
          <w:tcPr>
            <w:tcW w:w="446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4F109A06" w14:textId="77777777" w:rsidR="008E0E89" w:rsidRPr="00C366D9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a specific type of moral judgement that assesses whether a moral agent's decision or (in)acti</w:t>
            </w:r>
            <w:r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on </w:t>
            </w:r>
            <w:r w:rsidRPr="00C366D9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in a morally-salient scenario can be considered permissible (or not) within a given moral framework.</w:t>
            </w:r>
          </w:p>
        </w:tc>
      </w:tr>
    </w:tbl>
    <w:p w14:paraId="72D67315" w14:textId="77777777" w:rsidR="0073749A" w:rsidRDefault="0073749A"/>
    <w:p w14:paraId="748085DA" w14:textId="77777777" w:rsidR="008E0E89" w:rsidRDefault="008E0E89"/>
    <w:p w14:paraId="0E878986" w14:textId="77777777" w:rsidR="008E0E89" w:rsidRDefault="008E0E89"/>
    <w:p w14:paraId="025DB32A" w14:textId="77777777" w:rsidR="008E0E89" w:rsidRDefault="008E0E89"/>
    <w:p w14:paraId="59FA2944" w14:textId="77777777" w:rsidR="008E0E89" w:rsidRDefault="008E0E89"/>
    <w:p w14:paraId="4D745918" w14:textId="77777777" w:rsidR="008E0E89" w:rsidRDefault="008E0E89"/>
    <w:p w14:paraId="624C98CD" w14:textId="77777777" w:rsidR="008E0E89" w:rsidRDefault="008E0E89" w:rsidP="008E0E89">
      <w:pPr>
        <w:pStyle w:val="NormalWeb"/>
        <w:spacing w:line="480" w:lineRule="auto"/>
        <w:rPr>
          <w:rFonts w:ascii="Georgia" w:hAnsi="Georgia" w:cs="Lucida Sans Unicode"/>
          <w:b/>
          <w:bCs/>
          <w:sz w:val="21"/>
          <w:szCs w:val="21"/>
        </w:rPr>
      </w:pPr>
      <w:r w:rsidRPr="001D103A">
        <w:rPr>
          <w:rFonts w:ascii="Georgia" w:hAnsi="Georgia" w:cs="Lucida Sans Unicode"/>
          <w:b/>
          <w:bCs/>
          <w:sz w:val="21"/>
          <w:szCs w:val="21"/>
        </w:rPr>
        <w:lastRenderedPageBreak/>
        <w:t xml:space="preserve">Figure </w:t>
      </w:r>
      <w:r>
        <w:rPr>
          <w:rFonts w:ascii="Georgia" w:hAnsi="Georgia" w:cs="Lucida Sans Unicode"/>
          <w:b/>
          <w:bCs/>
          <w:sz w:val="21"/>
          <w:szCs w:val="21"/>
        </w:rPr>
        <w:t>1</w:t>
      </w:r>
    </w:p>
    <w:p w14:paraId="2F8EEE5A" w14:textId="77777777" w:rsidR="008E0E89" w:rsidRPr="009E0F7D" w:rsidRDefault="008E0E89" w:rsidP="008E0E89">
      <w:pPr>
        <w:pStyle w:val="NormalWeb"/>
        <w:spacing w:line="480" w:lineRule="auto"/>
        <w:rPr>
          <w:rFonts w:ascii="Georgia" w:hAnsi="Georgia" w:cs="Lucida Sans Unicode"/>
          <w:b/>
          <w:bCs/>
          <w:sz w:val="21"/>
          <w:szCs w:val="21"/>
        </w:rPr>
      </w:pPr>
      <w:r w:rsidRPr="001D103A">
        <w:rPr>
          <w:rFonts w:ascii="Georgia" w:hAnsi="Georgia" w:cs="Lucida Sans Unicode"/>
          <w:noProof/>
          <w:sz w:val="21"/>
          <w:szCs w:val="21"/>
        </w:rPr>
        <w:drawing>
          <wp:anchor distT="0" distB="0" distL="114300" distR="114300" simplePos="0" relativeHeight="251661312" behindDoc="1" locked="0" layoutInCell="1" allowOverlap="1" wp14:anchorId="47DF27B2" wp14:editId="5EFD5258">
            <wp:simplePos x="0" y="0"/>
            <wp:positionH relativeFrom="column">
              <wp:posOffset>414861</wp:posOffset>
            </wp:positionH>
            <wp:positionV relativeFrom="paragraph">
              <wp:posOffset>273685</wp:posOffset>
            </wp:positionV>
            <wp:extent cx="3604437" cy="2022255"/>
            <wp:effectExtent l="0" t="0" r="0" b="0"/>
            <wp:wrapNone/>
            <wp:docPr id="1717611972" name="Picture 1" descr="A cartoon of a person walking on a staircas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65990" name="Picture 1" descr="A cartoon of a person walking on a staircase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437" cy="202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103A">
        <w:rPr>
          <w:rFonts w:ascii="Georgia" w:hAnsi="Georgia" w:cs="Lucida Sans Unicode"/>
          <w:noProof/>
          <w:sz w:val="21"/>
          <w:szCs w:val="21"/>
        </w:rPr>
        <w:drawing>
          <wp:anchor distT="0" distB="0" distL="114300" distR="114300" simplePos="0" relativeHeight="251662336" behindDoc="1" locked="0" layoutInCell="1" allowOverlap="1" wp14:anchorId="1DFBAC8E" wp14:editId="5B177E41">
            <wp:simplePos x="0" y="0"/>
            <wp:positionH relativeFrom="column">
              <wp:posOffset>5496619</wp:posOffset>
            </wp:positionH>
            <wp:positionV relativeFrom="paragraph">
              <wp:posOffset>273050</wp:posOffset>
            </wp:positionV>
            <wp:extent cx="3629586" cy="2024300"/>
            <wp:effectExtent l="0" t="0" r="0" b="0"/>
            <wp:wrapNone/>
            <wp:docPr id="761467375" name="Picture 1" descr="A cartoon of a car going under a brid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12604" name="Picture 1" descr="A cartoon of a car going under a bridg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86" cy="202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103A">
        <w:rPr>
          <w:rFonts w:ascii="Georgia" w:hAnsi="Georgia" w:cs="Lucida Sans Unicode"/>
          <w:i/>
          <w:iCs/>
          <w:sz w:val="21"/>
          <w:szCs w:val="21"/>
        </w:rPr>
        <w:t>Stills of the Drop Man animative scenarios across all 4-contexts at equivalent time-points</w:t>
      </w:r>
    </w:p>
    <w:p w14:paraId="195AD288" w14:textId="77777777" w:rsidR="008E0E89" w:rsidRPr="001D103A" w:rsidRDefault="008E0E89" w:rsidP="008E0E89">
      <w:pPr>
        <w:pStyle w:val="NormalWeb"/>
        <w:spacing w:line="480" w:lineRule="auto"/>
        <w:rPr>
          <w:rFonts w:ascii="Georgia" w:hAnsi="Georgia" w:cs="Lucida Sans Unicode"/>
          <w:i/>
          <w:iCs/>
          <w:sz w:val="21"/>
          <w:szCs w:val="21"/>
        </w:rPr>
      </w:pPr>
    </w:p>
    <w:p w14:paraId="4C4B6B18" w14:textId="77777777" w:rsidR="008E0E89" w:rsidRPr="001D103A" w:rsidRDefault="008E0E89" w:rsidP="008E0E89">
      <w:pPr>
        <w:pStyle w:val="NormalWeb"/>
        <w:spacing w:line="480" w:lineRule="auto"/>
        <w:rPr>
          <w:rFonts w:ascii="Georgia" w:hAnsi="Georgia" w:cs="Lucida Sans Unicode"/>
          <w:sz w:val="21"/>
          <w:szCs w:val="21"/>
        </w:rPr>
      </w:pPr>
    </w:p>
    <w:p w14:paraId="045860B2" w14:textId="77777777" w:rsidR="008E0E89" w:rsidRPr="001D103A" w:rsidRDefault="008E0E89" w:rsidP="008E0E89">
      <w:pPr>
        <w:pStyle w:val="NormalWeb"/>
        <w:spacing w:line="480" w:lineRule="auto"/>
        <w:rPr>
          <w:rFonts w:ascii="Georgia" w:hAnsi="Georgia" w:cs="Lucida Sans Unicode"/>
          <w:sz w:val="21"/>
          <w:szCs w:val="21"/>
        </w:rPr>
      </w:pPr>
    </w:p>
    <w:p w14:paraId="4D82527F" w14:textId="77777777" w:rsidR="008E0E89" w:rsidRPr="001D103A" w:rsidRDefault="008E0E89" w:rsidP="008E0E89">
      <w:pPr>
        <w:pStyle w:val="NormalWeb"/>
        <w:spacing w:line="480" w:lineRule="auto"/>
        <w:rPr>
          <w:rFonts w:ascii="Georgia" w:hAnsi="Georgia" w:cs="Lucida Sans Unicode"/>
          <w:sz w:val="21"/>
          <w:szCs w:val="21"/>
        </w:rPr>
      </w:pPr>
    </w:p>
    <w:p w14:paraId="1BA3B711" w14:textId="77777777" w:rsidR="008E0E89" w:rsidRPr="009E0F7D" w:rsidRDefault="008E0E89" w:rsidP="008E0E89">
      <w:pPr>
        <w:pStyle w:val="NormalWeb"/>
        <w:spacing w:line="480" w:lineRule="auto"/>
        <w:rPr>
          <w:rFonts w:ascii="Georgia" w:hAnsi="Georgia" w:cs="Lucida Sans Unicode"/>
          <w:sz w:val="22"/>
          <w:szCs w:val="22"/>
        </w:rPr>
      </w:pPr>
      <w:r w:rsidRPr="009E0F7D">
        <w:rPr>
          <w:rFonts w:ascii="Georgia" w:hAnsi="Georgia" w:cs="Lucida Sans Unicode"/>
          <w:noProof/>
          <w:sz w:val="21"/>
          <w:szCs w:val="21"/>
        </w:rPr>
        <w:drawing>
          <wp:anchor distT="0" distB="0" distL="114300" distR="114300" simplePos="0" relativeHeight="251664384" behindDoc="1" locked="0" layoutInCell="1" allowOverlap="1" wp14:anchorId="2F536612" wp14:editId="2D7F8DF1">
            <wp:simplePos x="0" y="0"/>
            <wp:positionH relativeFrom="column">
              <wp:posOffset>419794</wp:posOffset>
            </wp:positionH>
            <wp:positionV relativeFrom="paragraph">
              <wp:posOffset>307975</wp:posOffset>
            </wp:positionV>
            <wp:extent cx="3585830" cy="2012212"/>
            <wp:effectExtent l="0" t="0" r="0" b="7620"/>
            <wp:wrapNone/>
            <wp:docPr id="228482406" name="Picture 1" descr="A drawing of a crane lifting a be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31382" name="Picture 1" descr="A drawing of a crane lifting a be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830" cy="2012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0F7D">
        <w:rPr>
          <w:rFonts w:ascii="Georgia" w:hAnsi="Georgia" w:cs="Lucida Sans Unicode"/>
          <w:noProof/>
          <w:sz w:val="21"/>
          <w:szCs w:val="21"/>
        </w:rPr>
        <w:drawing>
          <wp:anchor distT="0" distB="0" distL="114300" distR="114300" simplePos="0" relativeHeight="251663360" behindDoc="1" locked="0" layoutInCell="1" allowOverlap="1" wp14:anchorId="11752262" wp14:editId="72C3DCDF">
            <wp:simplePos x="0" y="0"/>
            <wp:positionH relativeFrom="column">
              <wp:posOffset>5497140</wp:posOffset>
            </wp:positionH>
            <wp:positionV relativeFrom="paragraph">
              <wp:posOffset>280980</wp:posOffset>
            </wp:positionV>
            <wp:extent cx="3626980" cy="2037650"/>
            <wp:effectExtent l="0" t="0" r="0" b="1270"/>
            <wp:wrapNone/>
            <wp:docPr id="1685146451" name="Picture 1" descr="A cartoon of a crane lifting a large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4505" name="Picture 1" descr="A cartoon of a crane lifting a large objec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980" cy="203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0F7D">
        <w:rPr>
          <w:rFonts w:ascii="Georgia" w:hAnsi="Georgia" w:cs="Lucida Sans Unicode"/>
          <w:sz w:val="21"/>
          <w:szCs w:val="21"/>
        </w:rPr>
        <w:t xml:space="preserve">a. Trolley                                                               </w:t>
      </w:r>
      <w:r w:rsidRPr="009E0F7D">
        <w:rPr>
          <w:rFonts w:ascii="Georgia" w:hAnsi="Georgia" w:cs="Lucida Sans Unicode"/>
          <w:sz w:val="21"/>
          <w:szCs w:val="21"/>
        </w:rPr>
        <w:tab/>
      </w:r>
      <w:r w:rsidRPr="009E0F7D">
        <w:rPr>
          <w:rFonts w:ascii="Georgia" w:hAnsi="Georgia" w:cs="Lucida Sans Unicode"/>
          <w:sz w:val="21"/>
          <w:szCs w:val="21"/>
        </w:rPr>
        <w:tab/>
      </w:r>
      <w:r>
        <w:rPr>
          <w:rFonts w:ascii="Georgia" w:hAnsi="Georgia" w:cs="Lucida Sans Unicode"/>
          <w:sz w:val="21"/>
          <w:szCs w:val="21"/>
        </w:rPr>
        <w:t xml:space="preserve">                                                                       </w:t>
      </w:r>
      <w:r w:rsidRPr="009E0F7D">
        <w:rPr>
          <w:rFonts w:ascii="Georgia" w:hAnsi="Georgia" w:cs="Lucida Sans Unicode"/>
          <w:sz w:val="21"/>
          <w:szCs w:val="21"/>
        </w:rPr>
        <w:t>b. Truck</w:t>
      </w:r>
    </w:p>
    <w:p w14:paraId="72B2D459" w14:textId="77777777" w:rsidR="008E0E89" w:rsidRPr="001D103A" w:rsidRDefault="008E0E89" w:rsidP="008E0E89">
      <w:pPr>
        <w:pStyle w:val="NormalWeb"/>
        <w:spacing w:line="480" w:lineRule="auto"/>
        <w:rPr>
          <w:rFonts w:ascii="Georgia" w:hAnsi="Georgia" w:cs="Lucida Sans Unicode"/>
          <w:sz w:val="21"/>
          <w:szCs w:val="21"/>
        </w:rPr>
      </w:pPr>
    </w:p>
    <w:p w14:paraId="51895DFB" w14:textId="77777777" w:rsidR="008E0E89" w:rsidRPr="001D103A" w:rsidRDefault="008E0E89" w:rsidP="008E0E89">
      <w:pPr>
        <w:pStyle w:val="NormalWeb"/>
        <w:spacing w:line="480" w:lineRule="auto"/>
        <w:rPr>
          <w:rFonts w:ascii="Georgia" w:hAnsi="Georgia" w:cs="Lucida Sans Unicode"/>
          <w:sz w:val="21"/>
          <w:szCs w:val="21"/>
        </w:rPr>
      </w:pPr>
    </w:p>
    <w:p w14:paraId="1DE74592" w14:textId="77777777" w:rsidR="008E0E89" w:rsidRPr="001D103A" w:rsidRDefault="008E0E89" w:rsidP="008E0E89">
      <w:pPr>
        <w:pStyle w:val="NormalWeb"/>
        <w:spacing w:line="480" w:lineRule="auto"/>
        <w:rPr>
          <w:rFonts w:ascii="Georgia" w:hAnsi="Georgia" w:cs="Lucida Sans Unicode"/>
          <w:sz w:val="21"/>
          <w:szCs w:val="21"/>
        </w:rPr>
      </w:pPr>
    </w:p>
    <w:p w14:paraId="4C64AE48" w14:textId="77777777" w:rsidR="008E0E89" w:rsidRPr="001D103A" w:rsidRDefault="008E0E89" w:rsidP="008E0E89">
      <w:pPr>
        <w:pStyle w:val="NormalWeb"/>
        <w:spacing w:line="480" w:lineRule="auto"/>
        <w:rPr>
          <w:rFonts w:ascii="Georgia" w:hAnsi="Georgia" w:cs="Lucida Sans Unicode"/>
          <w:sz w:val="21"/>
          <w:szCs w:val="21"/>
        </w:rPr>
      </w:pPr>
    </w:p>
    <w:p w14:paraId="4DB79D7D" w14:textId="64F2B7A2" w:rsidR="008E0E89" w:rsidRPr="008E0E89" w:rsidRDefault="008E0E89" w:rsidP="008E0E89">
      <w:pPr>
        <w:pStyle w:val="NormalWeb"/>
        <w:spacing w:line="480" w:lineRule="auto"/>
        <w:rPr>
          <w:rFonts w:ascii="Georgia" w:hAnsi="Georgia" w:cs="Lucida Sans Unicode"/>
          <w:sz w:val="21"/>
          <w:szCs w:val="21"/>
        </w:rPr>
      </w:pPr>
      <w:r w:rsidRPr="009E0F7D">
        <w:rPr>
          <w:rFonts w:ascii="Georgia" w:hAnsi="Georgia" w:cs="Lucida Sans Unicode"/>
          <w:sz w:val="21"/>
          <w:szCs w:val="21"/>
        </w:rPr>
        <w:t xml:space="preserve">c. Crane                                                                  </w:t>
      </w:r>
      <w:r>
        <w:rPr>
          <w:rFonts w:ascii="Georgia" w:hAnsi="Georgia" w:cs="Lucida Sans Unicode"/>
          <w:sz w:val="21"/>
          <w:szCs w:val="21"/>
        </w:rPr>
        <w:tab/>
      </w:r>
      <w:r>
        <w:rPr>
          <w:rFonts w:ascii="Georgia" w:hAnsi="Georgia" w:cs="Lucida Sans Unicode"/>
          <w:sz w:val="21"/>
          <w:szCs w:val="21"/>
        </w:rPr>
        <w:tab/>
        <w:t xml:space="preserve">                                                                     </w:t>
      </w:r>
      <w:r w:rsidRPr="009E0F7D">
        <w:rPr>
          <w:rFonts w:ascii="Georgia" w:hAnsi="Georgia" w:cs="Lucida Sans Unicode"/>
          <w:sz w:val="21"/>
          <w:szCs w:val="21"/>
        </w:rPr>
        <w:t>d. Mine</w:t>
      </w:r>
    </w:p>
    <w:p w14:paraId="5ABB6633" w14:textId="77777777" w:rsidR="008E0E89" w:rsidRDefault="008E0E89"/>
    <w:tbl>
      <w:tblPr>
        <w:tblW w:w="5000" w:type="pct"/>
        <w:tblLook w:val="04A0" w:firstRow="1" w:lastRow="0" w:firstColumn="1" w:lastColumn="0" w:noHBand="0" w:noVBand="1"/>
      </w:tblPr>
      <w:tblGrid>
        <w:gridCol w:w="1875"/>
        <w:gridCol w:w="2077"/>
        <w:gridCol w:w="2454"/>
        <w:gridCol w:w="1876"/>
        <w:gridCol w:w="1876"/>
        <w:gridCol w:w="1921"/>
        <w:gridCol w:w="1879"/>
      </w:tblGrid>
      <w:tr w:rsidR="008E0E89" w:rsidRPr="00F80BBE" w14:paraId="681A9A63" w14:textId="77777777" w:rsidTr="00057E3F">
        <w:trPr>
          <w:trHeight w:val="320"/>
        </w:trPr>
        <w:tc>
          <w:tcPr>
            <w:tcW w:w="5000" w:type="pct"/>
            <w:gridSpan w:val="7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5033BD2" w14:textId="70D85B4A" w:rsidR="008E0E89" w:rsidRPr="00F80BBE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  <w:t xml:space="preserve">Table 2. </w:t>
            </w:r>
            <w:r>
              <w:rPr>
                <w:rFonts w:ascii="Georgia" w:eastAsia="Times New Roman" w:hAnsi="Georgia" w:cs="Times New Roman"/>
                <w:color w:val="333333"/>
                <w:lang w:val="en-GB" w:eastAsia="en-GB"/>
              </w:rPr>
              <w:t xml:space="preserve">Table displaying the power simulations output with the parameters described </w:t>
            </w:r>
            <w:r w:rsidR="00A255C4">
              <w:rPr>
                <w:rFonts w:ascii="Georgia" w:eastAsia="Times New Roman" w:hAnsi="Georgia" w:cs="Times New Roman"/>
                <w:color w:val="333333"/>
                <w:lang w:val="en-GB" w:eastAsia="en-GB"/>
              </w:rPr>
              <w:t>in-text</w:t>
            </w:r>
            <w:r>
              <w:rPr>
                <w:rFonts w:ascii="Georgia" w:eastAsia="Times New Roman" w:hAnsi="Georgia" w:cs="Times New Roman"/>
                <w:color w:val="333333"/>
                <w:lang w:val="en-GB" w:eastAsia="en-GB"/>
              </w:rPr>
              <w:t>.</w:t>
            </w:r>
          </w:p>
        </w:tc>
      </w:tr>
      <w:tr w:rsidR="00942CA0" w:rsidRPr="00F80BBE" w14:paraId="69AEFCB3" w14:textId="77777777" w:rsidTr="00942CA0">
        <w:trPr>
          <w:trHeight w:val="320"/>
        </w:trPr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FA1C385" w14:textId="77777777" w:rsidR="00942CA0" w:rsidRPr="00F80BBE" w:rsidRDefault="00942CA0" w:rsidP="00942CA0">
            <w:pPr>
              <w:spacing w:line="480" w:lineRule="auto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 w:rsidRPr="00F80BBE"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  <w:t>E</w:t>
            </w:r>
            <w:r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  <w:t>ffect Size</w:t>
            </w:r>
          </w:p>
        </w:tc>
        <w:tc>
          <w:tcPr>
            <w:tcW w:w="7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BD6B34F" w14:textId="581162D6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i/>
                <w:i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Participants </w:t>
            </w:r>
            <w:r>
              <w:rPr>
                <w:rStyle w:val="Emphasis"/>
                <w:rFonts w:ascii="Georgia" w:hAnsi="Georgia"/>
                <w:b/>
                <w:bCs/>
                <w:color w:val="000000"/>
                <w:sz w:val="21"/>
                <w:szCs w:val="21"/>
              </w:rPr>
              <w:t>N</w:t>
            </w: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6A9D06A" w14:textId="3D4E02B3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Style w:val="Emphasis"/>
                <w:rFonts w:ascii="Georgia" w:hAnsi="Georgia"/>
                <w:b/>
                <w:bCs/>
                <w:color w:val="000000"/>
                <w:sz w:val="21"/>
                <w:szCs w:val="21"/>
              </w:rPr>
              <w:t>M</w:t>
            </w: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 Power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BAD4FDE" w14:textId="131B6CDC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Lower CI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DDDDED" w14:textId="15CC008E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Upper CI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497A49E" w14:textId="3ECEF8B4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Warnings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92FADE" w14:textId="073E8AB2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Error</w:t>
            </w:r>
          </w:p>
        </w:tc>
      </w:tr>
      <w:tr w:rsidR="00942CA0" w:rsidRPr="00F80BBE" w14:paraId="5E94411B" w14:textId="77777777" w:rsidTr="00942CA0">
        <w:trPr>
          <w:trHeight w:val="320"/>
        </w:trPr>
        <w:tc>
          <w:tcPr>
            <w:tcW w:w="672" w:type="pct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9214800" w14:textId="77777777" w:rsidR="00942CA0" w:rsidRPr="00F80BBE" w:rsidRDefault="00942CA0" w:rsidP="00942CA0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F80BBE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0.94</w:t>
            </w:r>
          </w:p>
          <w:p w14:paraId="0CD41433" w14:textId="77777777" w:rsidR="00942CA0" w:rsidRPr="00F80BBE" w:rsidRDefault="00942CA0" w:rsidP="00942CA0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F80BBE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0.94</w:t>
            </w:r>
          </w:p>
          <w:p w14:paraId="3F17A718" w14:textId="77777777" w:rsidR="00942CA0" w:rsidRPr="00F80BBE" w:rsidRDefault="00942CA0" w:rsidP="00942CA0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F80BBE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0.94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7210E6" w14:textId="2365A7B3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50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EFE79" w14:textId="492CD47F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0.68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56DA2" w14:textId="6B142BC8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0.63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FB9521" w14:textId="63E43F0D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0.72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4CC15" w14:textId="1401734C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6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62B35" w14:textId="1BC5F256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</w:tr>
      <w:tr w:rsidR="00942CA0" w:rsidRPr="00F80BBE" w14:paraId="4D0803DE" w14:textId="77777777" w:rsidTr="00942CA0">
        <w:trPr>
          <w:trHeight w:val="320"/>
        </w:trPr>
        <w:tc>
          <w:tcPr>
            <w:tcW w:w="672" w:type="pct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78929321" w14:textId="77777777" w:rsidR="00942CA0" w:rsidRPr="00F80BBE" w:rsidRDefault="00942CA0" w:rsidP="00942CA0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34F87" w14:textId="4336BD33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75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EAF28" w14:textId="30ACBCD6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0.75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26573" w14:textId="262FB2E9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0.71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7AD766" w14:textId="0CD6DD20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0.79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A6502D" w14:textId="24EB3F0C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6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5EAC61" w14:textId="43822665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</w:tr>
      <w:tr w:rsidR="00942CA0" w:rsidRPr="00F80BBE" w14:paraId="3EF8861B" w14:textId="77777777" w:rsidTr="00942CA0">
        <w:trPr>
          <w:trHeight w:val="320"/>
        </w:trPr>
        <w:tc>
          <w:tcPr>
            <w:tcW w:w="672" w:type="pct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7893470" w14:textId="77777777" w:rsidR="00942CA0" w:rsidRPr="00F80BBE" w:rsidRDefault="00942CA0" w:rsidP="00942CA0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D8FE4" w14:textId="0C2E1DE0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760A8D" w14:textId="19612279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0.84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F8C47" w14:textId="09948F47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0.81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55D75" w14:textId="4CE9D3CA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0.87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F06ED" w14:textId="54A2A8C1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6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99F7E" w14:textId="0EB01770" w:rsidR="00942CA0" w:rsidRPr="00F80BBE" w:rsidRDefault="00942CA0" w:rsidP="00942CA0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</w:tr>
      <w:tr w:rsidR="008E0E89" w:rsidRPr="000218F2" w14:paraId="580E3C35" w14:textId="77777777" w:rsidTr="00057E3F">
        <w:trPr>
          <w:trHeight w:val="320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D91C6" w14:textId="26475F1A" w:rsidR="008E0E89" w:rsidRPr="000218F2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lang w:val="en-GB" w:eastAsia="en-GB"/>
              </w:rPr>
              <w:t xml:space="preserve">Note. </w:t>
            </w:r>
            <w:r w:rsidR="004567B1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500</w:t>
            </w:r>
            <w:r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 simulations used.</w:t>
            </w:r>
          </w:p>
        </w:tc>
      </w:tr>
    </w:tbl>
    <w:p w14:paraId="0F247759" w14:textId="77777777" w:rsidR="008E0E89" w:rsidRDefault="008E0E89"/>
    <w:tbl>
      <w:tblPr>
        <w:tblW w:w="5000" w:type="pct"/>
        <w:tblLook w:val="04A0" w:firstRow="1" w:lastRow="0" w:firstColumn="1" w:lastColumn="0" w:noHBand="0" w:noVBand="1"/>
      </w:tblPr>
      <w:tblGrid>
        <w:gridCol w:w="1875"/>
        <w:gridCol w:w="2077"/>
        <w:gridCol w:w="2454"/>
        <w:gridCol w:w="1876"/>
        <w:gridCol w:w="1876"/>
        <w:gridCol w:w="1921"/>
        <w:gridCol w:w="1879"/>
      </w:tblGrid>
      <w:tr w:rsidR="008E0E89" w:rsidRPr="00F80BBE" w14:paraId="0DB15E6F" w14:textId="77777777" w:rsidTr="00057E3F">
        <w:trPr>
          <w:trHeight w:val="320"/>
        </w:trPr>
        <w:tc>
          <w:tcPr>
            <w:tcW w:w="5000" w:type="pct"/>
            <w:gridSpan w:val="7"/>
            <w:tcBorders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DCAF1F7" w14:textId="51D3A803" w:rsidR="008E0E89" w:rsidRPr="00F80BBE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  <w:t xml:space="preserve">Table 3. </w:t>
            </w:r>
            <w:r>
              <w:rPr>
                <w:rFonts w:ascii="Georgia" w:eastAsia="Times New Roman" w:hAnsi="Georgia" w:cs="Times New Roman"/>
                <w:color w:val="333333"/>
                <w:lang w:val="en-GB" w:eastAsia="en-GB"/>
              </w:rPr>
              <w:t xml:space="preserve">Table displaying the </w:t>
            </w:r>
            <w:r w:rsidR="00A255C4">
              <w:rPr>
                <w:rFonts w:ascii="Georgia" w:eastAsia="Times New Roman" w:hAnsi="Georgia" w:cs="Times New Roman"/>
                <w:color w:val="333333"/>
                <w:lang w:val="en-GB" w:eastAsia="en-GB"/>
              </w:rPr>
              <w:t xml:space="preserve">output for the second set </w:t>
            </w:r>
            <w:r w:rsidR="00FA393F">
              <w:rPr>
                <w:rFonts w:ascii="Georgia" w:eastAsia="Times New Roman" w:hAnsi="Georgia" w:cs="Times New Roman"/>
                <w:color w:val="333333"/>
                <w:lang w:val="en-GB" w:eastAsia="en-GB"/>
              </w:rPr>
              <w:t>o</w:t>
            </w:r>
            <w:r w:rsidR="00A255C4">
              <w:rPr>
                <w:rFonts w:ascii="Georgia" w:eastAsia="Times New Roman" w:hAnsi="Georgia" w:cs="Times New Roman"/>
                <w:color w:val="333333"/>
                <w:lang w:val="en-GB" w:eastAsia="en-GB"/>
              </w:rPr>
              <w:t xml:space="preserve">f </w:t>
            </w:r>
            <w:r w:rsidR="00FA393F">
              <w:rPr>
                <w:rFonts w:ascii="Georgia" w:eastAsia="Times New Roman" w:hAnsi="Georgia" w:cs="Times New Roman"/>
                <w:color w:val="333333"/>
                <w:lang w:val="en-GB" w:eastAsia="en-GB"/>
              </w:rPr>
              <w:t>power simulations described in-text.</w:t>
            </w:r>
          </w:p>
        </w:tc>
      </w:tr>
      <w:tr w:rsidR="00101223" w:rsidRPr="00F80BBE" w14:paraId="0C828F00" w14:textId="77777777" w:rsidTr="00101223">
        <w:trPr>
          <w:trHeight w:val="320"/>
        </w:trPr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88089A9" w14:textId="77777777" w:rsidR="00101223" w:rsidRPr="00F80BBE" w:rsidRDefault="00101223" w:rsidP="00101223">
            <w:pPr>
              <w:spacing w:line="480" w:lineRule="auto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 w:rsidRPr="00F80BBE"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  <w:t>E</w:t>
            </w:r>
            <w:r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  <w:t>ffect Size</w:t>
            </w:r>
          </w:p>
        </w:tc>
        <w:tc>
          <w:tcPr>
            <w:tcW w:w="74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2E0139" w14:textId="11E3659F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i/>
                <w:i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Participants </w:t>
            </w:r>
            <w:r>
              <w:rPr>
                <w:rStyle w:val="Emphasis"/>
                <w:rFonts w:ascii="Georgia" w:hAnsi="Georgia"/>
                <w:b/>
                <w:bCs/>
                <w:color w:val="000000"/>
                <w:sz w:val="21"/>
                <w:szCs w:val="21"/>
              </w:rPr>
              <w:t>N</w:t>
            </w:r>
          </w:p>
        </w:tc>
        <w:tc>
          <w:tcPr>
            <w:tcW w:w="87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F19F9A" w14:textId="2ACB35FB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Style w:val="Emphasis"/>
                <w:rFonts w:ascii="Georgia" w:hAnsi="Georgia"/>
                <w:b/>
                <w:bCs/>
                <w:color w:val="000000"/>
                <w:sz w:val="21"/>
                <w:szCs w:val="21"/>
              </w:rPr>
              <w:t>M</w:t>
            </w: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 Power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984C41E" w14:textId="23534005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Lower CI</w:t>
            </w:r>
          </w:p>
        </w:tc>
        <w:tc>
          <w:tcPr>
            <w:tcW w:w="67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647F54" w14:textId="630E5A5F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Upper CI</w:t>
            </w:r>
          </w:p>
        </w:tc>
        <w:tc>
          <w:tcPr>
            <w:tcW w:w="68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75777A" w14:textId="7E8A0F40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Warnings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4758BD6" w14:textId="45ABB083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b/>
                <w:bCs/>
                <w:color w:val="333333"/>
                <w:lang w:val="en-GB" w:eastAsia="en-GB"/>
              </w:rPr>
            </w:pPr>
            <w:r>
              <w:rPr>
                <w:rFonts w:ascii="Georgia" w:hAnsi="Georgia"/>
                <w:b/>
                <w:bCs/>
                <w:color w:val="000000"/>
                <w:sz w:val="21"/>
                <w:szCs w:val="21"/>
              </w:rPr>
              <w:t>Error</w:t>
            </w:r>
          </w:p>
        </w:tc>
      </w:tr>
      <w:tr w:rsidR="00101223" w:rsidRPr="00F80BBE" w14:paraId="038BBA24" w14:textId="77777777" w:rsidTr="00101223">
        <w:trPr>
          <w:trHeight w:val="320"/>
        </w:trPr>
        <w:tc>
          <w:tcPr>
            <w:tcW w:w="672" w:type="pct"/>
            <w:vMerge w:val="restar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07B4A8F4" w14:textId="77777777" w:rsidR="00101223" w:rsidRPr="00F80BBE" w:rsidRDefault="00101223" w:rsidP="00101223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F80BBE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0.94</w:t>
            </w:r>
          </w:p>
          <w:p w14:paraId="38C243BA" w14:textId="77777777" w:rsidR="00101223" w:rsidRPr="00F80BBE" w:rsidRDefault="00101223" w:rsidP="00101223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F80BBE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0.94</w:t>
            </w:r>
          </w:p>
          <w:p w14:paraId="0FACFB0F" w14:textId="77777777" w:rsidR="00101223" w:rsidRPr="00F80BBE" w:rsidRDefault="00101223" w:rsidP="00101223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 w:rsidRPr="00F80BBE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0.94</w:t>
            </w: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822AC" w14:textId="0A84E82F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71179" w14:textId="5863898F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0.79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64BDD" w14:textId="278586C5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0.75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C92F55" w14:textId="5822EEAE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0.83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9A5C0" w14:textId="4D644854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6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8705E" w14:textId="3D4FFE94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</w:tr>
      <w:tr w:rsidR="00101223" w:rsidRPr="00F80BBE" w14:paraId="5EB88BDE" w14:textId="77777777" w:rsidTr="00101223">
        <w:trPr>
          <w:trHeight w:val="320"/>
        </w:trPr>
        <w:tc>
          <w:tcPr>
            <w:tcW w:w="672" w:type="pct"/>
            <w:vMerge/>
            <w:tcBorders>
              <w:left w:val="nil"/>
              <w:right w:val="nil"/>
            </w:tcBorders>
            <w:noWrap/>
            <w:vAlign w:val="center"/>
            <w:hideMark/>
          </w:tcPr>
          <w:p w14:paraId="2270B173" w14:textId="77777777" w:rsidR="00101223" w:rsidRPr="00F80BBE" w:rsidRDefault="00101223" w:rsidP="00101223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44F5C" w14:textId="5D281165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755A4F" w14:textId="0570C42A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0.81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65306" w14:textId="07908A7C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0.77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C1493" w14:textId="39668781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0.84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E2DEE" w14:textId="372293B9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6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4FE32" w14:textId="785C5D4B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</w:tr>
      <w:tr w:rsidR="00101223" w:rsidRPr="00F80BBE" w14:paraId="4AFEBFFA" w14:textId="77777777" w:rsidTr="00101223">
        <w:trPr>
          <w:trHeight w:val="320"/>
        </w:trPr>
        <w:tc>
          <w:tcPr>
            <w:tcW w:w="672" w:type="pct"/>
            <w:vMerge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68DABD54" w14:textId="77777777" w:rsidR="00101223" w:rsidRPr="00F80BBE" w:rsidRDefault="00101223" w:rsidP="00101223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</w:p>
        </w:tc>
        <w:tc>
          <w:tcPr>
            <w:tcW w:w="74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E3F1F" w14:textId="1DC6D6F2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110</w:t>
            </w:r>
          </w:p>
        </w:tc>
        <w:tc>
          <w:tcPr>
            <w:tcW w:w="8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E8488E" w14:textId="175832C1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0.82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41D37" w14:textId="66A0B08B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0.78</w:t>
            </w:r>
          </w:p>
        </w:tc>
        <w:tc>
          <w:tcPr>
            <w:tcW w:w="67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51B892" w14:textId="7D580E7F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0.85</w:t>
            </w:r>
          </w:p>
        </w:tc>
        <w:tc>
          <w:tcPr>
            <w:tcW w:w="688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2A0F6" w14:textId="138896D3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6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85FB19" w14:textId="25563388" w:rsidR="00101223" w:rsidRPr="00F80BBE" w:rsidRDefault="00101223" w:rsidP="00101223">
            <w:pPr>
              <w:spacing w:line="480" w:lineRule="auto"/>
              <w:jc w:val="center"/>
              <w:rPr>
                <w:rFonts w:ascii="Georgia" w:eastAsia="Times New Roman" w:hAnsi="Georgia" w:cs="Times New Roman"/>
                <w:color w:val="333333"/>
                <w:lang w:val="en-GB" w:eastAsia="en-GB"/>
              </w:rPr>
            </w:pPr>
            <w:r>
              <w:rPr>
                <w:rFonts w:ascii="Georgia" w:hAnsi="Georgia"/>
                <w:color w:val="000000"/>
                <w:sz w:val="21"/>
                <w:szCs w:val="21"/>
              </w:rPr>
              <w:t>0</w:t>
            </w:r>
          </w:p>
        </w:tc>
      </w:tr>
      <w:tr w:rsidR="008E0E89" w:rsidRPr="000218F2" w14:paraId="23C573FC" w14:textId="77777777" w:rsidTr="00057E3F">
        <w:trPr>
          <w:trHeight w:val="320"/>
        </w:trPr>
        <w:tc>
          <w:tcPr>
            <w:tcW w:w="5000" w:type="pct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5B6884" w14:textId="55B59E6B" w:rsidR="008E0E89" w:rsidRPr="000218F2" w:rsidRDefault="008E0E89" w:rsidP="00057E3F">
            <w:pPr>
              <w:spacing w:line="480" w:lineRule="auto"/>
              <w:rPr>
                <w:rFonts w:ascii="Georgia" w:eastAsia="Times New Roman" w:hAnsi="Georgia" w:cs="Times New Roman"/>
                <w:color w:val="000000"/>
                <w:lang w:val="en-GB" w:eastAsia="en-GB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/>
                <w:lang w:val="en-GB" w:eastAsia="en-GB"/>
              </w:rPr>
              <w:t xml:space="preserve">Note. </w:t>
            </w:r>
            <w:r w:rsidR="004567B1"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>500</w:t>
            </w:r>
            <w:r>
              <w:rPr>
                <w:rFonts w:ascii="Georgia" w:eastAsia="Times New Roman" w:hAnsi="Georgia" w:cs="Times New Roman"/>
                <w:color w:val="000000"/>
                <w:lang w:val="en-GB" w:eastAsia="en-GB"/>
              </w:rPr>
              <w:t xml:space="preserve"> simulations used.</w:t>
            </w:r>
          </w:p>
        </w:tc>
      </w:tr>
    </w:tbl>
    <w:p w14:paraId="7BA85213" w14:textId="77777777" w:rsidR="008E0E89" w:rsidRDefault="008E0E89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5408B0FD" w14:textId="77777777" w:rsidR="008E0E89" w:rsidRDefault="008E0E89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3ACFF89A" w14:textId="77777777" w:rsidR="008E0E89" w:rsidRDefault="008E0E89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0CADB759" w14:textId="77777777" w:rsidR="008E0E89" w:rsidRDefault="008E0E89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4D6FC0B2" w14:textId="77777777" w:rsidR="00A4256C" w:rsidRDefault="00A4256C" w:rsidP="00A4256C">
      <w:pPr>
        <w:spacing w:line="480" w:lineRule="auto"/>
        <w:rPr>
          <w:rFonts w:ascii="Georgia" w:hAnsi="Georgia" w:cs="Lucida Sans Unicode"/>
          <w:b/>
          <w:bCs/>
        </w:rPr>
      </w:pPr>
    </w:p>
    <w:p w14:paraId="3B7B781C" w14:textId="22F5DEC4" w:rsidR="00C71E7F" w:rsidRDefault="008E0E89" w:rsidP="00A4256C">
      <w:pPr>
        <w:spacing w:line="480" w:lineRule="auto"/>
        <w:rPr>
          <w:rFonts w:ascii="Georgia" w:hAnsi="Georgia" w:cs="Lucida Sans Unicode"/>
          <w:b/>
          <w:bCs/>
        </w:rPr>
      </w:pPr>
      <w:r>
        <w:rPr>
          <w:rFonts w:ascii="Georgia" w:hAnsi="Georgia" w:cs="Lucida Sans Unicode"/>
          <w:b/>
          <w:bCs/>
        </w:rPr>
        <w:lastRenderedPageBreak/>
        <w:t xml:space="preserve">Figure </w:t>
      </w:r>
      <w:r w:rsidR="00A4256C">
        <w:rPr>
          <w:rFonts w:ascii="Georgia" w:hAnsi="Georgia" w:cs="Lucida Sans Unicode"/>
          <w:b/>
          <w:bCs/>
        </w:rPr>
        <w:t>2</w:t>
      </w:r>
    </w:p>
    <w:p w14:paraId="5A032A9B" w14:textId="7B82606E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2F4F8BAE" w14:textId="682DBF4C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4F6EEEB1" w14:textId="2B065083" w:rsidR="00C71E7F" w:rsidRDefault="00E20999" w:rsidP="008E0E89">
      <w:pPr>
        <w:spacing w:line="480" w:lineRule="auto"/>
        <w:rPr>
          <w:rFonts w:ascii="Georgia" w:hAnsi="Georgia" w:cs="Lucida Sans Unicode"/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9724ADE" wp14:editId="4CF3208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189358" cy="5135418"/>
            <wp:effectExtent l="0" t="0" r="0" b="0"/>
            <wp:wrapSquare wrapText="bothSides"/>
            <wp:docPr id="128489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9358" cy="513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FE5744" w14:textId="77777777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3A03F889" w14:textId="77777777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6C2B3B00" w14:textId="77777777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365FDCE7" w14:textId="77777777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206BCA8A" w14:textId="77777777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2DDD7643" w14:textId="77777777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62AFADBD" w14:textId="77777777" w:rsidR="00C71E7F" w:rsidRDefault="00C71E7F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3529D27B" w14:textId="77777777" w:rsidR="00A4256C" w:rsidRDefault="00A4256C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66AC093D" w14:textId="77777777" w:rsidR="00A4256C" w:rsidRDefault="00A4256C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0CEC035F" w14:textId="77777777" w:rsidR="00A4256C" w:rsidRDefault="00A4256C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175942C9" w14:textId="77777777" w:rsidR="00A4256C" w:rsidRDefault="00A4256C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520A035F" w14:textId="77777777" w:rsidR="00A4256C" w:rsidRDefault="00A4256C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04D2A12A" w14:textId="77777777" w:rsidR="00A4256C" w:rsidRDefault="00A4256C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2C9C94D6" w14:textId="77777777" w:rsidR="00A4256C" w:rsidRDefault="00A4256C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6280157C" w14:textId="7CA22468" w:rsidR="008E0E89" w:rsidRDefault="00E20999" w:rsidP="008E0E89">
      <w:pPr>
        <w:spacing w:line="480" w:lineRule="auto"/>
        <w:rPr>
          <w:rFonts w:ascii="Georgia" w:hAnsi="Georgia" w:cs="Lucida Sans Unicode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151333C" wp14:editId="6054F9B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79025" cy="4913745"/>
            <wp:effectExtent l="0" t="0" r="4445" b="1270"/>
            <wp:wrapSquare wrapText="bothSides"/>
            <wp:docPr id="885179097" name="Picture 2" descr="A graph of a number of participa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79097" name="Picture 2" descr="A graph of a number of participan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025" cy="491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0E89">
        <w:rPr>
          <w:rFonts w:ascii="Georgia" w:hAnsi="Georgia" w:cs="Lucida Sans Unicode"/>
          <w:b/>
          <w:bCs/>
        </w:rPr>
        <w:t>Figure 3</w:t>
      </w:r>
    </w:p>
    <w:p w14:paraId="5AF08446" w14:textId="259267BA" w:rsidR="00E20999" w:rsidRDefault="00E20999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66C51E7F" w14:textId="0CA56382" w:rsidR="008E0E89" w:rsidRPr="007777CA" w:rsidRDefault="008E0E89" w:rsidP="008E0E89">
      <w:pPr>
        <w:spacing w:line="480" w:lineRule="auto"/>
        <w:rPr>
          <w:rFonts w:ascii="Georgia" w:hAnsi="Georgia" w:cs="Lucida Sans Unicode"/>
          <w:b/>
          <w:bCs/>
        </w:rPr>
      </w:pPr>
    </w:p>
    <w:p w14:paraId="332FCFEB" w14:textId="59C5497B" w:rsidR="008E0E89" w:rsidRDefault="008E0E89" w:rsidP="008E0E89">
      <w:pPr>
        <w:spacing w:line="480" w:lineRule="auto"/>
        <w:rPr>
          <w:rFonts w:ascii="Georgia" w:hAnsi="Georgia" w:cs="Lucida Sans Unicode"/>
        </w:rPr>
      </w:pPr>
      <w:r>
        <w:rPr>
          <w:rFonts w:ascii="Georgia" w:hAnsi="Georgia" w:cs="Lucida Sans Unicode"/>
        </w:rPr>
        <w:tab/>
        <w:t xml:space="preserve"> </w:t>
      </w:r>
    </w:p>
    <w:p w14:paraId="4C4845C8" w14:textId="77777777" w:rsidR="008E0E89" w:rsidRDefault="008E0E89" w:rsidP="008E0E89"/>
    <w:p w14:paraId="0731D527" w14:textId="77777777" w:rsidR="008E0E89" w:rsidRDefault="008E0E89"/>
    <w:sectPr w:rsidR="008E0E89" w:rsidSect="008E0E8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E89"/>
    <w:rsid w:val="00101223"/>
    <w:rsid w:val="001922ED"/>
    <w:rsid w:val="0021693D"/>
    <w:rsid w:val="00260EB8"/>
    <w:rsid w:val="002A2757"/>
    <w:rsid w:val="002C7C0F"/>
    <w:rsid w:val="003574A9"/>
    <w:rsid w:val="003F7047"/>
    <w:rsid w:val="004567B1"/>
    <w:rsid w:val="0073749A"/>
    <w:rsid w:val="00737F31"/>
    <w:rsid w:val="00854594"/>
    <w:rsid w:val="00883D77"/>
    <w:rsid w:val="008A1183"/>
    <w:rsid w:val="008E0E89"/>
    <w:rsid w:val="00917BFE"/>
    <w:rsid w:val="00942CA0"/>
    <w:rsid w:val="00944502"/>
    <w:rsid w:val="00A255C4"/>
    <w:rsid w:val="00A3118D"/>
    <w:rsid w:val="00A32EE9"/>
    <w:rsid w:val="00A3551A"/>
    <w:rsid w:val="00A4256C"/>
    <w:rsid w:val="00BC24C4"/>
    <w:rsid w:val="00BF34D9"/>
    <w:rsid w:val="00C22B82"/>
    <w:rsid w:val="00C71E7F"/>
    <w:rsid w:val="00C8365C"/>
    <w:rsid w:val="00D10BB6"/>
    <w:rsid w:val="00D8304D"/>
    <w:rsid w:val="00DC6B51"/>
    <w:rsid w:val="00E20999"/>
    <w:rsid w:val="00F4779B"/>
    <w:rsid w:val="00FA393F"/>
    <w:rsid w:val="00FC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3CF3"/>
  <w15:chartTrackingRefBased/>
  <w15:docId w15:val="{2879114C-9133-C64C-9DBC-23377884C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A"/>
    <w:qFormat/>
    <w:rsid w:val="008E0E89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4D9"/>
    <w:pPr>
      <w:keepNext/>
      <w:keepLines/>
      <w:spacing w:before="360" w:after="80" w:line="48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4D9"/>
    <w:pPr>
      <w:keepNext/>
      <w:keepLines/>
      <w:spacing w:before="160" w:after="80" w:line="48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4D9"/>
    <w:pPr>
      <w:keepNext/>
      <w:keepLines/>
      <w:spacing w:before="160" w:after="80" w:line="48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EB8"/>
    <w:pPr>
      <w:keepNext/>
      <w:keepLines/>
      <w:spacing w:before="80" w:after="40" w:line="48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EB8"/>
    <w:pPr>
      <w:keepNext/>
      <w:keepLines/>
      <w:spacing w:before="80" w:after="40" w:line="48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E89"/>
    <w:pPr>
      <w:keepNext/>
      <w:keepLines/>
      <w:spacing w:before="40" w:line="48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E89"/>
    <w:pPr>
      <w:keepNext/>
      <w:keepLines/>
      <w:spacing w:before="40" w:line="48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E89"/>
    <w:pPr>
      <w:keepNext/>
      <w:keepLines/>
      <w:spacing w:line="48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E89"/>
    <w:pPr>
      <w:keepNext/>
      <w:keepLines/>
      <w:spacing w:line="48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F34D9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customStyle="1" w:styleId="APAHeading2">
    <w:name w:val="APA Heading 2"/>
    <w:basedOn w:val="Heading2"/>
    <w:qFormat/>
    <w:rsid w:val="00BF34D9"/>
    <w:rPr>
      <w:rFonts w:ascii="Georgia" w:hAnsi="Georgia"/>
      <w:bCs/>
      <w:iCs/>
      <w:color w:val="000000" w:themeColor="text1"/>
      <w:sz w:val="22"/>
      <w:szCs w:val="22"/>
    </w:rPr>
  </w:style>
  <w:style w:type="paragraph" w:customStyle="1" w:styleId="APAHeading1">
    <w:name w:val="APA Heading 1"/>
    <w:basedOn w:val="Heading1"/>
    <w:qFormat/>
    <w:rsid w:val="00BF34D9"/>
    <w:pPr>
      <w:jc w:val="center"/>
    </w:pPr>
    <w:rPr>
      <w:rFonts w:ascii="Georgia" w:hAnsi="Georgia"/>
      <w:bCs/>
      <w:i/>
      <w:color w:val="000000" w:themeColor="text1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BF34D9"/>
    <w:rPr>
      <w:rFonts w:asciiTheme="majorHAnsi" w:eastAsiaTheme="majorEastAsia" w:hAnsiTheme="majorHAnsi" w:cstheme="majorBidi"/>
      <w:b/>
      <w:i/>
      <w:color w:val="0F4761" w:themeColor="accent1" w:themeShade="BF"/>
      <w:sz w:val="40"/>
      <w:szCs w:val="40"/>
    </w:rPr>
  </w:style>
  <w:style w:type="paragraph" w:customStyle="1" w:styleId="APAheading3">
    <w:name w:val="APA heading 3"/>
    <w:basedOn w:val="Heading3"/>
    <w:next w:val="Normal"/>
    <w:qFormat/>
    <w:rsid w:val="00260EB8"/>
    <w:rPr>
      <w:rFonts w:ascii="Georgia" w:hAnsi="Georgia"/>
      <w:bCs/>
      <w:i/>
      <w:iCs/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4D9"/>
    <w:rPr>
      <w:rFonts w:eastAsiaTheme="majorEastAsia" w:cstheme="majorBidi"/>
      <w:b/>
      <w:i/>
      <w:color w:val="0F4761" w:themeColor="accent1" w:themeShade="BF"/>
      <w:sz w:val="28"/>
      <w:szCs w:val="28"/>
    </w:rPr>
  </w:style>
  <w:style w:type="paragraph" w:customStyle="1" w:styleId="TableHeader">
    <w:name w:val="Table Header"/>
    <w:basedOn w:val="Heading4"/>
    <w:next w:val="Normal"/>
    <w:qFormat/>
    <w:rsid w:val="00260EB8"/>
    <w:rPr>
      <w:rFonts w:ascii="Georgia" w:hAnsi="Georgia"/>
      <w:bCs/>
      <w:color w:val="auto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EB8"/>
    <w:rPr>
      <w:rFonts w:eastAsiaTheme="majorEastAsia" w:cstheme="majorBidi"/>
      <w:b/>
      <w:i/>
      <w:color w:val="0F4761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EB8"/>
    <w:rPr>
      <w:rFonts w:eastAsiaTheme="majorEastAsia" w:cstheme="majorBidi"/>
      <w:b/>
      <w:iCs/>
      <w:color w:val="0F4761" w:themeColor="accent1" w:themeShade="BF"/>
      <w:sz w:val="22"/>
    </w:rPr>
  </w:style>
  <w:style w:type="paragraph" w:customStyle="1" w:styleId="FigureHeader">
    <w:name w:val="Figure Header"/>
    <w:basedOn w:val="Heading4"/>
    <w:next w:val="Normal"/>
    <w:qFormat/>
    <w:rsid w:val="00260EB8"/>
    <w:rPr>
      <w:rFonts w:ascii="Georgia" w:eastAsia="Times New Roman" w:hAnsi="Georgia" w:cs="Times New Roman"/>
      <w:color w:val="000000"/>
      <w:kern w:val="0"/>
      <w:szCs w:val="18"/>
      <w:lang w:eastAsia="en-GB"/>
      <w14:ligatures w14:val="none"/>
    </w:rPr>
  </w:style>
  <w:style w:type="paragraph" w:customStyle="1" w:styleId="APAheading4">
    <w:name w:val="APA heading 4"/>
    <w:basedOn w:val="Heading4"/>
    <w:qFormat/>
    <w:rsid w:val="00260EB8"/>
    <w:rPr>
      <w:rFonts w:ascii="Georgia" w:hAnsi="Georgia"/>
      <w:i w:val="0"/>
      <w:color w:val="aut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E8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E8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E8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E89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E0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0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E89"/>
    <w:pPr>
      <w:numPr>
        <w:ilvl w:val="1"/>
      </w:numPr>
      <w:spacing w:after="160" w:line="48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0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E89"/>
    <w:pPr>
      <w:spacing w:before="160" w:after="160" w:line="480" w:lineRule="auto"/>
      <w:jc w:val="center"/>
    </w:pPr>
    <w:rPr>
      <w:rFonts w:ascii="Georgia" w:eastAsiaTheme="minorHAnsi" w:hAnsi="Georgia" w:cstheme="minorBidi"/>
      <w:i/>
      <w:iCs/>
      <w:color w:val="404040" w:themeColor="text1" w:themeTint="BF"/>
      <w:kern w:val="2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0E89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E0E89"/>
    <w:pPr>
      <w:spacing w:line="480" w:lineRule="auto"/>
      <w:ind w:left="720"/>
      <w:contextualSpacing/>
    </w:pPr>
    <w:rPr>
      <w:rFonts w:ascii="Georgia" w:eastAsiaTheme="minorHAnsi" w:hAnsi="Georgia" w:cstheme="minorBidi"/>
      <w:kern w:val="2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0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480" w:lineRule="auto"/>
      <w:ind w:left="864" w:right="864"/>
      <w:jc w:val="center"/>
    </w:pPr>
    <w:rPr>
      <w:rFonts w:ascii="Georgia" w:eastAsiaTheme="minorHAnsi" w:hAnsi="Georgia" w:cstheme="minorBidi"/>
      <w:i/>
      <w:iCs/>
      <w:color w:val="0F4761" w:themeColor="accent1" w:themeShade="BF"/>
      <w:kern w:val="2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E89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E0E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E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942C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5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Hill-Cousins</dc:creator>
  <cp:keywords/>
  <dc:description/>
  <cp:lastModifiedBy>Olivia Hill-Cousins</cp:lastModifiedBy>
  <cp:revision>20</cp:revision>
  <dcterms:created xsi:type="dcterms:W3CDTF">2026-01-29T13:21:00Z</dcterms:created>
  <dcterms:modified xsi:type="dcterms:W3CDTF">2026-02-23T13:33:00Z</dcterms:modified>
</cp:coreProperties>
</file>