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BE61D" w14:textId="5C079226" w:rsidR="00A90958" w:rsidRPr="004B5D66" w:rsidRDefault="004B5D66" w:rsidP="00A90958">
      <w:pPr>
        <w:jc w:val="center"/>
        <w:rPr>
          <w:b/>
          <w:bCs/>
        </w:rPr>
      </w:pPr>
      <w:r w:rsidRPr="004B5D66">
        <w:rPr>
          <w:b/>
          <w:bCs/>
        </w:rPr>
        <w:t xml:space="preserve">Investigating the Transmission of </w:t>
      </w:r>
      <w:r w:rsidR="001159BA" w:rsidRPr="00AA4818">
        <w:rPr>
          <w:b/>
          <w:bCs/>
        </w:rPr>
        <w:t>Ebolavirus</w:t>
      </w:r>
      <w:r w:rsidR="001159BA" w:rsidRPr="00AA4818">
        <w:t xml:space="preserve"> </w:t>
      </w:r>
      <w:r w:rsidRPr="004B5D66">
        <w:rPr>
          <w:b/>
          <w:bCs/>
        </w:rPr>
        <w:t>to Humans</w:t>
      </w:r>
    </w:p>
    <w:p w14:paraId="5712FB01" w14:textId="77777777" w:rsidR="000E0379" w:rsidRDefault="000E0379" w:rsidP="00A90958">
      <w:pPr>
        <w:rPr>
          <w:b/>
          <w:bCs/>
        </w:rPr>
      </w:pPr>
    </w:p>
    <w:p w14:paraId="74873C80" w14:textId="1C2874BB" w:rsidR="00A90958" w:rsidRPr="00A90958" w:rsidRDefault="00A90958" w:rsidP="00A90958">
      <w:r w:rsidRPr="00A90958">
        <w:rPr>
          <w:b/>
          <w:bCs/>
        </w:rPr>
        <w:t>Software Tools:</w:t>
      </w:r>
      <w:r w:rsidRPr="00A90958">
        <w:t xml:space="preserve"> </w:t>
      </w:r>
    </w:p>
    <w:p w14:paraId="53D5BDD3" w14:textId="77777777" w:rsidR="00A90958" w:rsidRDefault="00A90958" w:rsidP="00A90958">
      <w:pPr>
        <w:numPr>
          <w:ilvl w:val="0"/>
          <w:numId w:val="1"/>
        </w:numPr>
      </w:pPr>
      <w:hyperlink r:id="rId5" w:tgtFrame="_blank" w:history="1">
        <w:r w:rsidRPr="00A90958">
          <w:rPr>
            <w:rStyle w:val="Hyperlink"/>
          </w:rPr>
          <w:t>MEGA</w:t>
        </w:r>
      </w:hyperlink>
      <w:r w:rsidRPr="00A90958">
        <w:t xml:space="preserve">  – A software package for constructing phylogenetic trees using neighbor-joining, UPGMA, and maximum parsimony. </w:t>
      </w:r>
    </w:p>
    <w:p w14:paraId="72AD2E46" w14:textId="1F8531D7" w:rsidR="00A90958" w:rsidRPr="00A90958" w:rsidRDefault="00A90958" w:rsidP="00A90958">
      <w:pPr>
        <w:numPr>
          <w:ilvl w:val="0"/>
          <w:numId w:val="1"/>
        </w:numPr>
      </w:pPr>
      <w:hyperlink r:id="rId6" w:tgtFrame="_blank" w:history="1">
        <w:proofErr w:type="spellStart"/>
        <w:r w:rsidRPr="00A90958">
          <w:rPr>
            <w:rStyle w:val="Hyperlink"/>
          </w:rPr>
          <w:t>ClustalW</w:t>
        </w:r>
        <w:proofErr w:type="spellEnd"/>
      </w:hyperlink>
      <w:r>
        <w:t xml:space="preserve"> </w:t>
      </w:r>
      <w:r w:rsidRPr="00A90958">
        <w:t xml:space="preserve">– A tool for constructing multiple sequence alignment. </w:t>
      </w:r>
      <w:proofErr w:type="spellStart"/>
      <w:r w:rsidRPr="00A90958">
        <w:t>ClustalW</w:t>
      </w:r>
      <w:proofErr w:type="spellEnd"/>
      <w:r w:rsidRPr="00A90958">
        <w:t xml:space="preserve"> alignment is integrated into MEGA. </w:t>
      </w:r>
    </w:p>
    <w:p w14:paraId="593688BC" w14:textId="77777777" w:rsidR="000E0379" w:rsidRDefault="000E0379" w:rsidP="00A90958">
      <w:pPr>
        <w:rPr>
          <w:b/>
          <w:bCs/>
        </w:rPr>
      </w:pPr>
    </w:p>
    <w:p w14:paraId="78D53654" w14:textId="7F6B7A0F" w:rsidR="00A90958" w:rsidRPr="00A90958" w:rsidRDefault="00A90958" w:rsidP="00A90958">
      <w:r w:rsidRPr="00A90958">
        <w:rPr>
          <w:b/>
          <w:bCs/>
        </w:rPr>
        <w:t>Databases:</w:t>
      </w:r>
      <w:r w:rsidRPr="00A90958">
        <w:t xml:space="preserve"> </w:t>
      </w:r>
    </w:p>
    <w:p w14:paraId="6A8650B1" w14:textId="77777777" w:rsidR="00A90958" w:rsidRDefault="00A90958" w:rsidP="00A90958">
      <w:pPr>
        <w:numPr>
          <w:ilvl w:val="0"/>
          <w:numId w:val="3"/>
        </w:numPr>
      </w:pPr>
      <w:hyperlink r:id="rId7" w:tgtFrame="_blank" w:history="1">
        <w:r w:rsidRPr="00A90958">
          <w:rPr>
            <w:rStyle w:val="Hyperlink"/>
          </w:rPr>
          <w:t>GenBank</w:t>
        </w:r>
      </w:hyperlink>
      <w:r w:rsidRPr="00A90958">
        <w:t xml:space="preserve"> – A database used for looking up DNA and protein sequences of organisms. GenBank can be queried directly from MEGA. </w:t>
      </w:r>
    </w:p>
    <w:p w14:paraId="3311A707" w14:textId="77777777" w:rsidR="00A90958" w:rsidRDefault="00A90958" w:rsidP="00A90958">
      <w:pPr>
        <w:numPr>
          <w:ilvl w:val="0"/>
          <w:numId w:val="3"/>
        </w:numPr>
      </w:pPr>
      <w:r w:rsidRPr="00A90958">
        <w:t xml:space="preserve"> </w:t>
      </w:r>
      <w:hyperlink r:id="rId8" w:tgtFrame="_blank" w:history="1">
        <w:r w:rsidRPr="00A90958">
          <w:rPr>
            <w:rStyle w:val="Hyperlink"/>
          </w:rPr>
          <w:t>Ebola Genome Browser</w:t>
        </w:r>
      </w:hyperlink>
      <w:r w:rsidRPr="00A90958">
        <w:t xml:space="preserve">  - An information hub about the Ebola virus and interactive viewer of the Ebola genome. </w:t>
      </w:r>
    </w:p>
    <w:p w14:paraId="3BB4D2E7" w14:textId="34FD6897" w:rsidR="00A90958" w:rsidRPr="00A90958" w:rsidRDefault="00A90958" w:rsidP="00A90958">
      <w:pPr>
        <w:numPr>
          <w:ilvl w:val="0"/>
          <w:numId w:val="4"/>
        </w:numPr>
      </w:pPr>
      <w:hyperlink r:id="rId9" w:tgtFrame="_blank" w:history="1">
        <w:r w:rsidRPr="00A90958">
          <w:rPr>
            <w:rStyle w:val="Hyperlink"/>
          </w:rPr>
          <w:t>NCBI Ebola Virus Variation</w:t>
        </w:r>
      </w:hyperlink>
      <w:r>
        <w:t xml:space="preserve"> </w:t>
      </w:r>
      <w:r w:rsidRPr="00A90958">
        <w:t xml:space="preserve">– A database containing various DNA and protein sequences for the Ebolavirus obtained from different host species, countries, and dates. </w:t>
      </w:r>
    </w:p>
    <w:p w14:paraId="2C562238" w14:textId="77777777" w:rsidR="000E0379" w:rsidRDefault="000E0379" w:rsidP="00A90958">
      <w:pPr>
        <w:rPr>
          <w:b/>
          <w:bCs/>
        </w:rPr>
      </w:pPr>
    </w:p>
    <w:p w14:paraId="230BBBFD" w14:textId="7CB44F60" w:rsidR="00A90958" w:rsidRPr="00A90958" w:rsidRDefault="00A90958" w:rsidP="00A90958">
      <w:r w:rsidRPr="00A90958">
        <w:rPr>
          <w:b/>
          <w:bCs/>
        </w:rPr>
        <w:t>Background:</w:t>
      </w:r>
      <w:r w:rsidRPr="00A90958">
        <w:t xml:space="preserve"> </w:t>
      </w:r>
    </w:p>
    <w:p w14:paraId="1437AB1C" w14:textId="77777777" w:rsidR="00A90958" w:rsidRPr="00A90958" w:rsidRDefault="00A90958" w:rsidP="00A90958">
      <w:r w:rsidRPr="00A90958">
        <w:t xml:space="preserve">The 2014 Ebola outbreak was the deadliest Ebola epidemic in history, infecting over 26,000 people in West Africa and takin over 10,000 lives. </w:t>
      </w:r>
    </w:p>
    <w:p w14:paraId="36AC0E9D" w14:textId="77777777" w:rsidR="00A90958" w:rsidRPr="00A90958" w:rsidRDefault="00A90958" w:rsidP="00A90958">
      <w:r w:rsidRPr="00A90958">
        <w:t xml:space="preserve">Fortunately, Ebola is not an airborne disease; it can only be spread through direct contact with body fluids of an infected individual. An infected individual becomes contagious after they begin to show symptoms of the disease, which can occur 2-21 days after exposure. Scientists are also investigating the possibility that the virus may be transmitted sexually in the semen of Ebola survivors, where the virus has been found 89 days after symptom onset, long after the virus can no longer be detected in the bloodstream. </w:t>
      </w:r>
    </w:p>
    <w:p w14:paraId="4B6BAC0D" w14:textId="1D217483" w:rsidR="000E0379" w:rsidRPr="000E0379" w:rsidRDefault="00A90958">
      <w:r w:rsidRPr="00A90958">
        <w:t xml:space="preserve">Months of investigation resulted in the identification of patient zero for the 2014 outbreak as a </w:t>
      </w:r>
      <w:proofErr w:type="gramStart"/>
      <w:r w:rsidRPr="00A90958">
        <w:t>2-year old</w:t>
      </w:r>
      <w:proofErr w:type="gramEnd"/>
      <w:r w:rsidRPr="00A90958">
        <w:t xml:space="preserve"> boy named Emile </w:t>
      </w:r>
      <w:proofErr w:type="spellStart"/>
      <w:r w:rsidRPr="00A90958">
        <w:t>Ouamouno</w:t>
      </w:r>
      <w:proofErr w:type="spellEnd"/>
      <w:r w:rsidRPr="00A90958">
        <w:t xml:space="preserve"> from </w:t>
      </w:r>
      <w:proofErr w:type="spellStart"/>
      <w:r w:rsidRPr="00A90958">
        <w:t>Méliandou</w:t>
      </w:r>
      <w:proofErr w:type="spellEnd"/>
      <w:r w:rsidRPr="00A90958">
        <w:t>, Guinea. But how was he infected?</w:t>
      </w:r>
    </w:p>
    <w:p w14:paraId="63902D9A" w14:textId="77777777" w:rsidR="000E0379" w:rsidRDefault="000E0379">
      <w:pPr>
        <w:rPr>
          <w:b/>
          <w:bCs/>
        </w:rPr>
      </w:pPr>
      <w:r>
        <w:rPr>
          <w:b/>
          <w:bCs/>
        </w:rPr>
        <w:br w:type="page"/>
      </w:r>
    </w:p>
    <w:p w14:paraId="49ADF93D" w14:textId="277F8EA6" w:rsidR="00AA4818" w:rsidRPr="00AA4818" w:rsidRDefault="00AA4818" w:rsidP="00AA4818">
      <w:r w:rsidRPr="00AA4818">
        <w:rPr>
          <w:b/>
          <w:bCs/>
        </w:rPr>
        <w:lastRenderedPageBreak/>
        <w:t>Objective 1: Constructing a Multiple Alignment of Ebola Genome Sequences</w:t>
      </w:r>
    </w:p>
    <w:p w14:paraId="323F831C" w14:textId="77777777" w:rsidR="00AA4818" w:rsidRPr="00AA4818" w:rsidRDefault="00AA4818" w:rsidP="00AA4818">
      <w:r w:rsidRPr="00AA4818">
        <w:t xml:space="preserve">Smaller Ebola outbreaks have occurred in sub-Saharan Africa at different times since 1976. In fact, there are five different species in the </w:t>
      </w:r>
      <w:r w:rsidRPr="00AA4818">
        <w:rPr>
          <w:i/>
          <w:iCs/>
        </w:rPr>
        <w:t>Ebolavirus</w:t>
      </w:r>
      <w:r w:rsidRPr="00AA4818">
        <w:t xml:space="preserve"> genus: Zaire (EBOV), Sudan (SUDV), Bundibugyo (BDBV), Tai Forest (TAFV), and Reston (RESTV). The first four of these species cause disease in humans. Our first biological objective is to place the strain causing the 2014 outbreak within the </w:t>
      </w:r>
      <w:r w:rsidRPr="00AA4818">
        <w:rPr>
          <w:i/>
          <w:iCs/>
        </w:rPr>
        <w:t>Ebolavirus</w:t>
      </w:r>
      <w:r w:rsidRPr="00AA4818">
        <w:t xml:space="preserve"> phylogeny.</w:t>
      </w:r>
    </w:p>
    <w:p w14:paraId="49959CDE" w14:textId="77777777" w:rsidR="00AA4818" w:rsidRPr="00AA4818" w:rsidRDefault="00AA4818" w:rsidP="00AA4818">
      <w:r w:rsidRPr="00AA4818">
        <w:t>The following map shows the locations for which the Ebolavirus species are named in addition to the origin of the 2014 outbreak. The pins are, in order of appearance from left to right, Guinea (2014), Tai Forest, Zaire, Bundibugyo, and Sudan.</w:t>
      </w:r>
    </w:p>
    <w:p w14:paraId="0BAFC65F" w14:textId="5924A0BC" w:rsidR="00AA4818" w:rsidRPr="00AA4818" w:rsidRDefault="00AA4818" w:rsidP="00AA4818">
      <w:r w:rsidRPr="00AA4818">
        <w:drawing>
          <wp:inline distT="0" distB="0" distL="0" distR="0" wp14:anchorId="64090913" wp14:editId="07A767BB">
            <wp:extent cx="3048000" cy="3299080"/>
            <wp:effectExtent l="0" t="0" r="0" b="0"/>
            <wp:docPr id="1462404428" name="Picture 2" descr="A map of africa with red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04428" name="Picture 2" descr="A map of africa with red point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2872" cy="3304353"/>
                    </a:xfrm>
                    <a:prstGeom prst="rect">
                      <a:avLst/>
                    </a:prstGeom>
                    <a:noFill/>
                    <a:ln>
                      <a:noFill/>
                    </a:ln>
                  </pic:spPr>
                </pic:pic>
              </a:graphicData>
            </a:graphic>
          </wp:inline>
        </w:drawing>
      </w:r>
    </w:p>
    <w:p w14:paraId="7159D631" w14:textId="77777777" w:rsidR="00AA4818" w:rsidRPr="00AA4818" w:rsidRDefault="00AA4818" w:rsidP="00AA4818">
      <w:r w:rsidRPr="00AA4818">
        <w:rPr>
          <w:b/>
          <w:bCs/>
        </w:rPr>
        <w:t>Based on the locations on the map above, to which species of Ebolavirus would you expect the 2014 outbreak in Guinea to be most closely related? Why?</w:t>
      </w:r>
    </w:p>
    <w:p w14:paraId="14083EFE" w14:textId="1ADD3477" w:rsidR="002B563D" w:rsidRDefault="00F46E0F" w:rsidP="001159BA">
      <w:pPr>
        <w:ind w:left="720"/>
      </w:pPr>
      <w:r>
        <w:t xml:space="preserve">Since patient zero was found to be from </w:t>
      </w:r>
      <w:proofErr w:type="spellStart"/>
      <w:r w:rsidRPr="00A90958">
        <w:t>Méliandou</w:t>
      </w:r>
      <w:proofErr w:type="spellEnd"/>
      <w:r w:rsidRPr="00A90958">
        <w:t>, Guinea</w:t>
      </w:r>
      <w:r>
        <w:t xml:space="preserve">, we would expect the species of Ebolavirus </w:t>
      </w:r>
      <w:r w:rsidR="004659C6">
        <w:t xml:space="preserve">in Guinea to be most closely related to </w:t>
      </w:r>
      <w:r w:rsidR="007523E5">
        <w:t xml:space="preserve">the </w:t>
      </w:r>
      <w:r w:rsidR="003A1EBC">
        <w:t>species from the nearest</w:t>
      </w:r>
      <w:r w:rsidR="007523E5">
        <w:t xml:space="preserve"> </w:t>
      </w:r>
      <w:r w:rsidR="003A1EBC">
        <w:t>geographical</w:t>
      </w:r>
      <w:r w:rsidR="007523E5">
        <w:t xml:space="preserve"> </w:t>
      </w:r>
      <w:r w:rsidR="003A1EBC">
        <w:t>location</w:t>
      </w:r>
      <w:r w:rsidR="007523E5">
        <w:t xml:space="preserve">, in this case </w:t>
      </w:r>
      <w:r w:rsidR="007523E5" w:rsidRPr="00AA4818">
        <w:t>Tai Forest</w:t>
      </w:r>
      <w:r w:rsidR="007523E5">
        <w:t>.</w:t>
      </w:r>
    </w:p>
    <w:p w14:paraId="3FF8C634" w14:textId="77777777" w:rsidR="007523E5" w:rsidRDefault="007523E5" w:rsidP="007523E5"/>
    <w:p w14:paraId="2CE422DB" w14:textId="77777777" w:rsidR="00530706" w:rsidRPr="00530706" w:rsidRDefault="00530706" w:rsidP="00530706">
      <w:r w:rsidRPr="00530706">
        <w:t xml:space="preserve">In the main text, we began with the goal of constructing an evolutionary tree for a distance matrix holding the “distances” between every two pairs of present-day species under consideration. We saw that given a multiple </w:t>
      </w:r>
      <w:proofErr w:type="gramStart"/>
      <w:r w:rsidRPr="00530706">
        <w:t>alignment,</w:t>
      </w:r>
      <w:proofErr w:type="gramEnd"/>
      <w:r w:rsidRPr="00530706">
        <w:t xml:space="preserve"> we can construct a distance matrix </w:t>
      </w:r>
      <w:r w:rsidRPr="00530706">
        <w:lastRenderedPageBreak/>
        <w:t>for which the distance between two species is the number of differing symbols between their rows of the alignment.</w:t>
      </w:r>
    </w:p>
    <w:p w14:paraId="4CCC6609" w14:textId="7CC9A3AF" w:rsidR="00530706" w:rsidRPr="00530706" w:rsidRDefault="00530706" w:rsidP="00530706">
      <w:r w:rsidRPr="00530706">
        <w:t xml:space="preserve">Fortunately, MEGA includes the multiple alignment program </w:t>
      </w:r>
      <w:proofErr w:type="spellStart"/>
      <w:r w:rsidRPr="00530706">
        <w:t>ClustalW</w:t>
      </w:r>
      <w:proofErr w:type="spellEnd"/>
      <w:r w:rsidRPr="00530706">
        <w:t xml:space="preserve"> (which you may have encountered in the Application Challenge for </w:t>
      </w:r>
      <w:hyperlink r:id="rId11" w:tgtFrame="_blank" w:tooltip="Link: http://coursera.org/course/comparinggenomes" w:history="1">
        <w:r w:rsidRPr="00530706">
          <w:rPr>
            <w:rStyle w:val="Hyperlink"/>
          </w:rPr>
          <w:t>Comparing Genes, Genomes, and Proteins</w:t>
        </w:r>
      </w:hyperlink>
      <w:r w:rsidRPr="00530706">
        <w:t xml:space="preserve">). This allows us to create phylogenetic trees directly from a multiple alignment, removing the intermediate step of computing the distance matrix. Let’s see how MEGA </w:t>
      </w:r>
      <w:proofErr w:type="gramStart"/>
      <w:r w:rsidRPr="00530706">
        <w:t>does this using</w:t>
      </w:r>
      <w:proofErr w:type="gramEnd"/>
      <w:r w:rsidRPr="00530706">
        <w:t xml:space="preserve"> ten different Ebola genomes isolated from humans in different Ebola outbreaks.</w:t>
      </w:r>
    </w:p>
    <w:p w14:paraId="5A16CF83" w14:textId="355694EC" w:rsidR="00530706" w:rsidRPr="00530706" w:rsidRDefault="00530706" w:rsidP="00530706">
      <w:r w:rsidRPr="00530706">
        <w:t xml:space="preserve">First, download and install MEGA v. 6.0 from the </w:t>
      </w:r>
      <w:hyperlink r:id="rId12" w:tgtFrame="_blank" w:history="1">
        <w:r w:rsidRPr="00530706">
          <w:rPr>
            <w:rStyle w:val="Hyperlink"/>
          </w:rPr>
          <w:t>MEGA website</w:t>
        </w:r>
      </w:hyperlink>
      <w:r w:rsidRPr="00530706">
        <w:t xml:space="preserve">. Then, open the program, click the “Align” icon near the top of the application, choose “Edit/Build Alignment”, and create a new alignment. If asked, indicate that you are building a DNA alignment. At this point, an alignment explorer should </w:t>
      </w:r>
      <w:proofErr w:type="gramStart"/>
      <w:r w:rsidRPr="00530706">
        <w:t>open</w:t>
      </w:r>
      <w:proofErr w:type="gramEnd"/>
      <w:r w:rsidRPr="00530706">
        <w:t xml:space="preserve"> and you can start selecting sequences to align. </w:t>
      </w:r>
    </w:p>
    <w:p w14:paraId="3823C535" w14:textId="77777777" w:rsidR="00530706" w:rsidRPr="00530706" w:rsidRDefault="00530706" w:rsidP="00530706">
      <w:r w:rsidRPr="00530706">
        <w:t xml:space="preserve">We are going to align the following ten DNA sequences. The length of these sequences </w:t>
      </w:r>
      <w:proofErr w:type="gramStart"/>
      <w:r w:rsidRPr="00530706">
        <w:t>fall</w:t>
      </w:r>
      <w:proofErr w:type="gramEnd"/>
      <w:r w:rsidRPr="00530706">
        <w:t xml:space="preserve"> in the range 18,875 – 18,959 base pairs.</w:t>
      </w:r>
    </w:p>
    <w:p w14:paraId="218A612C" w14:textId="77777777" w:rsidR="007523E5" w:rsidRDefault="007523E5" w:rsidP="007523E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2"/>
        <w:gridCol w:w="1544"/>
        <w:gridCol w:w="2319"/>
        <w:gridCol w:w="593"/>
      </w:tblGrid>
      <w:tr w:rsidR="003A1EBC" w:rsidRPr="003A1EBC" w14:paraId="7C8C6A23" w14:textId="77777777">
        <w:trPr>
          <w:tblCellSpacing w:w="15" w:type="dxa"/>
        </w:trPr>
        <w:tc>
          <w:tcPr>
            <w:tcW w:w="0" w:type="auto"/>
            <w:vAlign w:val="center"/>
            <w:hideMark/>
          </w:tcPr>
          <w:p w14:paraId="2F16FE9A" w14:textId="77777777" w:rsidR="003A1EBC" w:rsidRPr="003A1EBC" w:rsidRDefault="003A1EBC" w:rsidP="003A1EBC">
            <w:r w:rsidRPr="003A1EBC">
              <w:rPr>
                <w:b/>
                <w:bCs/>
              </w:rPr>
              <w:t>Accession Number</w:t>
            </w:r>
            <w:r w:rsidRPr="003A1EBC">
              <w:t xml:space="preserve"> </w:t>
            </w:r>
          </w:p>
        </w:tc>
        <w:tc>
          <w:tcPr>
            <w:tcW w:w="0" w:type="auto"/>
            <w:vAlign w:val="center"/>
            <w:hideMark/>
          </w:tcPr>
          <w:p w14:paraId="2032294C" w14:textId="77777777" w:rsidR="003A1EBC" w:rsidRPr="003A1EBC" w:rsidRDefault="003A1EBC" w:rsidP="003A1EBC">
            <w:r w:rsidRPr="003A1EBC">
              <w:rPr>
                <w:b/>
                <w:bCs/>
              </w:rPr>
              <w:t>Virus Species</w:t>
            </w:r>
            <w:r w:rsidRPr="003A1EBC">
              <w:t xml:space="preserve"> </w:t>
            </w:r>
          </w:p>
        </w:tc>
        <w:tc>
          <w:tcPr>
            <w:tcW w:w="0" w:type="auto"/>
            <w:vAlign w:val="center"/>
            <w:hideMark/>
          </w:tcPr>
          <w:p w14:paraId="3F6709CC" w14:textId="77777777" w:rsidR="003A1EBC" w:rsidRPr="003A1EBC" w:rsidRDefault="003A1EBC" w:rsidP="003A1EBC">
            <w:r w:rsidRPr="003A1EBC">
              <w:rPr>
                <w:b/>
                <w:bCs/>
              </w:rPr>
              <w:t>Location</w:t>
            </w:r>
            <w:r w:rsidRPr="003A1EBC">
              <w:t xml:space="preserve"> </w:t>
            </w:r>
          </w:p>
        </w:tc>
        <w:tc>
          <w:tcPr>
            <w:tcW w:w="0" w:type="auto"/>
            <w:vAlign w:val="center"/>
            <w:hideMark/>
          </w:tcPr>
          <w:p w14:paraId="6EEFB1FF" w14:textId="77777777" w:rsidR="003A1EBC" w:rsidRPr="003A1EBC" w:rsidRDefault="003A1EBC" w:rsidP="003A1EBC">
            <w:r w:rsidRPr="003A1EBC">
              <w:rPr>
                <w:b/>
                <w:bCs/>
              </w:rPr>
              <w:t>Date</w:t>
            </w:r>
            <w:r w:rsidRPr="003A1EBC">
              <w:t xml:space="preserve"> </w:t>
            </w:r>
          </w:p>
        </w:tc>
      </w:tr>
      <w:tr w:rsidR="003A1EBC" w:rsidRPr="003A1EBC" w14:paraId="11AE9258" w14:textId="77777777">
        <w:trPr>
          <w:tblCellSpacing w:w="15" w:type="dxa"/>
        </w:trPr>
        <w:tc>
          <w:tcPr>
            <w:tcW w:w="0" w:type="auto"/>
            <w:vAlign w:val="center"/>
            <w:hideMark/>
          </w:tcPr>
          <w:p w14:paraId="31D0AD23" w14:textId="77777777" w:rsidR="003A1EBC" w:rsidRPr="003A1EBC" w:rsidRDefault="003A1EBC" w:rsidP="003A1EBC">
            <w:r w:rsidRPr="003A1EBC">
              <w:t xml:space="preserve">KJ660348 </w:t>
            </w:r>
          </w:p>
        </w:tc>
        <w:tc>
          <w:tcPr>
            <w:tcW w:w="0" w:type="auto"/>
            <w:vAlign w:val="center"/>
            <w:hideMark/>
          </w:tcPr>
          <w:p w14:paraId="2D8EEB43" w14:textId="77777777" w:rsidR="003A1EBC" w:rsidRPr="003A1EBC" w:rsidRDefault="003A1EBC" w:rsidP="003A1EBC">
            <w:r w:rsidRPr="003A1EBC">
              <w:t xml:space="preserve">???? </w:t>
            </w:r>
          </w:p>
        </w:tc>
        <w:tc>
          <w:tcPr>
            <w:tcW w:w="0" w:type="auto"/>
            <w:vAlign w:val="center"/>
            <w:hideMark/>
          </w:tcPr>
          <w:p w14:paraId="5EE4311F" w14:textId="77777777" w:rsidR="003A1EBC" w:rsidRPr="003A1EBC" w:rsidRDefault="003A1EBC" w:rsidP="003A1EBC">
            <w:proofErr w:type="spellStart"/>
            <w:r w:rsidRPr="003A1EBC">
              <w:t>Gueckedou</w:t>
            </w:r>
            <w:proofErr w:type="spellEnd"/>
            <w:r w:rsidRPr="003A1EBC">
              <w:t xml:space="preserve">, Guinea </w:t>
            </w:r>
          </w:p>
        </w:tc>
        <w:tc>
          <w:tcPr>
            <w:tcW w:w="0" w:type="auto"/>
            <w:vAlign w:val="center"/>
            <w:hideMark/>
          </w:tcPr>
          <w:p w14:paraId="733D4C8C" w14:textId="77777777" w:rsidR="003A1EBC" w:rsidRPr="003A1EBC" w:rsidRDefault="003A1EBC" w:rsidP="003A1EBC">
            <w:r w:rsidRPr="003A1EBC">
              <w:t xml:space="preserve">2014 </w:t>
            </w:r>
          </w:p>
        </w:tc>
      </w:tr>
      <w:tr w:rsidR="003A1EBC" w:rsidRPr="003A1EBC" w14:paraId="3B32CB5D" w14:textId="77777777">
        <w:trPr>
          <w:tblCellSpacing w:w="15" w:type="dxa"/>
        </w:trPr>
        <w:tc>
          <w:tcPr>
            <w:tcW w:w="0" w:type="auto"/>
            <w:vAlign w:val="center"/>
            <w:hideMark/>
          </w:tcPr>
          <w:p w14:paraId="7130FAA1" w14:textId="77777777" w:rsidR="003A1EBC" w:rsidRPr="003A1EBC" w:rsidRDefault="003A1EBC" w:rsidP="003A1EBC">
            <w:r w:rsidRPr="003A1EBC">
              <w:t xml:space="preserve">FJ217161 </w:t>
            </w:r>
          </w:p>
        </w:tc>
        <w:tc>
          <w:tcPr>
            <w:tcW w:w="0" w:type="auto"/>
            <w:vAlign w:val="center"/>
            <w:hideMark/>
          </w:tcPr>
          <w:p w14:paraId="7F0BE952" w14:textId="77777777" w:rsidR="003A1EBC" w:rsidRPr="003A1EBC" w:rsidRDefault="003A1EBC" w:rsidP="003A1EBC">
            <w:r w:rsidRPr="003A1EBC">
              <w:t xml:space="preserve">BDBV </w:t>
            </w:r>
          </w:p>
        </w:tc>
        <w:tc>
          <w:tcPr>
            <w:tcW w:w="0" w:type="auto"/>
            <w:vAlign w:val="center"/>
            <w:hideMark/>
          </w:tcPr>
          <w:p w14:paraId="0702F24B" w14:textId="77777777" w:rsidR="003A1EBC" w:rsidRPr="003A1EBC" w:rsidRDefault="003A1EBC" w:rsidP="003A1EBC">
            <w:r w:rsidRPr="003A1EBC">
              <w:t xml:space="preserve">Bundibugyo, Uganda </w:t>
            </w:r>
          </w:p>
        </w:tc>
        <w:tc>
          <w:tcPr>
            <w:tcW w:w="0" w:type="auto"/>
            <w:vAlign w:val="center"/>
            <w:hideMark/>
          </w:tcPr>
          <w:p w14:paraId="1715D255" w14:textId="77777777" w:rsidR="003A1EBC" w:rsidRPr="003A1EBC" w:rsidRDefault="003A1EBC" w:rsidP="003A1EBC">
            <w:r w:rsidRPr="003A1EBC">
              <w:t xml:space="preserve">2007 </w:t>
            </w:r>
          </w:p>
        </w:tc>
      </w:tr>
      <w:tr w:rsidR="003A1EBC" w:rsidRPr="003A1EBC" w14:paraId="63B4A303" w14:textId="77777777">
        <w:trPr>
          <w:tblCellSpacing w:w="15" w:type="dxa"/>
        </w:trPr>
        <w:tc>
          <w:tcPr>
            <w:tcW w:w="0" w:type="auto"/>
            <w:vAlign w:val="center"/>
            <w:hideMark/>
          </w:tcPr>
          <w:p w14:paraId="26B08960" w14:textId="77777777" w:rsidR="003A1EBC" w:rsidRPr="003A1EBC" w:rsidRDefault="003A1EBC" w:rsidP="003A1EBC">
            <w:r w:rsidRPr="003A1EBC">
              <w:t xml:space="preserve">KC545393 </w:t>
            </w:r>
          </w:p>
        </w:tc>
        <w:tc>
          <w:tcPr>
            <w:tcW w:w="0" w:type="auto"/>
            <w:vAlign w:val="center"/>
            <w:hideMark/>
          </w:tcPr>
          <w:p w14:paraId="5D92F281" w14:textId="77777777" w:rsidR="003A1EBC" w:rsidRPr="003A1EBC" w:rsidRDefault="003A1EBC" w:rsidP="003A1EBC">
            <w:r w:rsidRPr="003A1EBC">
              <w:t xml:space="preserve">BDBV </w:t>
            </w:r>
          </w:p>
        </w:tc>
        <w:tc>
          <w:tcPr>
            <w:tcW w:w="0" w:type="auto"/>
            <w:vAlign w:val="center"/>
            <w:hideMark/>
          </w:tcPr>
          <w:p w14:paraId="696E1567" w14:textId="77777777" w:rsidR="003A1EBC" w:rsidRPr="003A1EBC" w:rsidRDefault="003A1EBC" w:rsidP="003A1EBC">
            <w:proofErr w:type="spellStart"/>
            <w:r w:rsidRPr="003A1EBC">
              <w:t>Isiro</w:t>
            </w:r>
            <w:proofErr w:type="spellEnd"/>
            <w:r w:rsidRPr="003A1EBC">
              <w:t xml:space="preserve">, DRC </w:t>
            </w:r>
          </w:p>
        </w:tc>
        <w:tc>
          <w:tcPr>
            <w:tcW w:w="0" w:type="auto"/>
            <w:vAlign w:val="center"/>
            <w:hideMark/>
          </w:tcPr>
          <w:p w14:paraId="3F3808C1" w14:textId="77777777" w:rsidR="003A1EBC" w:rsidRPr="003A1EBC" w:rsidRDefault="003A1EBC" w:rsidP="003A1EBC">
            <w:r w:rsidRPr="003A1EBC">
              <w:t xml:space="preserve">2012 </w:t>
            </w:r>
          </w:p>
        </w:tc>
      </w:tr>
      <w:tr w:rsidR="003A1EBC" w:rsidRPr="003A1EBC" w14:paraId="40E6078E" w14:textId="77777777">
        <w:trPr>
          <w:tblCellSpacing w:w="15" w:type="dxa"/>
        </w:trPr>
        <w:tc>
          <w:tcPr>
            <w:tcW w:w="0" w:type="auto"/>
            <w:vAlign w:val="center"/>
            <w:hideMark/>
          </w:tcPr>
          <w:p w14:paraId="23DE8E32" w14:textId="77777777" w:rsidR="003A1EBC" w:rsidRPr="003A1EBC" w:rsidRDefault="003A1EBC" w:rsidP="003A1EBC">
            <w:r w:rsidRPr="003A1EBC">
              <w:t xml:space="preserve">AF272001 </w:t>
            </w:r>
          </w:p>
        </w:tc>
        <w:tc>
          <w:tcPr>
            <w:tcW w:w="0" w:type="auto"/>
            <w:vAlign w:val="center"/>
            <w:hideMark/>
          </w:tcPr>
          <w:p w14:paraId="2C01E16B" w14:textId="77777777" w:rsidR="003A1EBC" w:rsidRPr="003A1EBC" w:rsidRDefault="003A1EBC" w:rsidP="003A1EBC">
            <w:r w:rsidRPr="003A1EBC">
              <w:t xml:space="preserve">EBOV </w:t>
            </w:r>
          </w:p>
        </w:tc>
        <w:tc>
          <w:tcPr>
            <w:tcW w:w="0" w:type="auto"/>
            <w:vAlign w:val="center"/>
            <w:hideMark/>
          </w:tcPr>
          <w:p w14:paraId="5F3183C3" w14:textId="77777777" w:rsidR="003A1EBC" w:rsidRPr="003A1EBC" w:rsidRDefault="003A1EBC" w:rsidP="003A1EBC">
            <w:r w:rsidRPr="003A1EBC">
              <w:t xml:space="preserve">Yambuku, DRC </w:t>
            </w:r>
          </w:p>
        </w:tc>
        <w:tc>
          <w:tcPr>
            <w:tcW w:w="0" w:type="auto"/>
            <w:vAlign w:val="center"/>
            <w:hideMark/>
          </w:tcPr>
          <w:p w14:paraId="0998AB08" w14:textId="77777777" w:rsidR="003A1EBC" w:rsidRPr="003A1EBC" w:rsidRDefault="003A1EBC" w:rsidP="003A1EBC">
            <w:r w:rsidRPr="003A1EBC">
              <w:t xml:space="preserve">1976 </w:t>
            </w:r>
          </w:p>
        </w:tc>
      </w:tr>
      <w:tr w:rsidR="003A1EBC" w:rsidRPr="003A1EBC" w14:paraId="1C747D05" w14:textId="77777777">
        <w:trPr>
          <w:tblCellSpacing w:w="15" w:type="dxa"/>
        </w:trPr>
        <w:tc>
          <w:tcPr>
            <w:tcW w:w="0" w:type="auto"/>
            <w:vAlign w:val="center"/>
            <w:hideMark/>
          </w:tcPr>
          <w:p w14:paraId="53BCAE86" w14:textId="77777777" w:rsidR="003A1EBC" w:rsidRPr="003A1EBC" w:rsidRDefault="003A1EBC" w:rsidP="003A1EBC">
            <w:r w:rsidRPr="003A1EBC">
              <w:t xml:space="preserve">KC242792 </w:t>
            </w:r>
          </w:p>
        </w:tc>
        <w:tc>
          <w:tcPr>
            <w:tcW w:w="0" w:type="auto"/>
            <w:vAlign w:val="center"/>
            <w:hideMark/>
          </w:tcPr>
          <w:p w14:paraId="08801FA7" w14:textId="77777777" w:rsidR="003A1EBC" w:rsidRPr="003A1EBC" w:rsidRDefault="003A1EBC" w:rsidP="003A1EBC">
            <w:r w:rsidRPr="003A1EBC">
              <w:t xml:space="preserve">EBOV </w:t>
            </w:r>
          </w:p>
        </w:tc>
        <w:tc>
          <w:tcPr>
            <w:tcW w:w="0" w:type="auto"/>
            <w:vAlign w:val="center"/>
            <w:hideMark/>
          </w:tcPr>
          <w:p w14:paraId="364AFC65" w14:textId="77777777" w:rsidR="003A1EBC" w:rsidRPr="003A1EBC" w:rsidRDefault="003A1EBC" w:rsidP="003A1EBC">
            <w:proofErr w:type="spellStart"/>
            <w:r w:rsidRPr="003A1EBC">
              <w:t>Mekouka</w:t>
            </w:r>
            <w:proofErr w:type="spellEnd"/>
            <w:r w:rsidRPr="003A1EBC">
              <w:t xml:space="preserve">, Gabon </w:t>
            </w:r>
          </w:p>
        </w:tc>
        <w:tc>
          <w:tcPr>
            <w:tcW w:w="0" w:type="auto"/>
            <w:vAlign w:val="center"/>
            <w:hideMark/>
          </w:tcPr>
          <w:p w14:paraId="75C18767" w14:textId="77777777" w:rsidR="003A1EBC" w:rsidRPr="003A1EBC" w:rsidRDefault="003A1EBC" w:rsidP="003A1EBC">
            <w:r w:rsidRPr="003A1EBC">
              <w:t xml:space="preserve">1994 </w:t>
            </w:r>
          </w:p>
        </w:tc>
      </w:tr>
      <w:tr w:rsidR="003A1EBC" w:rsidRPr="003A1EBC" w14:paraId="09B97295" w14:textId="77777777">
        <w:trPr>
          <w:tblCellSpacing w:w="15" w:type="dxa"/>
        </w:trPr>
        <w:tc>
          <w:tcPr>
            <w:tcW w:w="0" w:type="auto"/>
            <w:vAlign w:val="center"/>
            <w:hideMark/>
          </w:tcPr>
          <w:p w14:paraId="3BECF35F" w14:textId="77777777" w:rsidR="003A1EBC" w:rsidRPr="003A1EBC" w:rsidRDefault="003A1EBC" w:rsidP="003A1EBC">
            <w:r w:rsidRPr="003A1EBC">
              <w:t xml:space="preserve">KC589025 </w:t>
            </w:r>
          </w:p>
        </w:tc>
        <w:tc>
          <w:tcPr>
            <w:tcW w:w="0" w:type="auto"/>
            <w:vAlign w:val="center"/>
            <w:hideMark/>
          </w:tcPr>
          <w:p w14:paraId="0C415317" w14:textId="77777777" w:rsidR="003A1EBC" w:rsidRPr="003A1EBC" w:rsidRDefault="003A1EBC" w:rsidP="003A1EBC">
            <w:r w:rsidRPr="003A1EBC">
              <w:t xml:space="preserve">SUDV </w:t>
            </w:r>
          </w:p>
        </w:tc>
        <w:tc>
          <w:tcPr>
            <w:tcW w:w="0" w:type="auto"/>
            <w:vAlign w:val="center"/>
            <w:hideMark/>
          </w:tcPr>
          <w:p w14:paraId="411D4916" w14:textId="77777777" w:rsidR="003A1EBC" w:rsidRPr="003A1EBC" w:rsidRDefault="003A1EBC" w:rsidP="003A1EBC">
            <w:r w:rsidRPr="003A1EBC">
              <w:t xml:space="preserve">Luwero, Uganda </w:t>
            </w:r>
          </w:p>
        </w:tc>
        <w:tc>
          <w:tcPr>
            <w:tcW w:w="0" w:type="auto"/>
            <w:vAlign w:val="center"/>
            <w:hideMark/>
          </w:tcPr>
          <w:p w14:paraId="1B899F85" w14:textId="77777777" w:rsidR="003A1EBC" w:rsidRPr="003A1EBC" w:rsidRDefault="003A1EBC" w:rsidP="003A1EBC">
            <w:r w:rsidRPr="003A1EBC">
              <w:t xml:space="preserve">2012 </w:t>
            </w:r>
          </w:p>
        </w:tc>
      </w:tr>
      <w:tr w:rsidR="003A1EBC" w:rsidRPr="003A1EBC" w14:paraId="1A7D6FBA" w14:textId="77777777">
        <w:trPr>
          <w:tblCellSpacing w:w="15" w:type="dxa"/>
        </w:trPr>
        <w:tc>
          <w:tcPr>
            <w:tcW w:w="0" w:type="auto"/>
            <w:vAlign w:val="center"/>
            <w:hideMark/>
          </w:tcPr>
          <w:p w14:paraId="2A6D79A0" w14:textId="77777777" w:rsidR="003A1EBC" w:rsidRPr="003A1EBC" w:rsidRDefault="003A1EBC" w:rsidP="003A1EBC">
            <w:r w:rsidRPr="003A1EBC">
              <w:t xml:space="preserve">FJ968794 </w:t>
            </w:r>
          </w:p>
        </w:tc>
        <w:tc>
          <w:tcPr>
            <w:tcW w:w="0" w:type="auto"/>
            <w:vAlign w:val="center"/>
            <w:hideMark/>
          </w:tcPr>
          <w:p w14:paraId="44DFAB25" w14:textId="77777777" w:rsidR="003A1EBC" w:rsidRPr="003A1EBC" w:rsidRDefault="003A1EBC" w:rsidP="003A1EBC">
            <w:r w:rsidRPr="003A1EBC">
              <w:t xml:space="preserve">SUDV </w:t>
            </w:r>
          </w:p>
        </w:tc>
        <w:tc>
          <w:tcPr>
            <w:tcW w:w="0" w:type="auto"/>
            <w:vAlign w:val="center"/>
            <w:hideMark/>
          </w:tcPr>
          <w:p w14:paraId="53B570E0" w14:textId="77777777" w:rsidR="003A1EBC" w:rsidRPr="003A1EBC" w:rsidRDefault="003A1EBC" w:rsidP="003A1EBC">
            <w:r w:rsidRPr="003A1EBC">
              <w:t xml:space="preserve">Sudan </w:t>
            </w:r>
          </w:p>
        </w:tc>
        <w:tc>
          <w:tcPr>
            <w:tcW w:w="0" w:type="auto"/>
            <w:vAlign w:val="center"/>
            <w:hideMark/>
          </w:tcPr>
          <w:p w14:paraId="72B81152" w14:textId="77777777" w:rsidR="003A1EBC" w:rsidRPr="003A1EBC" w:rsidRDefault="003A1EBC" w:rsidP="003A1EBC">
            <w:r w:rsidRPr="003A1EBC">
              <w:t xml:space="preserve">1976 </w:t>
            </w:r>
          </w:p>
        </w:tc>
      </w:tr>
      <w:tr w:rsidR="003A1EBC" w:rsidRPr="003A1EBC" w14:paraId="040BFAF8" w14:textId="77777777">
        <w:trPr>
          <w:tblCellSpacing w:w="15" w:type="dxa"/>
        </w:trPr>
        <w:tc>
          <w:tcPr>
            <w:tcW w:w="0" w:type="auto"/>
            <w:vAlign w:val="center"/>
            <w:hideMark/>
          </w:tcPr>
          <w:p w14:paraId="5933ECA3" w14:textId="77777777" w:rsidR="003A1EBC" w:rsidRPr="003A1EBC" w:rsidRDefault="003A1EBC" w:rsidP="003A1EBC">
            <w:r w:rsidRPr="003A1EBC">
              <w:t xml:space="preserve">FJ217162 </w:t>
            </w:r>
          </w:p>
        </w:tc>
        <w:tc>
          <w:tcPr>
            <w:tcW w:w="0" w:type="auto"/>
            <w:vAlign w:val="center"/>
            <w:hideMark/>
          </w:tcPr>
          <w:p w14:paraId="380A20A7" w14:textId="77777777" w:rsidR="003A1EBC" w:rsidRPr="003A1EBC" w:rsidRDefault="003A1EBC" w:rsidP="003A1EBC">
            <w:r w:rsidRPr="003A1EBC">
              <w:t xml:space="preserve">TAFV </w:t>
            </w:r>
          </w:p>
        </w:tc>
        <w:tc>
          <w:tcPr>
            <w:tcW w:w="0" w:type="auto"/>
            <w:vAlign w:val="center"/>
            <w:hideMark/>
          </w:tcPr>
          <w:p w14:paraId="77936EAC" w14:textId="77777777" w:rsidR="003A1EBC" w:rsidRPr="003A1EBC" w:rsidRDefault="003A1EBC" w:rsidP="003A1EBC">
            <w:r w:rsidRPr="003A1EBC">
              <w:t xml:space="preserve">Tai Forest, Ivory Coast </w:t>
            </w:r>
          </w:p>
        </w:tc>
        <w:tc>
          <w:tcPr>
            <w:tcW w:w="0" w:type="auto"/>
            <w:vAlign w:val="center"/>
            <w:hideMark/>
          </w:tcPr>
          <w:p w14:paraId="6E09ABAD" w14:textId="77777777" w:rsidR="003A1EBC" w:rsidRPr="003A1EBC" w:rsidRDefault="003A1EBC" w:rsidP="003A1EBC">
            <w:r w:rsidRPr="003A1EBC">
              <w:t xml:space="preserve">1994 </w:t>
            </w:r>
          </w:p>
        </w:tc>
      </w:tr>
      <w:tr w:rsidR="003A1EBC" w:rsidRPr="003A1EBC" w14:paraId="7EC2C99C" w14:textId="77777777">
        <w:trPr>
          <w:tblCellSpacing w:w="15" w:type="dxa"/>
        </w:trPr>
        <w:tc>
          <w:tcPr>
            <w:tcW w:w="0" w:type="auto"/>
            <w:vAlign w:val="center"/>
            <w:hideMark/>
          </w:tcPr>
          <w:p w14:paraId="5AA7BDF4" w14:textId="77777777" w:rsidR="003A1EBC" w:rsidRPr="003A1EBC" w:rsidRDefault="003A1EBC" w:rsidP="003A1EBC">
            <w:r w:rsidRPr="003A1EBC">
              <w:t xml:space="preserve">AF522874 </w:t>
            </w:r>
          </w:p>
        </w:tc>
        <w:tc>
          <w:tcPr>
            <w:tcW w:w="0" w:type="auto"/>
            <w:vAlign w:val="center"/>
            <w:hideMark/>
          </w:tcPr>
          <w:p w14:paraId="702F2CE1" w14:textId="77777777" w:rsidR="003A1EBC" w:rsidRPr="003A1EBC" w:rsidRDefault="003A1EBC" w:rsidP="003A1EBC">
            <w:r w:rsidRPr="003A1EBC">
              <w:t xml:space="preserve">RESTV </w:t>
            </w:r>
          </w:p>
        </w:tc>
        <w:tc>
          <w:tcPr>
            <w:tcW w:w="0" w:type="auto"/>
            <w:vAlign w:val="center"/>
            <w:hideMark/>
          </w:tcPr>
          <w:p w14:paraId="5CD99B83" w14:textId="77777777" w:rsidR="003A1EBC" w:rsidRPr="003A1EBC" w:rsidRDefault="003A1EBC" w:rsidP="003A1EBC">
            <w:r w:rsidRPr="003A1EBC">
              <w:t xml:space="preserve">Philippines </w:t>
            </w:r>
          </w:p>
        </w:tc>
        <w:tc>
          <w:tcPr>
            <w:tcW w:w="0" w:type="auto"/>
            <w:vAlign w:val="center"/>
            <w:hideMark/>
          </w:tcPr>
          <w:p w14:paraId="232FE076" w14:textId="77777777" w:rsidR="003A1EBC" w:rsidRPr="003A1EBC" w:rsidRDefault="003A1EBC" w:rsidP="003A1EBC">
            <w:r w:rsidRPr="003A1EBC">
              <w:t xml:space="preserve">1990 </w:t>
            </w:r>
          </w:p>
        </w:tc>
      </w:tr>
      <w:tr w:rsidR="003A1EBC" w:rsidRPr="003A1EBC" w14:paraId="203E2A9A" w14:textId="77777777">
        <w:trPr>
          <w:tblCellSpacing w:w="15" w:type="dxa"/>
        </w:trPr>
        <w:tc>
          <w:tcPr>
            <w:tcW w:w="0" w:type="auto"/>
            <w:vAlign w:val="center"/>
            <w:hideMark/>
          </w:tcPr>
          <w:p w14:paraId="11BD4F19" w14:textId="77777777" w:rsidR="003A1EBC" w:rsidRPr="003A1EBC" w:rsidRDefault="003A1EBC" w:rsidP="003A1EBC">
            <w:r w:rsidRPr="003A1EBC">
              <w:t xml:space="preserve">FJ621583 </w:t>
            </w:r>
          </w:p>
        </w:tc>
        <w:tc>
          <w:tcPr>
            <w:tcW w:w="0" w:type="auto"/>
            <w:vAlign w:val="center"/>
            <w:hideMark/>
          </w:tcPr>
          <w:p w14:paraId="26903B70" w14:textId="77777777" w:rsidR="003A1EBC" w:rsidRPr="003A1EBC" w:rsidRDefault="003A1EBC" w:rsidP="003A1EBC">
            <w:r w:rsidRPr="003A1EBC">
              <w:t xml:space="preserve">RESTV </w:t>
            </w:r>
          </w:p>
        </w:tc>
        <w:tc>
          <w:tcPr>
            <w:tcW w:w="0" w:type="auto"/>
            <w:vAlign w:val="center"/>
            <w:hideMark/>
          </w:tcPr>
          <w:p w14:paraId="06450ADD" w14:textId="77777777" w:rsidR="003A1EBC" w:rsidRPr="003A1EBC" w:rsidRDefault="003A1EBC" w:rsidP="003A1EBC">
            <w:r w:rsidRPr="003A1EBC">
              <w:t xml:space="preserve">Philippines </w:t>
            </w:r>
          </w:p>
        </w:tc>
        <w:tc>
          <w:tcPr>
            <w:tcW w:w="0" w:type="auto"/>
            <w:vAlign w:val="center"/>
            <w:hideMark/>
          </w:tcPr>
          <w:p w14:paraId="21BE653A" w14:textId="77777777" w:rsidR="003A1EBC" w:rsidRPr="003A1EBC" w:rsidRDefault="003A1EBC" w:rsidP="003A1EBC">
            <w:r w:rsidRPr="003A1EBC">
              <w:t xml:space="preserve">2008 </w:t>
            </w:r>
          </w:p>
        </w:tc>
      </w:tr>
    </w:tbl>
    <w:p w14:paraId="0BF52932" w14:textId="77777777" w:rsidR="003A1EBC" w:rsidRPr="003A1EBC" w:rsidRDefault="003A1EBC" w:rsidP="003A1EBC">
      <w:r w:rsidRPr="003A1EBC">
        <w:t xml:space="preserve">You can open these sequences in the alignment explorer by clicking on “Web” at the top of the application and selecting “Query GenBank”. Use the Accession Numbers on the table above to look up ten sequences that we are using to build a phylogenetic tree. To search </w:t>
      </w:r>
      <w:r w:rsidRPr="003A1EBC">
        <w:lastRenderedPageBreak/>
        <w:t xml:space="preserve">GenBank, simply type an Accession Number into the search box at the top of the page, keep “Nucleotide” in the dropdown box, and click “Search”. You will be taken to the GenBank page for this Accession Number. Next to the Address Bar of the web browser window, you will see a button that says “Add </w:t>
      </w:r>
      <w:proofErr w:type="gramStart"/>
      <w:r w:rsidRPr="003A1EBC">
        <w:t>To</w:t>
      </w:r>
      <w:proofErr w:type="gramEnd"/>
      <w:r w:rsidRPr="003A1EBC">
        <w:t xml:space="preserve"> Alignment” with a red plus sign next to it. Click this button to add the sequence to your </w:t>
      </w:r>
      <w:proofErr w:type="spellStart"/>
      <w:r w:rsidRPr="003A1EBC">
        <w:t>dataset.For</w:t>
      </w:r>
      <w:proofErr w:type="spellEnd"/>
      <w:r w:rsidRPr="003A1EBC">
        <w:t xml:space="preserve"> “Sequence Label”, for the sake of simplicity and consistency for this assignment, delete what is automatically entered and instead enter the Accession Number you are searching for as well as the virus species it derives from. </w:t>
      </w:r>
    </w:p>
    <w:p w14:paraId="573A0F12" w14:textId="77777777" w:rsidR="003A1EBC" w:rsidRPr="003A1EBC" w:rsidRDefault="003A1EBC" w:rsidP="003A1EBC">
      <w:r w:rsidRPr="003A1EBC">
        <w:t>Repeat for the other nine sequences until all ten sequences are populated. Your Alignment Explorer screen should resemble the following screenshot:</w:t>
      </w:r>
    </w:p>
    <w:p w14:paraId="6961104F" w14:textId="37A511DA" w:rsidR="003A1EBC" w:rsidRPr="003A1EBC" w:rsidRDefault="003A1EBC" w:rsidP="003A1EBC">
      <w:r w:rsidRPr="003A1EBC">
        <w:drawing>
          <wp:inline distT="0" distB="0" distL="0" distR="0" wp14:anchorId="6F6C76D0" wp14:editId="53BD08FC">
            <wp:extent cx="5943600" cy="3337560"/>
            <wp:effectExtent l="0" t="0" r="0" b="0"/>
            <wp:docPr id="43854498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44987" name="Picture 4"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4BBBA0AF" w14:textId="77777777" w:rsidR="003A1EBC" w:rsidRPr="003A1EBC" w:rsidRDefault="003A1EBC" w:rsidP="003A1EBC">
      <w:r w:rsidRPr="003A1EBC">
        <w:t xml:space="preserve">Now click on the “Alignment” menu and select “Align by </w:t>
      </w:r>
      <w:proofErr w:type="spellStart"/>
      <w:r w:rsidRPr="003A1EBC">
        <w:t>ClustalW</w:t>
      </w:r>
      <w:proofErr w:type="spellEnd"/>
      <w:r w:rsidRPr="003A1EBC">
        <w:t>” (when prompted to select all, click "OK"). This will perform a multiple sequence alignment on your selected data. When prompted for parameters, use the default values.</w:t>
      </w:r>
    </w:p>
    <w:p w14:paraId="78102852" w14:textId="77777777" w:rsidR="003A1EBC" w:rsidRPr="003A1EBC" w:rsidRDefault="003A1EBC" w:rsidP="003A1EBC">
      <w:r w:rsidRPr="003A1EBC">
        <w:t xml:space="preserve">The alignment takes a long time to complete (possibly up to an hour). Thus, while </w:t>
      </w:r>
      <w:proofErr w:type="spellStart"/>
      <w:r w:rsidRPr="003A1EBC">
        <w:t>ClustalW</w:t>
      </w:r>
      <w:proofErr w:type="spellEnd"/>
      <w:r w:rsidRPr="003A1EBC">
        <w:t xml:space="preserve"> is running in the background, we will review how to construct a phylogeny from a distance matrix using neighbor-joining.</w:t>
      </w:r>
    </w:p>
    <w:p w14:paraId="179A3EA0" w14:textId="77777777" w:rsidR="002B563D" w:rsidRDefault="002B563D"/>
    <w:p w14:paraId="61859B2B" w14:textId="5D9EAB3E" w:rsidR="000E0379" w:rsidRDefault="000E0379">
      <w:r>
        <w:br w:type="page"/>
      </w:r>
    </w:p>
    <w:p w14:paraId="533A7B7C" w14:textId="77777777" w:rsidR="000E0379" w:rsidRPr="000E0379" w:rsidRDefault="000E0379" w:rsidP="000E0379">
      <w:r w:rsidRPr="000E0379">
        <w:rPr>
          <w:b/>
          <w:bCs/>
        </w:rPr>
        <w:lastRenderedPageBreak/>
        <w:t>Objective 2: Applying the Neighbor-Joining Algorithm</w:t>
      </w:r>
    </w:p>
    <w:p w14:paraId="05A031BF" w14:textId="77777777" w:rsidR="000E0379" w:rsidRPr="000E0379" w:rsidRDefault="000E0379" w:rsidP="000E0379">
      <w:r w:rsidRPr="000E0379">
        <w:t>The neighbor-joining algorithm is one of the most popular methods for evolutionary tree reconstruction. We will first use the neighbor-joining algorithm to construct a small tree by hand.</w:t>
      </w:r>
    </w:p>
    <w:p w14:paraId="6DA11CDD" w14:textId="77777777" w:rsidR="000E0379" w:rsidRPr="000E0379" w:rsidRDefault="000E0379" w:rsidP="000E0379">
      <w:r w:rsidRPr="000E0379">
        <w:t xml:space="preserve">Below is a distance matrix </w:t>
      </w:r>
      <w:r w:rsidRPr="000E0379">
        <w:rPr>
          <w:i/>
          <w:iCs/>
        </w:rPr>
        <w:t>D</w:t>
      </w:r>
      <w:r w:rsidRPr="000E0379">
        <w:t xml:space="preserve"> containing distances between four different organisms labeled W, X, Y, and Z.</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2"/>
        <w:gridCol w:w="66"/>
        <w:gridCol w:w="66"/>
        <w:gridCol w:w="66"/>
        <w:gridCol w:w="81"/>
      </w:tblGrid>
      <w:tr w:rsidR="00741317" w:rsidRPr="000E0379" w14:paraId="22C38C49" w14:textId="77777777">
        <w:trPr>
          <w:tblCellSpacing w:w="15" w:type="dxa"/>
        </w:trPr>
        <w:tc>
          <w:tcPr>
            <w:tcW w:w="0" w:type="auto"/>
            <w:vAlign w:val="center"/>
          </w:tcPr>
          <w:tbl>
            <w:tblPr>
              <w:tblStyle w:val="TableGrid"/>
              <w:tblW w:w="3397" w:type="dxa"/>
              <w:tblLook w:val="04A0" w:firstRow="1" w:lastRow="0" w:firstColumn="1" w:lastColumn="0" w:noHBand="0" w:noVBand="1"/>
            </w:tblPr>
            <w:tblGrid>
              <w:gridCol w:w="685"/>
              <w:gridCol w:w="685"/>
              <w:gridCol w:w="723"/>
              <w:gridCol w:w="581"/>
              <w:gridCol w:w="723"/>
            </w:tblGrid>
            <w:tr w:rsidR="00741317" w14:paraId="69F5C6E8" w14:textId="77777777" w:rsidTr="00741317">
              <w:trPr>
                <w:trHeight w:val="290"/>
              </w:trPr>
              <w:tc>
                <w:tcPr>
                  <w:tcW w:w="685" w:type="dxa"/>
                </w:tcPr>
                <w:p w14:paraId="3A713057" w14:textId="77777777" w:rsidR="00741317" w:rsidRDefault="00741317" w:rsidP="000E0379">
                  <w:pPr>
                    <w:rPr>
                      <w:b/>
                      <w:bCs/>
                    </w:rPr>
                  </w:pPr>
                </w:p>
              </w:tc>
              <w:tc>
                <w:tcPr>
                  <w:tcW w:w="685" w:type="dxa"/>
                </w:tcPr>
                <w:p w14:paraId="235857F1" w14:textId="4A4FED2F" w:rsidR="00741317" w:rsidRDefault="00741317" w:rsidP="000E0379">
                  <w:pPr>
                    <w:rPr>
                      <w:b/>
                      <w:bCs/>
                    </w:rPr>
                  </w:pPr>
                  <w:r>
                    <w:rPr>
                      <w:b/>
                      <w:bCs/>
                    </w:rPr>
                    <w:t>W</w:t>
                  </w:r>
                </w:p>
              </w:tc>
              <w:tc>
                <w:tcPr>
                  <w:tcW w:w="723" w:type="dxa"/>
                </w:tcPr>
                <w:p w14:paraId="0F328654" w14:textId="774B0B06" w:rsidR="00741317" w:rsidRDefault="00741317" w:rsidP="000E0379">
                  <w:pPr>
                    <w:rPr>
                      <w:b/>
                      <w:bCs/>
                    </w:rPr>
                  </w:pPr>
                  <w:r>
                    <w:rPr>
                      <w:b/>
                      <w:bCs/>
                    </w:rPr>
                    <w:t>X</w:t>
                  </w:r>
                </w:p>
              </w:tc>
              <w:tc>
                <w:tcPr>
                  <w:tcW w:w="581" w:type="dxa"/>
                </w:tcPr>
                <w:p w14:paraId="20580CD3" w14:textId="14F2D50D" w:rsidR="00741317" w:rsidRDefault="00741317" w:rsidP="000E0379">
                  <w:pPr>
                    <w:rPr>
                      <w:b/>
                      <w:bCs/>
                    </w:rPr>
                  </w:pPr>
                  <w:r>
                    <w:rPr>
                      <w:b/>
                      <w:bCs/>
                    </w:rPr>
                    <w:t>Y</w:t>
                  </w:r>
                </w:p>
              </w:tc>
              <w:tc>
                <w:tcPr>
                  <w:tcW w:w="723" w:type="dxa"/>
                </w:tcPr>
                <w:p w14:paraId="6CF0B8FE" w14:textId="42E40E8B" w:rsidR="00741317" w:rsidRDefault="00741317" w:rsidP="000E0379">
                  <w:pPr>
                    <w:rPr>
                      <w:b/>
                      <w:bCs/>
                    </w:rPr>
                  </w:pPr>
                  <w:r>
                    <w:rPr>
                      <w:b/>
                      <w:bCs/>
                    </w:rPr>
                    <w:t>Z</w:t>
                  </w:r>
                </w:p>
              </w:tc>
            </w:tr>
            <w:tr w:rsidR="00741317" w14:paraId="23785AC4" w14:textId="77777777" w:rsidTr="00741317">
              <w:trPr>
                <w:trHeight w:val="269"/>
              </w:trPr>
              <w:tc>
                <w:tcPr>
                  <w:tcW w:w="685" w:type="dxa"/>
                </w:tcPr>
                <w:p w14:paraId="14DC9C02" w14:textId="420EB487" w:rsidR="00741317" w:rsidRDefault="00741317" w:rsidP="000E0379">
                  <w:pPr>
                    <w:rPr>
                      <w:b/>
                      <w:bCs/>
                    </w:rPr>
                  </w:pPr>
                  <w:r>
                    <w:rPr>
                      <w:b/>
                      <w:bCs/>
                    </w:rPr>
                    <w:t>W</w:t>
                  </w:r>
                </w:p>
              </w:tc>
              <w:tc>
                <w:tcPr>
                  <w:tcW w:w="685" w:type="dxa"/>
                </w:tcPr>
                <w:p w14:paraId="6E59B784" w14:textId="4E8FB00D" w:rsidR="00741317" w:rsidRPr="00741317" w:rsidRDefault="00741317" w:rsidP="00741317">
                  <w:pPr>
                    <w:jc w:val="both"/>
                  </w:pPr>
                  <w:r w:rsidRPr="00741317">
                    <w:t>0</w:t>
                  </w:r>
                </w:p>
              </w:tc>
              <w:tc>
                <w:tcPr>
                  <w:tcW w:w="723" w:type="dxa"/>
                </w:tcPr>
                <w:p w14:paraId="02E2250A" w14:textId="355DB40E" w:rsidR="00741317" w:rsidRPr="00741317" w:rsidRDefault="00741317" w:rsidP="00741317">
                  <w:pPr>
                    <w:jc w:val="both"/>
                  </w:pPr>
                  <w:r w:rsidRPr="00741317">
                    <w:t>11</w:t>
                  </w:r>
                </w:p>
              </w:tc>
              <w:tc>
                <w:tcPr>
                  <w:tcW w:w="581" w:type="dxa"/>
                </w:tcPr>
                <w:p w14:paraId="38B39B45" w14:textId="66D14BD5" w:rsidR="00741317" w:rsidRPr="00741317" w:rsidRDefault="00741317" w:rsidP="00741317">
                  <w:pPr>
                    <w:jc w:val="both"/>
                  </w:pPr>
                  <w:r w:rsidRPr="00741317">
                    <w:t>2</w:t>
                  </w:r>
                </w:p>
              </w:tc>
              <w:tc>
                <w:tcPr>
                  <w:tcW w:w="723" w:type="dxa"/>
                </w:tcPr>
                <w:p w14:paraId="5D58671B" w14:textId="75212317" w:rsidR="00741317" w:rsidRPr="00741317" w:rsidRDefault="00741317" w:rsidP="00741317">
                  <w:pPr>
                    <w:jc w:val="both"/>
                  </w:pPr>
                  <w:r w:rsidRPr="00741317">
                    <w:t>16</w:t>
                  </w:r>
                </w:p>
              </w:tc>
            </w:tr>
            <w:tr w:rsidR="00741317" w14:paraId="7A491D61" w14:textId="77777777" w:rsidTr="00741317">
              <w:trPr>
                <w:trHeight w:val="290"/>
              </w:trPr>
              <w:tc>
                <w:tcPr>
                  <w:tcW w:w="685" w:type="dxa"/>
                </w:tcPr>
                <w:p w14:paraId="5B3ED084" w14:textId="49306434" w:rsidR="00741317" w:rsidRDefault="00741317" w:rsidP="000E0379">
                  <w:pPr>
                    <w:rPr>
                      <w:b/>
                      <w:bCs/>
                    </w:rPr>
                  </w:pPr>
                  <w:r>
                    <w:rPr>
                      <w:b/>
                      <w:bCs/>
                    </w:rPr>
                    <w:t>X</w:t>
                  </w:r>
                </w:p>
              </w:tc>
              <w:tc>
                <w:tcPr>
                  <w:tcW w:w="685" w:type="dxa"/>
                </w:tcPr>
                <w:p w14:paraId="13D24474" w14:textId="3F07D968" w:rsidR="00741317" w:rsidRPr="00741317" w:rsidRDefault="00741317" w:rsidP="00741317">
                  <w:pPr>
                    <w:jc w:val="both"/>
                  </w:pPr>
                  <w:r w:rsidRPr="00741317">
                    <w:t>11</w:t>
                  </w:r>
                </w:p>
              </w:tc>
              <w:tc>
                <w:tcPr>
                  <w:tcW w:w="723" w:type="dxa"/>
                </w:tcPr>
                <w:p w14:paraId="0498CA38" w14:textId="2B2C3736" w:rsidR="00741317" w:rsidRPr="00741317" w:rsidRDefault="00741317" w:rsidP="00741317">
                  <w:pPr>
                    <w:jc w:val="both"/>
                  </w:pPr>
                  <w:r w:rsidRPr="00741317">
                    <w:t>0</w:t>
                  </w:r>
                </w:p>
              </w:tc>
              <w:tc>
                <w:tcPr>
                  <w:tcW w:w="581" w:type="dxa"/>
                </w:tcPr>
                <w:p w14:paraId="74928308" w14:textId="1CA4C64A" w:rsidR="00741317" w:rsidRPr="00741317" w:rsidRDefault="00741317" w:rsidP="00741317">
                  <w:pPr>
                    <w:jc w:val="both"/>
                  </w:pPr>
                  <w:r w:rsidRPr="00741317">
                    <w:t>13</w:t>
                  </w:r>
                </w:p>
              </w:tc>
              <w:tc>
                <w:tcPr>
                  <w:tcW w:w="723" w:type="dxa"/>
                </w:tcPr>
                <w:p w14:paraId="33B9CF0E" w14:textId="57FDB674" w:rsidR="00741317" w:rsidRPr="00741317" w:rsidRDefault="00741317" w:rsidP="00741317">
                  <w:pPr>
                    <w:jc w:val="both"/>
                  </w:pPr>
                  <w:r w:rsidRPr="00741317">
                    <w:t>15</w:t>
                  </w:r>
                </w:p>
              </w:tc>
            </w:tr>
            <w:tr w:rsidR="00741317" w14:paraId="4CABBAC8" w14:textId="77777777" w:rsidTr="00741317">
              <w:trPr>
                <w:trHeight w:val="290"/>
              </w:trPr>
              <w:tc>
                <w:tcPr>
                  <w:tcW w:w="685" w:type="dxa"/>
                </w:tcPr>
                <w:p w14:paraId="61F91583" w14:textId="6080EB77" w:rsidR="00741317" w:rsidRDefault="00741317" w:rsidP="000E0379">
                  <w:pPr>
                    <w:rPr>
                      <w:b/>
                      <w:bCs/>
                    </w:rPr>
                  </w:pPr>
                  <w:r>
                    <w:rPr>
                      <w:b/>
                      <w:bCs/>
                    </w:rPr>
                    <w:t>Y</w:t>
                  </w:r>
                </w:p>
              </w:tc>
              <w:tc>
                <w:tcPr>
                  <w:tcW w:w="685" w:type="dxa"/>
                </w:tcPr>
                <w:p w14:paraId="2BBB256C" w14:textId="3B4D77F4" w:rsidR="00741317" w:rsidRPr="00741317" w:rsidRDefault="00741317" w:rsidP="00741317">
                  <w:pPr>
                    <w:jc w:val="both"/>
                  </w:pPr>
                  <w:r w:rsidRPr="00741317">
                    <w:t>2</w:t>
                  </w:r>
                </w:p>
              </w:tc>
              <w:tc>
                <w:tcPr>
                  <w:tcW w:w="723" w:type="dxa"/>
                </w:tcPr>
                <w:p w14:paraId="45976A1D" w14:textId="5848F636" w:rsidR="00741317" w:rsidRPr="00741317" w:rsidRDefault="00741317" w:rsidP="00741317">
                  <w:pPr>
                    <w:jc w:val="both"/>
                  </w:pPr>
                  <w:r w:rsidRPr="00741317">
                    <w:t>13</w:t>
                  </w:r>
                </w:p>
              </w:tc>
              <w:tc>
                <w:tcPr>
                  <w:tcW w:w="581" w:type="dxa"/>
                </w:tcPr>
                <w:p w14:paraId="5CCEB81F" w14:textId="021A669D" w:rsidR="00741317" w:rsidRPr="00741317" w:rsidRDefault="00741317" w:rsidP="00741317">
                  <w:pPr>
                    <w:jc w:val="both"/>
                  </w:pPr>
                  <w:r w:rsidRPr="00741317">
                    <w:t>0</w:t>
                  </w:r>
                </w:p>
              </w:tc>
              <w:tc>
                <w:tcPr>
                  <w:tcW w:w="723" w:type="dxa"/>
                </w:tcPr>
                <w:p w14:paraId="017A5216" w14:textId="49DF4537" w:rsidR="00741317" w:rsidRPr="00741317" w:rsidRDefault="00741317" w:rsidP="00741317">
                  <w:pPr>
                    <w:jc w:val="both"/>
                  </w:pPr>
                  <w:r w:rsidRPr="00741317">
                    <w:t>9</w:t>
                  </w:r>
                </w:p>
              </w:tc>
            </w:tr>
            <w:tr w:rsidR="00741317" w14:paraId="48796E8D" w14:textId="77777777" w:rsidTr="00741317">
              <w:trPr>
                <w:trHeight w:val="290"/>
              </w:trPr>
              <w:tc>
                <w:tcPr>
                  <w:tcW w:w="685" w:type="dxa"/>
                </w:tcPr>
                <w:p w14:paraId="73296B9D" w14:textId="4CD6267F" w:rsidR="00741317" w:rsidRDefault="00741317" w:rsidP="000E0379">
                  <w:pPr>
                    <w:rPr>
                      <w:b/>
                      <w:bCs/>
                    </w:rPr>
                  </w:pPr>
                  <w:r>
                    <w:rPr>
                      <w:b/>
                      <w:bCs/>
                    </w:rPr>
                    <w:t>Z</w:t>
                  </w:r>
                </w:p>
              </w:tc>
              <w:tc>
                <w:tcPr>
                  <w:tcW w:w="685" w:type="dxa"/>
                </w:tcPr>
                <w:p w14:paraId="17124CFD" w14:textId="6350168B" w:rsidR="00741317" w:rsidRPr="00741317" w:rsidRDefault="00741317" w:rsidP="00741317">
                  <w:pPr>
                    <w:jc w:val="both"/>
                  </w:pPr>
                  <w:r w:rsidRPr="00741317">
                    <w:t>16</w:t>
                  </w:r>
                </w:p>
              </w:tc>
              <w:tc>
                <w:tcPr>
                  <w:tcW w:w="723" w:type="dxa"/>
                </w:tcPr>
                <w:p w14:paraId="34204F91" w14:textId="7A772ED7" w:rsidR="00741317" w:rsidRPr="00741317" w:rsidRDefault="00741317" w:rsidP="00741317">
                  <w:pPr>
                    <w:jc w:val="both"/>
                  </w:pPr>
                  <w:r w:rsidRPr="00741317">
                    <w:t>15</w:t>
                  </w:r>
                </w:p>
              </w:tc>
              <w:tc>
                <w:tcPr>
                  <w:tcW w:w="581" w:type="dxa"/>
                </w:tcPr>
                <w:p w14:paraId="5699365B" w14:textId="494CF8A6" w:rsidR="00741317" w:rsidRPr="00741317" w:rsidRDefault="00741317" w:rsidP="00741317">
                  <w:pPr>
                    <w:jc w:val="both"/>
                  </w:pPr>
                  <w:r w:rsidRPr="00741317">
                    <w:t>9</w:t>
                  </w:r>
                </w:p>
              </w:tc>
              <w:tc>
                <w:tcPr>
                  <w:tcW w:w="723" w:type="dxa"/>
                </w:tcPr>
                <w:p w14:paraId="4EC7223D" w14:textId="28EBCC9A" w:rsidR="00741317" w:rsidRPr="00741317" w:rsidRDefault="00741317" w:rsidP="00741317">
                  <w:pPr>
                    <w:jc w:val="both"/>
                  </w:pPr>
                  <w:r w:rsidRPr="00741317">
                    <w:t>0</w:t>
                  </w:r>
                </w:p>
              </w:tc>
            </w:tr>
          </w:tbl>
          <w:p w14:paraId="3EFFDDE4" w14:textId="77777777" w:rsidR="00741317" w:rsidRPr="000E0379" w:rsidRDefault="00741317" w:rsidP="000E0379">
            <w:pPr>
              <w:rPr>
                <w:b/>
                <w:bCs/>
              </w:rPr>
            </w:pPr>
          </w:p>
        </w:tc>
        <w:tc>
          <w:tcPr>
            <w:tcW w:w="0" w:type="auto"/>
            <w:vAlign w:val="center"/>
          </w:tcPr>
          <w:p w14:paraId="78F04AD1" w14:textId="77777777" w:rsidR="00741317" w:rsidRPr="000E0379" w:rsidRDefault="00741317" w:rsidP="000E0379"/>
        </w:tc>
        <w:tc>
          <w:tcPr>
            <w:tcW w:w="0" w:type="auto"/>
            <w:vAlign w:val="center"/>
          </w:tcPr>
          <w:p w14:paraId="35732FB5" w14:textId="77777777" w:rsidR="00741317" w:rsidRPr="000E0379" w:rsidRDefault="00741317" w:rsidP="000E0379"/>
        </w:tc>
        <w:tc>
          <w:tcPr>
            <w:tcW w:w="0" w:type="auto"/>
            <w:vAlign w:val="center"/>
          </w:tcPr>
          <w:p w14:paraId="1EFA0F4B" w14:textId="77777777" w:rsidR="00741317" w:rsidRPr="000E0379" w:rsidRDefault="00741317" w:rsidP="000E0379"/>
        </w:tc>
        <w:tc>
          <w:tcPr>
            <w:tcW w:w="0" w:type="auto"/>
            <w:vAlign w:val="center"/>
          </w:tcPr>
          <w:p w14:paraId="7A29703B" w14:textId="77777777" w:rsidR="00741317" w:rsidRPr="000E0379" w:rsidRDefault="00741317" w:rsidP="000E0379"/>
        </w:tc>
      </w:tr>
    </w:tbl>
    <w:p w14:paraId="38474932" w14:textId="77777777" w:rsidR="00741317" w:rsidRDefault="00741317" w:rsidP="000E0379"/>
    <w:p w14:paraId="563EB72C" w14:textId="5E8F3DEB" w:rsidR="000E0379" w:rsidRPr="000E0379" w:rsidRDefault="000E0379" w:rsidP="000E0379">
      <w:r w:rsidRPr="000E0379">
        <w:t>Use the Neighbor-Joining algorithm to construct a phylogeny for the above distance matrix.</w:t>
      </w:r>
    </w:p>
    <w:p w14:paraId="6718F790" w14:textId="08D012A4" w:rsidR="001954EE" w:rsidRPr="001954EE" w:rsidRDefault="000E0379">
      <w:r w:rsidRPr="000E0379">
        <w:rPr>
          <w:b/>
          <w:bCs/>
        </w:rPr>
        <w:t xml:space="preserve">Construct the neighbor-joining matrix </w:t>
      </w:r>
      <w:r w:rsidRPr="000E0379">
        <w:rPr>
          <w:b/>
          <w:bCs/>
          <w:i/>
          <w:iCs/>
        </w:rPr>
        <w:t>D*</w:t>
      </w:r>
      <w:r w:rsidRPr="000E0379">
        <w:rPr>
          <w:b/>
          <w:bCs/>
        </w:rPr>
        <w:t xml:space="preserve"> from the distance matrix </w:t>
      </w:r>
      <w:r w:rsidRPr="000E0379">
        <w:rPr>
          <w:b/>
          <w:bCs/>
          <w:i/>
          <w:iCs/>
        </w:rPr>
        <w:t>D</w:t>
      </w:r>
      <w:r w:rsidRPr="000E0379">
        <w:rPr>
          <w:b/>
          <w:bCs/>
        </w:rPr>
        <w:t xml:space="preserve"> given above.</w:t>
      </w:r>
    </w:p>
    <w:tbl>
      <w:tblPr>
        <w:tblStyle w:val="TableGrid"/>
        <w:tblW w:w="3397" w:type="dxa"/>
        <w:tblLook w:val="04A0" w:firstRow="1" w:lastRow="0" w:firstColumn="1" w:lastColumn="0" w:noHBand="0" w:noVBand="1"/>
      </w:tblPr>
      <w:tblGrid>
        <w:gridCol w:w="685"/>
        <w:gridCol w:w="685"/>
        <w:gridCol w:w="723"/>
        <w:gridCol w:w="581"/>
        <w:gridCol w:w="723"/>
      </w:tblGrid>
      <w:tr w:rsidR="001954EE" w14:paraId="5259F0E7" w14:textId="77777777" w:rsidTr="00B56E8E">
        <w:trPr>
          <w:trHeight w:val="290"/>
        </w:trPr>
        <w:tc>
          <w:tcPr>
            <w:tcW w:w="685" w:type="dxa"/>
          </w:tcPr>
          <w:p w14:paraId="43DE47A6" w14:textId="77777777" w:rsidR="001954EE" w:rsidRDefault="001954EE" w:rsidP="00B56E8E">
            <w:pPr>
              <w:rPr>
                <w:b/>
                <w:bCs/>
              </w:rPr>
            </w:pPr>
          </w:p>
        </w:tc>
        <w:tc>
          <w:tcPr>
            <w:tcW w:w="685" w:type="dxa"/>
          </w:tcPr>
          <w:p w14:paraId="416F7A34" w14:textId="77777777" w:rsidR="001954EE" w:rsidRDefault="001954EE" w:rsidP="00B56E8E">
            <w:pPr>
              <w:rPr>
                <w:b/>
                <w:bCs/>
              </w:rPr>
            </w:pPr>
            <w:r>
              <w:rPr>
                <w:b/>
                <w:bCs/>
              </w:rPr>
              <w:t>W</w:t>
            </w:r>
          </w:p>
        </w:tc>
        <w:tc>
          <w:tcPr>
            <w:tcW w:w="723" w:type="dxa"/>
          </w:tcPr>
          <w:p w14:paraId="6CB000FE" w14:textId="77777777" w:rsidR="001954EE" w:rsidRDefault="001954EE" w:rsidP="00B56E8E">
            <w:pPr>
              <w:rPr>
                <w:b/>
                <w:bCs/>
              </w:rPr>
            </w:pPr>
            <w:r>
              <w:rPr>
                <w:b/>
                <w:bCs/>
              </w:rPr>
              <w:t>X</w:t>
            </w:r>
          </w:p>
        </w:tc>
        <w:tc>
          <w:tcPr>
            <w:tcW w:w="581" w:type="dxa"/>
          </w:tcPr>
          <w:p w14:paraId="372303E3" w14:textId="77777777" w:rsidR="001954EE" w:rsidRDefault="001954EE" w:rsidP="00B56E8E">
            <w:pPr>
              <w:rPr>
                <w:b/>
                <w:bCs/>
              </w:rPr>
            </w:pPr>
            <w:r>
              <w:rPr>
                <w:b/>
                <w:bCs/>
              </w:rPr>
              <w:t>Y</w:t>
            </w:r>
          </w:p>
        </w:tc>
        <w:tc>
          <w:tcPr>
            <w:tcW w:w="723" w:type="dxa"/>
          </w:tcPr>
          <w:p w14:paraId="5558FFCB" w14:textId="77777777" w:rsidR="001954EE" w:rsidRDefault="001954EE" w:rsidP="00B56E8E">
            <w:pPr>
              <w:rPr>
                <w:b/>
                <w:bCs/>
              </w:rPr>
            </w:pPr>
            <w:r>
              <w:rPr>
                <w:b/>
                <w:bCs/>
              </w:rPr>
              <w:t>Z</w:t>
            </w:r>
          </w:p>
        </w:tc>
      </w:tr>
      <w:tr w:rsidR="001954EE" w14:paraId="7F81F009" w14:textId="77777777" w:rsidTr="00B56E8E">
        <w:trPr>
          <w:trHeight w:val="269"/>
        </w:trPr>
        <w:tc>
          <w:tcPr>
            <w:tcW w:w="685" w:type="dxa"/>
          </w:tcPr>
          <w:p w14:paraId="5F7BA5CF" w14:textId="77777777" w:rsidR="001954EE" w:rsidRDefault="001954EE" w:rsidP="00B56E8E">
            <w:pPr>
              <w:rPr>
                <w:b/>
                <w:bCs/>
              </w:rPr>
            </w:pPr>
            <w:r>
              <w:rPr>
                <w:b/>
                <w:bCs/>
              </w:rPr>
              <w:t>W</w:t>
            </w:r>
          </w:p>
        </w:tc>
        <w:tc>
          <w:tcPr>
            <w:tcW w:w="685" w:type="dxa"/>
          </w:tcPr>
          <w:p w14:paraId="2594D283" w14:textId="63911199" w:rsidR="001954EE" w:rsidRPr="00741317" w:rsidRDefault="001954EE" w:rsidP="00B56E8E">
            <w:pPr>
              <w:jc w:val="both"/>
            </w:pPr>
          </w:p>
        </w:tc>
        <w:tc>
          <w:tcPr>
            <w:tcW w:w="723" w:type="dxa"/>
          </w:tcPr>
          <w:p w14:paraId="595CBD09" w14:textId="530AE360" w:rsidR="001954EE" w:rsidRPr="00741317" w:rsidRDefault="001954EE" w:rsidP="00B56E8E">
            <w:pPr>
              <w:jc w:val="both"/>
            </w:pPr>
          </w:p>
        </w:tc>
        <w:tc>
          <w:tcPr>
            <w:tcW w:w="581" w:type="dxa"/>
          </w:tcPr>
          <w:p w14:paraId="55CCED1E" w14:textId="63C1CD7D" w:rsidR="001954EE" w:rsidRPr="00741317" w:rsidRDefault="001954EE" w:rsidP="00B56E8E">
            <w:pPr>
              <w:jc w:val="both"/>
            </w:pPr>
          </w:p>
        </w:tc>
        <w:tc>
          <w:tcPr>
            <w:tcW w:w="723" w:type="dxa"/>
          </w:tcPr>
          <w:p w14:paraId="31B1727D" w14:textId="29F68C5D" w:rsidR="001954EE" w:rsidRPr="00741317" w:rsidRDefault="001954EE" w:rsidP="00B56E8E">
            <w:pPr>
              <w:jc w:val="both"/>
            </w:pPr>
          </w:p>
        </w:tc>
      </w:tr>
      <w:tr w:rsidR="001954EE" w14:paraId="48556D82" w14:textId="77777777" w:rsidTr="00B56E8E">
        <w:trPr>
          <w:trHeight w:val="290"/>
        </w:trPr>
        <w:tc>
          <w:tcPr>
            <w:tcW w:w="685" w:type="dxa"/>
          </w:tcPr>
          <w:p w14:paraId="36E2862D" w14:textId="77777777" w:rsidR="001954EE" w:rsidRDefault="001954EE" w:rsidP="00B56E8E">
            <w:pPr>
              <w:rPr>
                <w:b/>
                <w:bCs/>
              </w:rPr>
            </w:pPr>
            <w:r>
              <w:rPr>
                <w:b/>
                <w:bCs/>
              </w:rPr>
              <w:t>X</w:t>
            </w:r>
          </w:p>
        </w:tc>
        <w:tc>
          <w:tcPr>
            <w:tcW w:w="685" w:type="dxa"/>
          </w:tcPr>
          <w:p w14:paraId="2B423E65" w14:textId="3DAC12CD" w:rsidR="001954EE" w:rsidRPr="00741317" w:rsidRDefault="001954EE" w:rsidP="00B56E8E">
            <w:pPr>
              <w:jc w:val="both"/>
            </w:pPr>
          </w:p>
        </w:tc>
        <w:tc>
          <w:tcPr>
            <w:tcW w:w="723" w:type="dxa"/>
          </w:tcPr>
          <w:p w14:paraId="27607E90" w14:textId="19799FF8" w:rsidR="001954EE" w:rsidRPr="00741317" w:rsidRDefault="001954EE" w:rsidP="00B56E8E">
            <w:pPr>
              <w:jc w:val="both"/>
            </w:pPr>
          </w:p>
        </w:tc>
        <w:tc>
          <w:tcPr>
            <w:tcW w:w="581" w:type="dxa"/>
          </w:tcPr>
          <w:p w14:paraId="3BE413EF" w14:textId="01C00CF3" w:rsidR="001954EE" w:rsidRPr="00741317" w:rsidRDefault="001954EE" w:rsidP="00B56E8E">
            <w:pPr>
              <w:jc w:val="both"/>
            </w:pPr>
          </w:p>
        </w:tc>
        <w:tc>
          <w:tcPr>
            <w:tcW w:w="723" w:type="dxa"/>
          </w:tcPr>
          <w:p w14:paraId="37DD8573" w14:textId="6F772B37" w:rsidR="001954EE" w:rsidRPr="00741317" w:rsidRDefault="001954EE" w:rsidP="00B56E8E">
            <w:pPr>
              <w:jc w:val="both"/>
            </w:pPr>
          </w:p>
        </w:tc>
      </w:tr>
      <w:tr w:rsidR="001954EE" w14:paraId="13157BE3" w14:textId="77777777" w:rsidTr="00B56E8E">
        <w:trPr>
          <w:trHeight w:val="290"/>
        </w:trPr>
        <w:tc>
          <w:tcPr>
            <w:tcW w:w="685" w:type="dxa"/>
          </w:tcPr>
          <w:p w14:paraId="1057012D" w14:textId="77777777" w:rsidR="001954EE" w:rsidRDefault="001954EE" w:rsidP="00B56E8E">
            <w:pPr>
              <w:rPr>
                <w:b/>
                <w:bCs/>
              </w:rPr>
            </w:pPr>
            <w:r>
              <w:rPr>
                <w:b/>
                <w:bCs/>
              </w:rPr>
              <w:t>Y</w:t>
            </w:r>
          </w:p>
        </w:tc>
        <w:tc>
          <w:tcPr>
            <w:tcW w:w="685" w:type="dxa"/>
          </w:tcPr>
          <w:p w14:paraId="74D4D2DE" w14:textId="0D5A1A5E" w:rsidR="001954EE" w:rsidRPr="00741317" w:rsidRDefault="001954EE" w:rsidP="00B56E8E">
            <w:pPr>
              <w:jc w:val="both"/>
            </w:pPr>
          </w:p>
        </w:tc>
        <w:tc>
          <w:tcPr>
            <w:tcW w:w="723" w:type="dxa"/>
          </w:tcPr>
          <w:p w14:paraId="23AA7F58" w14:textId="2615480B" w:rsidR="001954EE" w:rsidRPr="00741317" w:rsidRDefault="001954EE" w:rsidP="00B56E8E">
            <w:pPr>
              <w:jc w:val="both"/>
            </w:pPr>
          </w:p>
        </w:tc>
        <w:tc>
          <w:tcPr>
            <w:tcW w:w="581" w:type="dxa"/>
          </w:tcPr>
          <w:p w14:paraId="5EE40DA3" w14:textId="63480F09" w:rsidR="001954EE" w:rsidRPr="00741317" w:rsidRDefault="001954EE" w:rsidP="00B56E8E">
            <w:pPr>
              <w:jc w:val="both"/>
            </w:pPr>
          </w:p>
        </w:tc>
        <w:tc>
          <w:tcPr>
            <w:tcW w:w="723" w:type="dxa"/>
          </w:tcPr>
          <w:p w14:paraId="6DEC08AB" w14:textId="6529F28B" w:rsidR="001954EE" w:rsidRPr="00741317" w:rsidRDefault="001954EE" w:rsidP="00B56E8E">
            <w:pPr>
              <w:jc w:val="both"/>
            </w:pPr>
          </w:p>
        </w:tc>
      </w:tr>
      <w:tr w:rsidR="001954EE" w14:paraId="77C1719D" w14:textId="77777777" w:rsidTr="00B56E8E">
        <w:trPr>
          <w:trHeight w:val="290"/>
        </w:trPr>
        <w:tc>
          <w:tcPr>
            <w:tcW w:w="685" w:type="dxa"/>
          </w:tcPr>
          <w:p w14:paraId="3A3E7F5E" w14:textId="77777777" w:rsidR="001954EE" w:rsidRDefault="001954EE" w:rsidP="00B56E8E">
            <w:pPr>
              <w:rPr>
                <w:b/>
                <w:bCs/>
              </w:rPr>
            </w:pPr>
            <w:r>
              <w:rPr>
                <w:b/>
                <w:bCs/>
              </w:rPr>
              <w:t>Z</w:t>
            </w:r>
          </w:p>
        </w:tc>
        <w:tc>
          <w:tcPr>
            <w:tcW w:w="685" w:type="dxa"/>
          </w:tcPr>
          <w:p w14:paraId="0AA91311" w14:textId="55051687" w:rsidR="001954EE" w:rsidRPr="00741317" w:rsidRDefault="001954EE" w:rsidP="00B56E8E">
            <w:pPr>
              <w:jc w:val="both"/>
            </w:pPr>
          </w:p>
        </w:tc>
        <w:tc>
          <w:tcPr>
            <w:tcW w:w="723" w:type="dxa"/>
          </w:tcPr>
          <w:p w14:paraId="134D2575" w14:textId="4DF3BC6A" w:rsidR="001954EE" w:rsidRPr="00741317" w:rsidRDefault="001954EE" w:rsidP="00B56E8E">
            <w:pPr>
              <w:jc w:val="both"/>
            </w:pPr>
          </w:p>
        </w:tc>
        <w:tc>
          <w:tcPr>
            <w:tcW w:w="581" w:type="dxa"/>
          </w:tcPr>
          <w:p w14:paraId="11A2A86A" w14:textId="3FBD7BED" w:rsidR="001954EE" w:rsidRPr="00741317" w:rsidRDefault="001954EE" w:rsidP="00B56E8E">
            <w:pPr>
              <w:jc w:val="both"/>
            </w:pPr>
          </w:p>
        </w:tc>
        <w:tc>
          <w:tcPr>
            <w:tcW w:w="723" w:type="dxa"/>
          </w:tcPr>
          <w:p w14:paraId="282392BF" w14:textId="5E75B83D" w:rsidR="001954EE" w:rsidRPr="00741317" w:rsidRDefault="001954EE" w:rsidP="00B56E8E">
            <w:pPr>
              <w:jc w:val="both"/>
            </w:pPr>
          </w:p>
        </w:tc>
      </w:tr>
    </w:tbl>
    <w:p w14:paraId="3B21606E" w14:textId="77777777" w:rsidR="00FC6B8C" w:rsidRDefault="00FC6B8C">
      <w:pPr>
        <w:rPr>
          <w:rFonts w:ascii="Tahoma" w:hAnsi="Tahoma" w:cs="Tahoma"/>
        </w:rPr>
      </w:pPr>
    </w:p>
    <w:p w14:paraId="5367F381" w14:textId="06446D6F" w:rsidR="00FC6B8C" w:rsidRDefault="00FC6B8C">
      <w:r w:rsidRPr="00FC6B8C">
        <w:rPr>
          <w:b/>
          <w:bCs/>
        </w:rPr>
        <w:t xml:space="preserve">Construct a 3x3 distance matrix </w:t>
      </w:r>
      <w:r w:rsidRPr="00FC6B8C">
        <w:rPr>
          <w:b/>
          <w:bCs/>
          <w:i/>
          <w:iCs/>
        </w:rPr>
        <w:t>D</w:t>
      </w:r>
      <w:r w:rsidRPr="00FC6B8C">
        <w:rPr>
          <w:b/>
          <w:bCs/>
        </w:rPr>
        <w:t xml:space="preserve">2 using the neighbor-joining matrix </w:t>
      </w:r>
      <w:r w:rsidRPr="00FC6B8C">
        <w:rPr>
          <w:b/>
          <w:bCs/>
          <w:i/>
          <w:iCs/>
        </w:rPr>
        <w:t>D*</w:t>
      </w:r>
      <w:r w:rsidRPr="00FC6B8C">
        <w:rPr>
          <w:b/>
          <w:bCs/>
        </w:rPr>
        <w:t>. “A” refers to joining W and Y as neighbors of the tree. You will need to fill in the two branches that were not joined in addition to all distances in the resulting 3x3 distance matrix.</w:t>
      </w:r>
    </w:p>
    <w:tbl>
      <w:tblPr>
        <w:tblStyle w:val="TableGrid"/>
        <w:tblW w:w="0" w:type="auto"/>
        <w:tblLook w:val="04A0" w:firstRow="1" w:lastRow="0" w:firstColumn="1" w:lastColumn="0" w:noHBand="0" w:noVBand="1"/>
      </w:tblPr>
      <w:tblGrid>
        <w:gridCol w:w="2337"/>
        <w:gridCol w:w="2337"/>
        <w:gridCol w:w="2338"/>
        <w:gridCol w:w="2338"/>
      </w:tblGrid>
      <w:tr w:rsidR="00FC6B8C" w14:paraId="10D1B565" w14:textId="77777777" w:rsidTr="00FC6B8C">
        <w:tc>
          <w:tcPr>
            <w:tcW w:w="2337" w:type="dxa"/>
          </w:tcPr>
          <w:p w14:paraId="4B43F0B2" w14:textId="77777777" w:rsidR="00FC6B8C" w:rsidRDefault="00FC6B8C"/>
        </w:tc>
        <w:tc>
          <w:tcPr>
            <w:tcW w:w="2337" w:type="dxa"/>
          </w:tcPr>
          <w:p w14:paraId="0875C8B7" w14:textId="165E6E76" w:rsidR="00FC6B8C" w:rsidRDefault="00741317">
            <w:r>
              <w:t>A</w:t>
            </w:r>
          </w:p>
        </w:tc>
        <w:tc>
          <w:tcPr>
            <w:tcW w:w="2338" w:type="dxa"/>
          </w:tcPr>
          <w:p w14:paraId="29A1C51C" w14:textId="77777777" w:rsidR="00FC6B8C" w:rsidRDefault="00FC6B8C"/>
        </w:tc>
        <w:tc>
          <w:tcPr>
            <w:tcW w:w="2338" w:type="dxa"/>
          </w:tcPr>
          <w:p w14:paraId="3E139897" w14:textId="77777777" w:rsidR="00FC6B8C" w:rsidRDefault="00FC6B8C"/>
        </w:tc>
      </w:tr>
      <w:tr w:rsidR="00FC6B8C" w14:paraId="4416846D" w14:textId="77777777" w:rsidTr="00FC6B8C">
        <w:tc>
          <w:tcPr>
            <w:tcW w:w="2337" w:type="dxa"/>
          </w:tcPr>
          <w:p w14:paraId="5828A3AE" w14:textId="7C244455" w:rsidR="00FC6B8C" w:rsidRDefault="00741317">
            <w:r>
              <w:t>A</w:t>
            </w:r>
          </w:p>
        </w:tc>
        <w:tc>
          <w:tcPr>
            <w:tcW w:w="2337" w:type="dxa"/>
          </w:tcPr>
          <w:p w14:paraId="2A1C28B2" w14:textId="77777777" w:rsidR="00FC6B8C" w:rsidRDefault="00FC6B8C"/>
        </w:tc>
        <w:tc>
          <w:tcPr>
            <w:tcW w:w="2338" w:type="dxa"/>
          </w:tcPr>
          <w:p w14:paraId="15521061" w14:textId="77777777" w:rsidR="00FC6B8C" w:rsidRDefault="00FC6B8C"/>
        </w:tc>
        <w:tc>
          <w:tcPr>
            <w:tcW w:w="2338" w:type="dxa"/>
          </w:tcPr>
          <w:p w14:paraId="084B194E" w14:textId="77777777" w:rsidR="00FC6B8C" w:rsidRDefault="00FC6B8C"/>
        </w:tc>
      </w:tr>
      <w:tr w:rsidR="00FC6B8C" w14:paraId="2A2D1011" w14:textId="77777777" w:rsidTr="00FC6B8C">
        <w:tc>
          <w:tcPr>
            <w:tcW w:w="2337" w:type="dxa"/>
          </w:tcPr>
          <w:p w14:paraId="2EE32131" w14:textId="77777777" w:rsidR="00FC6B8C" w:rsidRDefault="00FC6B8C"/>
        </w:tc>
        <w:tc>
          <w:tcPr>
            <w:tcW w:w="2337" w:type="dxa"/>
          </w:tcPr>
          <w:p w14:paraId="5A7D153D" w14:textId="77777777" w:rsidR="00FC6B8C" w:rsidRDefault="00FC6B8C"/>
        </w:tc>
        <w:tc>
          <w:tcPr>
            <w:tcW w:w="2338" w:type="dxa"/>
          </w:tcPr>
          <w:p w14:paraId="0BA4A718" w14:textId="77777777" w:rsidR="00FC6B8C" w:rsidRDefault="00FC6B8C"/>
        </w:tc>
        <w:tc>
          <w:tcPr>
            <w:tcW w:w="2338" w:type="dxa"/>
          </w:tcPr>
          <w:p w14:paraId="46AB06B4" w14:textId="77777777" w:rsidR="00FC6B8C" w:rsidRDefault="00FC6B8C"/>
        </w:tc>
      </w:tr>
      <w:tr w:rsidR="00FC6B8C" w14:paraId="461F2C1A" w14:textId="77777777" w:rsidTr="00FC6B8C">
        <w:tc>
          <w:tcPr>
            <w:tcW w:w="2337" w:type="dxa"/>
          </w:tcPr>
          <w:p w14:paraId="1DCE2C80" w14:textId="77777777" w:rsidR="00FC6B8C" w:rsidRDefault="00FC6B8C"/>
        </w:tc>
        <w:tc>
          <w:tcPr>
            <w:tcW w:w="2337" w:type="dxa"/>
          </w:tcPr>
          <w:p w14:paraId="098DF98E" w14:textId="77777777" w:rsidR="00FC6B8C" w:rsidRDefault="00FC6B8C"/>
        </w:tc>
        <w:tc>
          <w:tcPr>
            <w:tcW w:w="2338" w:type="dxa"/>
          </w:tcPr>
          <w:p w14:paraId="26AB61E7" w14:textId="77777777" w:rsidR="00FC6B8C" w:rsidRDefault="00FC6B8C"/>
        </w:tc>
        <w:tc>
          <w:tcPr>
            <w:tcW w:w="2338" w:type="dxa"/>
          </w:tcPr>
          <w:p w14:paraId="17D79FEE" w14:textId="77777777" w:rsidR="00FC6B8C" w:rsidRDefault="00FC6B8C"/>
        </w:tc>
      </w:tr>
    </w:tbl>
    <w:p w14:paraId="7D1632B7" w14:textId="02BE2396" w:rsidR="00FC6B8C" w:rsidRDefault="00FC6B8C"/>
    <w:p w14:paraId="6610E9B3" w14:textId="77777777" w:rsidR="00C7072A" w:rsidRPr="00C7072A" w:rsidRDefault="00C7072A" w:rsidP="00C7072A">
      <w:r w:rsidRPr="00C7072A">
        <w:rPr>
          <w:b/>
          <w:bCs/>
        </w:rPr>
        <w:t xml:space="preserve">Construct the neighbor-joining matrix </w:t>
      </w:r>
      <w:r w:rsidRPr="00C7072A">
        <w:rPr>
          <w:b/>
          <w:bCs/>
          <w:i/>
          <w:iCs/>
        </w:rPr>
        <w:t>D</w:t>
      </w:r>
      <w:r w:rsidRPr="00C7072A">
        <w:rPr>
          <w:b/>
          <w:bCs/>
        </w:rPr>
        <w:t>2</w:t>
      </w:r>
      <w:r w:rsidRPr="00C7072A">
        <w:rPr>
          <w:b/>
          <w:bCs/>
          <w:i/>
          <w:iCs/>
        </w:rPr>
        <w:t>*</w:t>
      </w:r>
      <w:r w:rsidRPr="00C7072A">
        <w:rPr>
          <w:b/>
          <w:bCs/>
        </w:rPr>
        <w:t xml:space="preserve"> from the distance matrix </w:t>
      </w:r>
      <w:r w:rsidRPr="00C7072A">
        <w:rPr>
          <w:b/>
          <w:bCs/>
          <w:i/>
          <w:iCs/>
        </w:rPr>
        <w:t>D</w:t>
      </w:r>
      <w:r w:rsidRPr="00C7072A">
        <w:rPr>
          <w:b/>
          <w:bCs/>
        </w:rPr>
        <w:t>2 given above.</w:t>
      </w:r>
    </w:p>
    <w:tbl>
      <w:tblPr>
        <w:tblStyle w:val="TableGrid"/>
        <w:tblW w:w="0" w:type="auto"/>
        <w:tblLook w:val="04A0" w:firstRow="1" w:lastRow="0" w:firstColumn="1" w:lastColumn="0" w:noHBand="0" w:noVBand="1"/>
      </w:tblPr>
      <w:tblGrid>
        <w:gridCol w:w="2337"/>
        <w:gridCol w:w="2337"/>
        <w:gridCol w:w="2338"/>
        <w:gridCol w:w="2338"/>
      </w:tblGrid>
      <w:tr w:rsidR="00C7072A" w14:paraId="0E3BD68F" w14:textId="77777777" w:rsidTr="00B56E8E">
        <w:tc>
          <w:tcPr>
            <w:tcW w:w="2337" w:type="dxa"/>
          </w:tcPr>
          <w:p w14:paraId="0127510E" w14:textId="77777777" w:rsidR="00C7072A" w:rsidRDefault="00C7072A" w:rsidP="00B56E8E"/>
        </w:tc>
        <w:tc>
          <w:tcPr>
            <w:tcW w:w="2337" w:type="dxa"/>
          </w:tcPr>
          <w:p w14:paraId="5C5D276D" w14:textId="77777777" w:rsidR="00C7072A" w:rsidRDefault="00C7072A" w:rsidP="00B56E8E">
            <w:r>
              <w:t>A</w:t>
            </w:r>
          </w:p>
        </w:tc>
        <w:tc>
          <w:tcPr>
            <w:tcW w:w="2338" w:type="dxa"/>
          </w:tcPr>
          <w:p w14:paraId="7CBE7A47" w14:textId="77777777" w:rsidR="00C7072A" w:rsidRDefault="00C7072A" w:rsidP="00B56E8E"/>
        </w:tc>
        <w:tc>
          <w:tcPr>
            <w:tcW w:w="2338" w:type="dxa"/>
          </w:tcPr>
          <w:p w14:paraId="326600DC" w14:textId="77777777" w:rsidR="00C7072A" w:rsidRDefault="00C7072A" w:rsidP="00B56E8E"/>
        </w:tc>
      </w:tr>
      <w:tr w:rsidR="00C7072A" w14:paraId="27E3148C" w14:textId="77777777" w:rsidTr="00B56E8E">
        <w:tc>
          <w:tcPr>
            <w:tcW w:w="2337" w:type="dxa"/>
          </w:tcPr>
          <w:p w14:paraId="28A2EF3D" w14:textId="77777777" w:rsidR="00C7072A" w:rsidRDefault="00C7072A" w:rsidP="00B56E8E">
            <w:r>
              <w:t>A</w:t>
            </w:r>
          </w:p>
        </w:tc>
        <w:tc>
          <w:tcPr>
            <w:tcW w:w="2337" w:type="dxa"/>
          </w:tcPr>
          <w:p w14:paraId="0DC0AEFC" w14:textId="77777777" w:rsidR="00C7072A" w:rsidRDefault="00C7072A" w:rsidP="00B56E8E"/>
        </w:tc>
        <w:tc>
          <w:tcPr>
            <w:tcW w:w="2338" w:type="dxa"/>
          </w:tcPr>
          <w:p w14:paraId="3405B963" w14:textId="77777777" w:rsidR="00C7072A" w:rsidRDefault="00C7072A" w:rsidP="00B56E8E"/>
        </w:tc>
        <w:tc>
          <w:tcPr>
            <w:tcW w:w="2338" w:type="dxa"/>
          </w:tcPr>
          <w:p w14:paraId="5AA5DB83" w14:textId="77777777" w:rsidR="00C7072A" w:rsidRDefault="00C7072A" w:rsidP="00B56E8E"/>
        </w:tc>
      </w:tr>
      <w:tr w:rsidR="00C7072A" w14:paraId="38E6AD5C" w14:textId="77777777" w:rsidTr="00B56E8E">
        <w:tc>
          <w:tcPr>
            <w:tcW w:w="2337" w:type="dxa"/>
          </w:tcPr>
          <w:p w14:paraId="4D97FE2C" w14:textId="77777777" w:rsidR="00C7072A" w:rsidRDefault="00C7072A" w:rsidP="00B56E8E"/>
        </w:tc>
        <w:tc>
          <w:tcPr>
            <w:tcW w:w="2337" w:type="dxa"/>
          </w:tcPr>
          <w:p w14:paraId="5AFECA7B" w14:textId="77777777" w:rsidR="00C7072A" w:rsidRDefault="00C7072A" w:rsidP="00B56E8E"/>
        </w:tc>
        <w:tc>
          <w:tcPr>
            <w:tcW w:w="2338" w:type="dxa"/>
          </w:tcPr>
          <w:p w14:paraId="7BAAAB1E" w14:textId="77777777" w:rsidR="00C7072A" w:rsidRDefault="00C7072A" w:rsidP="00B56E8E"/>
        </w:tc>
        <w:tc>
          <w:tcPr>
            <w:tcW w:w="2338" w:type="dxa"/>
          </w:tcPr>
          <w:p w14:paraId="5D73A751" w14:textId="77777777" w:rsidR="00C7072A" w:rsidRDefault="00C7072A" w:rsidP="00B56E8E"/>
        </w:tc>
      </w:tr>
      <w:tr w:rsidR="00C7072A" w14:paraId="4BD97198" w14:textId="77777777" w:rsidTr="00B56E8E">
        <w:tc>
          <w:tcPr>
            <w:tcW w:w="2337" w:type="dxa"/>
          </w:tcPr>
          <w:p w14:paraId="04958196" w14:textId="77777777" w:rsidR="00C7072A" w:rsidRDefault="00C7072A" w:rsidP="00B56E8E"/>
        </w:tc>
        <w:tc>
          <w:tcPr>
            <w:tcW w:w="2337" w:type="dxa"/>
          </w:tcPr>
          <w:p w14:paraId="7698FED4" w14:textId="77777777" w:rsidR="00C7072A" w:rsidRDefault="00C7072A" w:rsidP="00B56E8E"/>
        </w:tc>
        <w:tc>
          <w:tcPr>
            <w:tcW w:w="2338" w:type="dxa"/>
          </w:tcPr>
          <w:p w14:paraId="6674F2B7" w14:textId="77777777" w:rsidR="00C7072A" w:rsidRDefault="00C7072A" w:rsidP="00B56E8E"/>
        </w:tc>
        <w:tc>
          <w:tcPr>
            <w:tcW w:w="2338" w:type="dxa"/>
          </w:tcPr>
          <w:p w14:paraId="2F903F4E" w14:textId="77777777" w:rsidR="00C7072A" w:rsidRDefault="00C7072A" w:rsidP="00B56E8E"/>
        </w:tc>
      </w:tr>
    </w:tbl>
    <w:p w14:paraId="060BB863" w14:textId="77777777" w:rsidR="00C7072A" w:rsidRDefault="00C7072A"/>
    <w:p w14:paraId="7BCDAFCE" w14:textId="77777777" w:rsidR="00C7072A" w:rsidRPr="00C7072A" w:rsidRDefault="00C7072A" w:rsidP="00C7072A">
      <w:r w:rsidRPr="00C7072A">
        <w:rPr>
          <w:b/>
          <w:bCs/>
        </w:rPr>
        <w:lastRenderedPageBreak/>
        <w:t xml:space="preserve">Construct a 2x2 distance matrix </w:t>
      </w:r>
      <w:r w:rsidRPr="00C7072A">
        <w:rPr>
          <w:b/>
          <w:bCs/>
          <w:i/>
          <w:iCs/>
        </w:rPr>
        <w:t>D</w:t>
      </w:r>
      <w:r w:rsidRPr="00C7072A">
        <w:rPr>
          <w:b/>
          <w:bCs/>
        </w:rPr>
        <w:t xml:space="preserve">3 using the neighbor-joining matrix </w:t>
      </w:r>
      <w:r w:rsidRPr="00C7072A">
        <w:rPr>
          <w:b/>
          <w:bCs/>
          <w:i/>
          <w:iCs/>
        </w:rPr>
        <w:t>D</w:t>
      </w:r>
      <w:r w:rsidRPr="00C7072A">
        <w:rPr>
          <w:b/>
          <w:bCs/>
        </w:rPr>
        <w:t>2</w:t>
      </w:r>
      <w:r w:rsidRPr="00C7072A">
        <w:rPr>
          <w:b/>
          <w:bCs/>
          <w:i/>
          <w:iCs/>
        </w:rPr>
        <w:t>*</w:t>
      </w:r>
      <w:r w:rsidRPr="00C7072A">
        <w:rPr>
          <w:b/>
          <w:bCs/>
        </w:rPr>
        <w:t>. “B” refers to the new leaf formed by joining A and X in the neighbor-joining algorithm. You will need to fill in the branch that was not joined in addition to the distance in the resulting 2x2 distance matrix.</w:t>
      </w:r>
    </w:p>
    <w:tbl>
      <w:tblPr>
        <w:tblStyle w:val="TableGrid"/>
        <w:tblW w:w="0" w:type="auto"/>
        <w:tblLook w:val="04A0" w:firstRow="1" w:lastRow="0" w:firstColumn="1" w:lastColumn="0" w:noHBand="0" w:noVBand="1"/>
      </w:tblPr>
      <w:tblGrid>
        <w:gridCol w:w="3116"/>
        <w:gridCol w:w="3117"/>
        <w:gridCol w:w="3117"/>
      </w:tblGrid>
      <w:tr w:rsidR="00C7072A" w14:paraId="5736D1D4" w14:textId="77777777" w:rsidTr="00C7072A">
        <w:tc>
          <w:tcPr>
            <w:tcW w:w="3116" w:type="dxa"/>
          </w:tcPr>
          <w:p w14:paraId="3A1070FB" w14:textId="77777777" w:rsidR="00C7072A" w:rsidRDefault="00C7072A"/>
        </w:tc>
        <w:tc>
          <w:tcPr>
            <w:tcW w:w="3117" w:type="dxa"/>
          </w:tcPr>
          <w:p w14:paraId="23CB19D6" w14:textId="091DF620" w:rsidR="00C7072A" w:rsidRPr="00C7072A" w:rsidRDefault="00C7072A">
            <w:pPr>
              <w:rPr>
                <w:b/>
                <w:bCs/>
              </w:rPr>
            </w:pPr>
            <w:r w:rsidRPr="00C7072A">
              <w:rPr>
                <w:b/>
                <w:bCs/>
              </w:rPr>
              <w:t>B</w:t>
            </w:r>
          </w:p>
        </w:tc>
        <w:tc>
          <w:tcPr>
            <w:tcW w:w="3117" w:type="dxa"/>
          </w:tcPr>
          <w:p w14:paraId="41AAF99D" w14:textId="77777777" w:rsidR="00C7072A" w:rsidRDefault="00C7072A"/>
        </w:tc>
      </w:tr>
      <w:tr w:rsidR="00C7072A" w14:paraId="2A3B7C98" w14:textId="77777777" w:rsidTr="00C7072A">
        <w:tc>
          <w:tcPr>
            <w:tcW w:w="3116" w:type="dxa"/>
          </w:tcPr>
          <w:p w14:paraId="6D1C8B07" w14:textId="21E55727" w:rsidR="00C7072A" w:rsidRPr="00C7072A" w:rsidRDefault="00C7072A">
            <w:pPr>
              <w:rPr>
                <w:b/>
                <w:bCs/>
              </w:rPr>
            </w:pPr>
            <w:r w:rsidRPr="00C7072A">
              <w:rPr>
                <w:b/>
                <w:bCs/>
              </w:rPr>
              <w:t>B</w:t>
            </w:r>
          </w:p>
        </w:tc>
        <w:tc>
          <w:tcPr>
            <w:tcW w:w="3117" w:type="dxa"/>
          </w:tcPr>
          <w:p w14:paraId="7B0E83A6" w14:textId="77777777" w:rsidR="00C7072A" w:rsidRDefault="00C7072A"/>
        </w:tc>
        <w:tc>
          <w:tcPr>
            <w:tcW w:w="3117" w:type="dxa"/>
          </w:tcPr>
          <w:p w14:paraId="76DD7E19" w14:textId="77777777" w:rsidR="00C7072A" w:rsidRDefault="00C7072A"/>
        </w:tc>
      </w:tr>
      <w:tr w:rsidR="00C7072A" w14:paraId="359737B2" w14:textId="77777777" w:rsidTr="00C7072A">
        <w:tc>
          <w:tcPr>
            <w:tcW w:w="3116" w:type="dxa"/>
          </w:tcPr>
          <w:p w14:paraId="4727A245" w14:textId="77777777" w:rsidR="00C7072A" w:rsidRDefault="00C7072A"/>
        </w:tc>
        <w:tc>
          <w:tcPr>
            <w:tcW w:w="3117" w:type="dxa"/>
          </w:tcPr>
          <w:p w14:paraId="5688FCBE" w14:textId="77777777" w:rsidR="00C7072A" w:rsidRDefault="00C7072A"/>
        </w:tc>
        <w:tc>
          <w:tcPr>
            <w:tcW w:w="3117" w:type="dxa"/>
          </w:tcPr>
          <w:p w14:paraId="6054F065" w14:textId="77777777" w:rsidR="00C7072A" w:rsidRDefault="00C7072A"/>
        </w:tc>
      </w:tr>
    </w:tbl>
    <w:p w14:paraId="73269A9E" w14:textId="77777777" w:rsidR="00C7072A" w:rsidRDefault="00C7072A"/>
    <w:p w14:paraId="428D1978" w14:textId="77777777" w:rsidR="00F43362" w:rsidRPr="00F43362" w:rsidRDefault="00F43362" w:rsidP="00F43362">
      <w:r w:rsidRPr="00F43362">
        <w:rPr>
          <w:b/>
          <w:bCs/>
        </w:rPr>
        <w:t>Fill in the node labels and distances in the tree below. Specifically, fill in the circles with either the strain identifier (W, X, Y, Z), or labels A and B. Fill in the squares with the corresponding branch length. You may use any photo editor you wish (e.g. Microsoft Paint). Attach the filled-in tree to this question.</w:t>
      </w:r>
    </w:p>
    <w:p w14:paraId="3A16DD19" w14:textId="23EAEC6F" w:rsidR="00F43362" w:rsidRPr="00F43362" w:rsidRDefault="00F43362" w:rsidP="00F43362">
      <w:r w:rsidRPr="00F43362">
        <w:drawing>
          <wp:inline distT="0" distB="0" distL="0" distR="0" wp14:anchorId="29DDF1AC" wp14:editId="7CA433B3">
            <wp:extent cx="3627120" cy="2720340"/>
            <wp:effectExtent l="0" t="0" r="0" b="3810"/>
            <wp:docPr id="386657189" name="Picture 6"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57189" name="Picture 6" descr="A diagram of a network&#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27120" cy="2720340"/>
                    </a:xfrm>
                    <a:prstGeom prst="rect">
                      <a:avLst/>
                    </a:prstGeom>
                    <a:noFill/>
                    <a:ln>
                      <a:noFill/>
                    </a:ln>
                  </pic:spPr>
                </pic:pic>
              </a:graphicData>
            </a:graphic>
          </wp:inline>
        </w:drawing>
      </w:r>
    </w:p>
    <w:p w14:paraId="4A43F59C" w14:textId="0E952A7A" w:rsidR="00F80F8F" w:rsidRDefault="00F80F8F">
      <w:r>
        <w:br w:type="page"/>
      </w:r>
    </w:p>
    <w:p w14:paraId="284BB77E" w14:textId="77777777" w:rsidR="00F80F8F" w:rsidRPr="00F80F8F" w:rsidRDefault="00F80F8F" w:rsidP="00F80F8F">
      <w:r w:rsidRPr="00F80F8F">
        <w:rPr>
          <w:b/>
          <w:bCs/>
        </w:rPr>
        <w:lastRenderedPageBreak/>
        <w:t>Objective 3: Using MEGA to Construct a Phylogenetic Tree</w:t>
      </w:r>
    </w:p>
    <w:p w14:paraId="7BCB296C" w14:textId="77777777" w:rsidR="00F80F8F" w:rsidRPr="00F80F8F" w:rsidRDefault="00F80F8F" w:rsidP="00F80F8F">
      <w:r w:rsidRPr="00F80F8F">
        <w:t xml:space="preserve">Once </w:t>
      </w:r>
      <w:proofErr w:type="spellStart"/>
      <w:r w:rsidRPr="00F80F8F">
        <w:t>ClustalW</w:t>
      </w:r>
      <w:proofErr w:type="spellEnd"/>
      <w:r w:rsidRPr="00F80F8F">
        <w:t xml:space="preserve"> has finished constructing a multiple alignment of </w:t>
      </w:r>
      <w:r w:rsidRPr="00F80F8F">
        <w:rPr>
          <w:i/>
          <w:iCs/>
        </w:rPr>
        <w:t>Ebolavirus</w:t>
      </w:r>
      <w:r w:rsidRPr="00F80F8F">
        <w:t xml:space="preserve"> sequences, you will need to load the alignment data to construct a tree. Click on the “Data” menu and select “Phylogenetic Analysis”. If the program asks you if the data is protein-coding nucleotide sequence data, select "No" (because we are aligning entire genomes, not just protein-coding regions). The data should now be loaded into the primary MEGA window. In the primary MEGA window, click on the “Phylogeny” icon and select “Construct/Test Neighbor-joining tree”. It should then ask if you want to use the currently active data. Select “Yes”. After clicking "Compute", you should now see an image of the evolutionary tree.</w:t>
      </w:r>
    </w:p>
    <w:p w14:paraId="3C010D78" w14:textId="77777777" w:rsidR="00F80F8F" w:rsidRPr="00F80F8F" w:rsidRDefault="00F80F8F" w:rsidP="00F80F8F">
      <w:r w:rsidRPr="00F80F8F">
        <w:t>If you do not see branch lengths, you should enable them. To do so, click “View” at the top of the Tree Explorer. Hover over “Show/Hide”, then click on “Branch Lengths”. You should now be able to see all branch lengths of the tree. You can also go to “View” and then “Options” to adjust other properties of the tree. The “Tree” tab is especially of interest because you can adjust “Taxon Separation”, “Branch Length”, and “Tree Width”. (If you are having difficulty reading the branch lengths because they are too close together, you can click the “View” menu and select “Topology only”.) Click "View" --&gt; "Options" --&gt; "Branch" and select 5 decimal places of accuracy.</w:t>
      </w:r>
    </w:p>
    <w:p w14:paraId="0F6E8A8A" w14:textId="77777777" w:rsidR="00F80F8F" w:rsidRPr="00F80F8F" w:rsidRDefault="00F80F8F" w:rsidP="00F80F8F">
      <w:r w:rsidRPr="00F80F8F">
        <w:rPr>
          <w:b/>
          <w:bCs/>
        </w:rPr>
        <w:t xml:space="preserve">Provide an image of the phylogenetic tree that you created. </w:t>
      </w:r>
    </w:p>
    <w:p w14:paraId="253A4C6C" w14:textId="77777777" w:rsidR="00F80F8F" w:rsidRDefault="00F80F8F" w:rsidP="00F80F8F"/>
    <w:p w14:paraId="3AF0B14D" w14:textId="77777777" w:rsidR="00F80F8F" w:rsidRDefault="00F80F8F" w:rsidP="00F80F8F"/>
    <w:p w14:paraId="1C4DD2B7" w14:textId="4892987C" w:rsidR="00F80F8F" w:rsidRPr="00F80F8F" w:rsidRDefault="00F80F8F" w:rsidP="00F80F8F">
      <w:r w:rsidRPr="00F80F8F">
        <w:rPr>
          <w:b/>
          <w:bCs/>
        </w:rPr>
        <w:t xml:space="preserve">Based on the tree produced by Neighbor-Joining, which </w:t>
      </w:r>
      <w:r w:rsidRPr="00F80F8F">
        <w:rPr>
          <w:b/>
          <w:bCs/>
          <w:i/>
          <w:iCs/>
        </w:rPr>
        <w:t>Ebolavirus</w:t>
      </w:r>
      <w:r w:rsidRPr="00F80F8F">
        <w:rPr>
          <w:b/>
          <w:bCs/>
        </w:rPr>
        <w:t xml:space="preserve"> species caused the 2014 outbreak? Why? Is it the same species that you predicted in question 1?</w:t>
      </w:r>
    </w:p>
    <w:p w14:paraId="1A95AAE9" w14:textId="77777777" w:rsidR="00F80F8F" w:rsidRDefault="00F80F8F">
      <w:pPr>
        <w:rPr>
          <w:b/>
          <w:bCs/>
        </w:rPr>
      </w:pPr>
      <w:r>
        <w:rPr>
          <w:b/>
          <w:bCs/>
        </w:rPr>
        <w:br w:type="page"/>
      </w:r>
    </w:p>
    <w:p w14:paraId="70997139" w14:textId="3ECEB229" w:rsidR="00F80F8F" w:rsidRPr="00F80F8F" w:rsidRDefault="00F80F8F" w:rsidP="00F80F8F">
      <w:r w:rsidRPr="00F80F8F">
        <w:rPr>
          <w:b/>
          <w:bCs/>
        </w:rPr>
        <w:lastRenderedPageBreak/>
        <w:t>Objective 4: Constructing a phylogenetic tree with UPGMA.</w:t>
      </w:r>
    </w:p>
    <w:p w14:paraId="49998122" w14:textId="77777777" w:rsidR="00F80F8F" w:rsidRPr="00F80F8F" w:rsidRDefault="00F80F8F" w:rsidP="00F80F8F">
      <w:r w:rsidRPr="00F80F8F">
        <w:t>Previously, you generated a tree using the Neighbor-Joining algorithm. You will now use the alignment data generated in objective 3 to construct a phylogenetic tree using two other algorithms for phylogenetic tree reconstruction: the UPGMA and Maximum Parsimony algorithms.</w:t>
      </w:r>
    </w:p>
    <w:p w14:paraId="20FBBEB5" w14:textId="77777777" w:rsidR="00F80F8F" w:rsidRPr="00F80F8F" w:rsidRDefault="00F80F8F" w:rsidP="00F80F8F">
      <w:r w:rsidRPr="00F80F8F">
        <w:t xml:space="preserve">Click on the “Phylogeny” button and click “Construct/Test UPGMA Tree”. When asked to use the currently active data, click "Yes". Use the default options and click “Compute”. </w:t>
      </w:r>
    </w:p>
    <w:p w14:paraId="74CFF8EC" w14:textId="77777777" w:rsidR="00F80F8F" w:rsidRPr="00F80F8F" w:rsidRDefault="00F80F8F" w:rsidP="00F80F8F">
      <w:r w:rsidRPr="00F80F8F">
        <w:t>You should now see an image of the phylogenetic tree. If you do not see branch lengths, you should enable them. Click “View” at the top of the Tree Explorer. Hover over “Show/Hide” then click on “Branch Lengths”. You should now be able to see all branch lengths of the tree. You can also go to “View” and then “Options” to adjust other properties of the tree. The “Tree” tab is especially of interest because you can adjust Taxon Separation, Branch Length, and Tree Width.</w:t>
      </w:r>
    </w:p>
    <w:p w14:paraId="698D6766" w14:textId="77777777" w:rsidR="00F80F8F" w:rsidRPr="00F80F8F" w:rsidRDefault="00F80F8F" w:rsidP="00F80F8F">
      <w:r w:rsidRPr="00F80F8F">
        <w:rPr>
          <w:b/>
          <w:bCs/>
        </w:rPr>
        <w:t>Include an image of the phylogenetic tree constructed by UPGMA (with branch lengths having five decimal places of accuracy).</w:t>
      </w:r>
    </w:p>
    <w:p w14:paraId="6124D99F" w14:textId="77777777" w:rsidR="00F80F8F" w:rsidRDefault="00F80F8F" w:rsidP="00F80F8F"/>
    <w:p w14:paraId="4F27A77D" w14:textId="77777777" w:rsidR="00F80F8F" w:rsidRDefault="00F80F8F" w:rsidP="00F80F8F"/>
    <w:p w14:paraId="42AEF765" w14:textId="5DBDA31E" w:rsidR="00F80F8F" w:rsidRDefault="00F80F8F" w:rsidP="00F80F8F">
      <w:pPr>
        <w:rPr>
          <w:b/>
          <w:bCs/>
        </w:rPr>
      </w:pPr>
      <w:r w:rsidRPr="00F80F8F">
        <w:rPr>
          <w:b/>
          <w:bCs/>
        </w:rPr>
        <w:t>Where is the root of the tree produced by UPGMA?</w:t>
      </w:r>
    </w:p>
    <w:p w14:paraId="2D37109C" w14:textId="77777777" w:rsidR="00F80F8F" w:rsidRDefault="00F80F8F" w:rsidP="00F80F8F">
      <w:pPr>
        <w:rPr>
          <w:b/>
          <w:bCs/>
        </w:rPr>
      </w:pPr>
    </w:p>
    <w:p w14:paraId="6DC062F8" w14:textId="77777777" w:rsidR="00F80F8F" w:rsidRPr="00F80F8F" w:rsidRDefault="00F80F8F" w:rsidP="00F80F8F"/>
    <w:p w14:paraId="4D55ABD7" w14:textId="77777777" w:rsidR="00F80F8F" w:rsidRDefault="00F80F8F" w:rsidP="00F80F8F">
      <w:pPr>
        <w:rPr>
          <w:b/>
          <w:bCs/>
        </w:rPr>
      </w:pPr>
      <w:r w:rsidRPr="00F80F8F">
        <w:rPr>
          <w:b/>
          <w:bCs/>
        </w:rPr>
        <w:t xml:space="preserve">What is the total distance </w:t>
      </w:r>
      <w:proofErr w:type="spellStart"/>
      <w:r w:rsidRPr="00F80F8F">
        <w:rPr>
          <w:b/>
          <w:bCs/>
          <w:i/>
          <w:iCs/>
        </w:rPr>
        <w:t>D</w:t>
      </w:r>
      <w:r w:rsidRPr="00F80F8F">
        <w:rPr>
          <w:b/>
          <w:bCs/>
        </w:rPr>
        <w:t>maxof</w:t>
      </w:r>
      <w:proofErr w:type="spellEnd"/>
      <w:r w:rsidRPr="00F80F8F">
        <w:rPr>
          <w:b/>
          <w:bCs/>
        </w:rPr>
        <w:t xml:space="preserve"> the tree produced by UPGMA (i.e., the distance from any leaf to the root)? Round your answer to three decimal places.</w:t>
      </w:r>
    </w:p>
    <w:p w14:paraId="3D5C92BE" w14:textId="77777777" w:rsidR="00F80F8F" w:rsidRDefault="00F80F8F" w:rsidP="00F80F8F">
      <w:pPr>
        <w:rPr>
          <w:b/>
          <w:bCs/>
        </w:rPr>
      </w:pPr>
    </w:p>
    <w:p w14:paraId="0C379A18" w14:textId="77777777" w:rsidR="00F80F8F" w:rsidRPr="00F80F8F" w:rsidRDefault="00F80F8F" w:rsidP="00F80F8F"/>
    <w:p w14:paraId="6AAE4240" w14:textId="77777777" w:rsidR="00F80F8F" w:rsidRDefault="00F80F8F" w:rsidP="00F80F8F">
      <w:pPr>
        <w:rPr>
          <w:b/>
          <w:bCs/>
        </w:rPr>
      </w:pPr>
      <w:r w:rsidRPr="00F80F8F">
        <w:rPr>
          <w:b/>
          <w:bCs/>
        </w:rPr>
        <w:t>What is the distance in the UPGMA tree between the leaf corresponding to KJ660348 and the internal node at the beginning of the branch leading to this leaf? Round your answer to three decimal places.</w:t>
      </w:r>
    </w:p>
    <w:p w14:paraId="65BBB4AC" w14:textId="77777777" w:rsidR="00F80F8F" w:rsidRDefault="00F80F8F" w:rsidP="00F80F8F">
      <w:pPr>
        <w:rPr>
          <w:b/>
          <w:bCs/>
        </w:rPr>
      </w:pPr>
    </w:p>
    <w:p w14:paraId="74455466" w14:textId="77777777" w:rsidR="00F80F8F" w:rsidRPr="00F80F8F" w:rsidRDefault="00F80F8F" w:rsidP="00F80F8F"/>
    <w:p w14:paraId="3A3087B6" w14:textId="77777777" w:rsidR="00F80F8F" w:rsidRDefault="00F80F8F" w:rsidP="00F80F8F">
      <w:pPr>
        <w:rPr>
          <w:b/>
          <w:bCs/>
        </w:rPr>
      </w:pPr>
      <w:r w:rsidRPr="00F80F8F">
        <w:rPr>
          <w:b/>
          <w:bCs/>
        </w:rPr>
        <w:lastRenderedPageBreak/>
        <w:t xml:space="preserve">According to the UPGMA tree, how long did it take for the Ebola virus of 2014 to split from other Ebola viruses in the tree after their most recent common ancestor? How did you obtain this answer? Provide your answer </w:t>
      </w:r>
      <w:proofErr w:type="gramStart"/>
      <w:r w:rsidRPr="00F80F8F">
        <w:rPr>
          <w:b/>
          <w:bCs/>
        </w:rPr>
        <w:t>in</w:t>
      </w:r>
      <w:proofErr w:type="gramEnd"/>
      <w:r w:rsidRPr="00F80F8F">
        <w:rPr>
          <w:b/>
          <w:bCs/>
        </w:rPr>
        <w:t xml:space="preserve"> the distance units given in the tree (i.e. a decimal), not as actual time measurements (e.g. years).</w:t>
      </w:r>
    </w:p>
    <w:p w14:paraId="4B8C7B66" w14:textId="77777777" w:rsidR="00F80F8F" w:rsidRDefault="00F80F8F" w:rsidP="00F80F8F">
      <w:pPr>
        <w:rPr>
          <w:b/>
          <w:bCs/>
        </w:rPr>
      </w:pPr>
    </w:p>
    <w:p w14:paraId="6CD183E8" w14:textId="77777777" w:rsidR="00F80F8F" w:rsidRDefault="00F80F8F" w:rsidP="00F80F8F">
      <w:pPr>
        <w:rPr>
          <w:b/>
          <w:bCs/>
        </w:rPr>
      </w:pPr>
    </w:p>
    <w:p w14:paraId="6BB4ADCB" w14:textId="77777777" w:rsidR="00F80F8F" w:rsidRPr="00F80F8F" w:rsidRDefault="00F80F8F" w:rsidP="00F80F8F"/>
    <w:p w14:paraId="72D3319F" w14:textId="77777777" w:rsidR="00F80F8F" w:rsidRPr="00F80F8F" w:rsidRDefault="00F80F8F" w:rsidP="00F80F8F">
      <w:r w:rsidRPr="00F80F8F">
        <w:t>Export the tree (in Tree Explorer, go to File → Export Current Tree (</w:t>
      </w:r>
      <w:proofErr w:type="spellStart"/>
      <w:r w:rsidRPr="00F80F8F">
        <w:t>Newick</w:t>
      </w:r>
      <w:proofErr w:type="spellEnd"/>
      <w:r w:rsidRPr="00F80F8F">
        <w:t xml:space="preserve">) → choose a name and click OK). In the MEGA home screen, go to “Clocks” → “Compute </w:t>
      </w:r>
      <w:proofErr w:type="spellStart"/>
      <w:r w:rsidRPr="00F80F8F">
        <w:t>Timetree</w:t>
      </w:r>
      <w:proofErr w:type="spellEnd"/>
      <w:r w:rsidRPr="00F80F8F">
        <w:t xml:space="preserve"> (RelTime-ML)” and open the file you just saved. Click “Yes” in the popup about specifying time calibration constraints. Click “New”. For “Taxon A” and “Taxon B”, choose the two BDBV entries. For “Calibration Name”, type “BDBV”. Set both “Min Divergence Time” and “Max Divergence Time” to 10 (we are estimating that the BDBV strains split apart from a common ancestor 10 years ago). Click “Save Changes” and click “Next Step”, then click “Compute”.</w:t>
      </w:r>
    </w:p>
    <w:p w14:paraId="2B239F2B" w14:textId="77777777" w:rsidR="00F80F8F" w:rsidRDefault="00F80F8F" w:rsidP="00F80F8F">
      <w:pPr>
        <w:rPr>
          <w:b/>
          <w:bCs/>
        </w:rPr>
      </w:pPr>
      <w:r w:rsidRPr="00F80F8F">
        <w:rPr>
          <w:b/>
          <w:bCs/>
        </w:rPr>
        <w:t>According to the resulting tree, how many years ago did the 2014 Ebola strain (KJ660348) split apart from its closest common ancestor? In other words, what is the number next to the rectangle at the branching point that is KJ660348’s closest common ancestor with its nearest neighbors?</w:t>
      </w:r>
    </w:p>
    <w:p w14:paraId="6EF8C370" w14:textId="77777777" w:rsidR="00F80F8F" w:rsidRDefault="00F80F8F" w:rsidP="00F80F8F">
      <w:pPr>
        <w:rPr>
          <w:b/>
          <w:bCs/>
        </w:rPr>
      </w:pPr>
    </w:p>
    <w:p w14:paraId="26F5DFC8" w14:textId="77777777" w:rsidR="00F80F8F" w:rsidRPr="00F80F8F" w:rsidRDefault="00F80F8F" w:rsidP="00F80F8F"/>
    <w:p w14:paraId="4F6CFEA2" w14:textId="77777777" w:rsidR="00F80F8F" w:rsidRDefault="00F80F8F">
      <w:pPr>
        <w:rPr>
          <w:b/>
          <w:bCs/>
        </w:rPr>
      </w:pPr>
      <w:r>
        <w:rPr>
          <w:b/>
          <w:bCs/>
        </w:rPr>
        <w:br w:type="page"/>
      </w:r>
    </w:p>
    <w:p w14:paraId="109DF896" w14:textId="4196C0BE" w:rsidR="00F80F8F" w:rsidRPr="00F80F8F" w:rsidRDefault="00F80F8F" w:rsidP="00F80F8F">
      <w:r w:rsidRPr="00F80F8F">
        <w:rPr>
          <w:b/>
          <w:bCs/>
        </w:rPr>
        <w:lastRenderedPageBreak/>
        <w:t xml:space="preserve">Objective 5: Constructing phylogenetic </w:t>
      </w:r>
      <w:proofErr w:type="gramStart"/>
      <w:r w:rsidRPr="00F80F8F">
        <w:rPr>
          <w:b/>
          <w:bCs/>
        </w:rPr>
        <w:t>tree</w:t>
      </w:r>
      <w:proofErr w:type="gramEnd"/>
      <w:r w:rsidRPr="00F80F8F">
        <w:rPr>
          <w:b/>
          <w:bCs/>
        </w:rPr>
        <w:t xml:space="preserve"> with Maximum Parsimony. </w:t>
      </w:r>
    </w:p>
    <w:p w14:paraId="17563C4E" w14:textId="77777777" w:rsidR="00F80F8F" w:rsidRPr="00F80F8F" w:rsidRDefault="00F80F8F" w:rsidP="00F80F8F">
      <w:r w:rsidRPr="00F80F8F">
        <w:t>We will now apply MEGA to construct a phylogenetic tree using the Maximum Parsimony algorithm. This time, click on the “Phylogeny” button and click “Construct/Test Maximum Parsimony Tree(s)”. Note that Maximum Parsimony requires multiple sequence alignment data that we have generated (it cannot be applied to a distance matrix). Use the default options and click “Compute”.</w:t>
      </w:r>
    </w:p>
    <w:p w14:paraId="62543D72" w14:textId="77777777" w:rsidR="00F80F8F" w:rsidRPr="00F80F8F" w:rsidRDefault="00F80F8F" w:rsidP="00F80F8F">
      <w:r w:rsidRPr="00F80F8F">
        <w:t>You should now see an image of the phylogenetic tree.</w:t>
      </w:r>
    </w:p>
    <w:p w14:paraId="54C638B2" w14:textId="77777777" w:rsidR="00F80F8F" w:rsidRPr="00F80F8F" w:rsidRDefault="00F80F8F" w:rsidP="00F80F8F">
      <w:r w:rsidRPr="00F80F8F">
        <w:rPr>
          <w:b/>
          <w:bCs/>
        </w:rPr>
        <w:t>Include an image of the phylogenetic tree that you created. (Note: Your tree does not need to have edge weights.)</w:t>
      </w:r>
    </w:p>
    <w:p w14:paraId="5F747A7E" w14:textId="77777777" w:rsidR="00F80F8F" w:rsidRDefault="00F80F8F" w:rsidP="00F80F8F"/>
    <w:p w14:paraId="25BBC620" w14:textId="77777777" w:rsidR="00F80F8F" w:rsidRDefault="00F80F8F" w:rsidP="00F80F8F"/>
    <w:p w14:paraId="07DDAF92" w14:textId="128C26DE" w:rsidR="00F80F8F" w:rsidRPr="00F80F8F" w:rsidRDefault="00F80F8F" w:rsidP="00F80F8F">
      <w:r w:rsidRPr="00F80F8F">
        <w:rPr>
          <w:b/>
          <w:bCs/>
        </w:rPr>
        <w:t xml:space="preserve">Is the Maximum Parsimony tree rooted or unrooted? </w:t>
      </w:r>
    </w:p>
    <w:p w14:paraId="0968BC01" w14:textId="77777777" w:rsidR="00F80F8F" w:rsidRDefault="00F80F8F" w:rsidP="00F80F8F"/>
    <w:p w14:paraId="4F57EED2" w14:textId="77777777" w:rsidR="00F80F8F" w:rsidRDefault="00F80F8F" w:rsidP="00F80F8F"/>
    <w:p w14:paraId="5EA524AA" w14:textId="12011A3A" w:rsidR="00F80F8F" w:rsidRPr="00F80F8F" w:rsidRDefault="00F80F8F" w:rsidP="00F80F8F">
      <w:r w:rsidRPr="00F80F8F">
        <w:t>Under “Ancestors” (in the menu bar), click “Show All.” Notice that nucleotides appeared at every node of the tree.</w:t>
      </w:r>
    </w:p>
    <w:p w14:paraId="007C898B" w14:textId="77777777" w:rsidR="00F80F8F" w:rsidRPr="00F80F8F" w:rsidRDefault="00F80F8F" w:rsidP="00F80F8F">
      <w:r w:rsidRPr="00F80F8F">
        <w:rPr>
          <w:b/>
          <w:bCs/>
        </w:rPr>
        <w:t>What does the nucleotide at a given node represent?</w:t>
      </w:r>
    </w:p>
    <w:p w14:paraId="5AC3615F" w14:textId="77777777" w:rsidR="00F80F8F" w:rsidRDefault="00F80F8F" w:rsidP="00F80F8F">
      <w:pPr>
        <w:rPr>
          <w:b/>
          <w:bCs/>
        </w:rPr>
      </w:pPr>
    </w:p>
    <w:p w14:paraId="59703E6B" w14:textId="77777777" w:rsidR="00F80F8F" w:rsidRDefault="00F80F8F" w:rsidP="00F80F8F">
      <w:pPr>
        <w:rPr>
          <w:b/>
          <w:bCs/>
        </w:rPr>
      </w:pPr>
    </w:p>
    <w:p w14:paraId="44B54FAB" w14:textId="147B4E1C" w:rsidR="00F80F8F" w:rsidRDefault="00F80F8F" w:rsidP="00F80F8F">
      <w:pPr>
        <w:rPr>
          <w:b/>
          <w:bCs/>
        </w:rPr>
      </w:pPr>
      <w:r w:rsidRPr="00F80F8F">
        <w:rPr>
          <w:b/>
          <w:bCs/>
        </w:rPr>
        <w:t>What information can be inferred from this method that is unavailable in other tree-construction methods?</w:t>
      </w:r>
    </w:p>
    <w:p w14:paraId="1A043E2B" w14:textId="77777777" w:rsidR="00F80F8F" w:rsidRDefault="00F80F8F" w:rsidP="00F80F8F">
      <w:pPr>
        <w:rPr>
          <w:b/>
          <w:bCs/>
        </w:rPr>
      </w:pPr>
    </w:p>
    <w:p w14:paraId="19F3EBE0" w14:textId="77777777" w:rsidR="00F80F8F" w:rsidRPr="00F80F8F" w:rsidRDefault="00F80F8F" w:rsidP="00F80F8F"/>
    <w:p w14:paraId="6EAFC0E7" w14:textId="6B997C28" w:rsidR="00F80F8F" w:rsidRPr="00F80F8F" w:rsidRDefault="00F80F8F" w:rsidP="00F80F8F">
      <w:r w:rsidRPr="00F80F8F">
        <w:t xml:space="preserve">This step requires Microsoft Excel or OpenOffice, so if you have neither of these, please install </w:t>
      </w:r>
      <w:hyperlink r:id="rId15" w:tgtFrame="_blank" w:history="1">
        <w:r w:rsidRPr="00F80F8F">
          <w:rPr>
            <w:rStyle w:val="Hyperlink"/>
          </w:rPr>
          <w:t>OpenOffice</w:t>
        </w:r>
      </w:hyperlink>
      <w:r w:rsidR="00A5221A">
        <w:t xml:space="preserve"> </w:t>
      </w:r>
      <w:r w:rsidRPr="00F80F8F">
        <w:t>(which is free). Click on the “Ancestors” button in the toolbar, then “Export Changes List” (only shown if “Show All” is selected in the “Ancestors” menu), then click “OK”.</w:t>
      </w:r>
    </w:p>
    <w:p w14:paraId="67885820" w14:textId="77777777" w:rsidR="00F80F8F" w:rsidRPr="00F80F8F" w:rsidRDefault="00F80F8F" w:rsidP="00F80F8F">
      <w:r w:rsidRPr="00F80F8F">
        <w:rPr>
          <w:b/>
          <w:bCs/>
        </w:rPr>
        <w:t xml:space="preserve">How many sites have </w:t>
      </w:r>
      <w:proofErr w:type="gramStart"/>
      <w:r w:rsidRPr="00F80F8F">
        <w:rPr>
          <w:b/>
          <w:bCs/>
        </w:rPr>
        <w:t>changes</w:t>
      </w:r>
      <w:proofErr w:type="gramEnd"/>
      <w:r w:rsidRPr="00F80F8F">
        <w:rPr>
          <w:b/>
          <w:bCs/>
        </w:rPr>
        <w:t xml:space="preserve"> between KJ660348’s ancestor and KJ660348? How many entries are in the column that </w:t>
      </w:r>
      <w:proofErr w:type="gramStart"/>
      <w:r w:rsidRPr="00F80F8F">
        <w:rPr>
          <w:b/>
          <w:bCs/>
        </w:rPr>
        <w:t>has</w:t>
      </w:r>
      <w:proofErr w:type="gramEnd"/>
      <w:r w:rsidRPr="00F80F8F">
        <w:rPr>
          <w:b/>
          <w:bCs/>
        </w:rPr>
        <w:t xml:space="preserve"> an arrow pointing to KJ660348? (Note: you won't be </w:t>
      </w:r>
      <w:r w:rsidRPr="00F80F8F">
        <w:rPr>
          <w:b/>
          <w:bCs/>
        </w:rPr>
        <w:lastRenderedPageBreak/>
        <w:t xml:space="preserve">able to do this exercise by hand. Consult the documentation for Excel/OpenOffice </w:t>
      </w:r>
      <w:proofErr w:type="gramStart"/>
      <w:r w:rsidRPr="00F80F8F">
        <w:rPr>
          <w:b/>
          <w:bCs/>
        </w:rPr>
        <w:t>in order to</w:t>
      </w:r>
      <w:proofErr w:type="gramEnd"/>
      <w:r w:rsidRPr="00F80F8F">
        <w:rPr>
          <w:b/>
          <w:bCs/>
        </w:rPr>
        <w:t xml:space="preserve"> count the sites. In Excel, the "CountA" function will be helpful.)</w:t>
      </w:r>
    </w:p>
    <w:p w14:paraId="1147D1D7" w14:textId="77777777" w:rsidR="00A5221A" w:rsidRDefault="00A5221A" w:rsidP="00F80F8F">
      <w:pPr>
        <w:rPr>
          <w:b/>
          <w:bCs/>
        </w:rPr>
      </w:pPr>
    </w:p>
    <w:p w14:paraId="74A9A75A" w14:textId="7A3D0077" w:rsidR="00F80F8F" w:rsidRPr="00F80F8F" w:rsidRDefault="00F80F8F" w:rsidP="00F80F8F">
      <w:r w:rsidRPr="00F80F8F">
        <w:rPr>
          <w:b/>
          <w:bCs/>
        </w:rPr>
        <w:t>Conclusion</w:t>
      </w:r>
    </w:p>
    <w:p w14:paraId="2B861ED5" w14:textId="77777777" w:rsidR="00F80F8F" w:rsidRPr="00F80F8F" w:rsidRDefault="00F80F8F" w:rsidP="00F80F8F">
      <w:r w:rsidRPr="00F80F8F">
        <w:t xml:space="preserve">We </w:t>
      </w:r>
      <w:proofErr w:type="gramStart"/>
      <w:r w:rsidRPr="00F80F8F">
        <w:t>already</w:t>
      </w:r>
      <w:proofErr w:type="gramEnd"/>
      <w:r w:rsidRPr="00F80F8F">
        <w:t xml:space="preserve"> observed that the virus that caused the epidemics found in West Africa in 2014 should be classified as </w:t>
      </w:r>
      <w:r w:rsidRPr="00F80F8F">
        <w:rPr>
          <w:i/>
          <w:iCs/>
        </w:rPr>
        <w:t xml:space="preserve">Zaire ebolavirus </w:t>
      </w:r>
      <w:r w:rsidRPr="00F80F8F">
        <w:t>(EBOV). However, the 2014 outbreak began not in Zaire (present-day Democratic Republic of the Congo), but over a thousand miles away in Guinea! What caused the virus to move so far without infecting a single patient along the way?</w:t>
      </w:r>
    </w:p>
    <w:p w14:paraId="5359A406" w14:textId="77777777" w:rsidR="00F80F8F" w:rsidRPr="00F80F8F" w:rsidRDefault="00F80F8F" w:rsidP="00F80F8F">
      <w:r w:rsidRPr="00F80F8F">
        <w:t xml:space="preserve">Animals are common reservoirs of disease, and viruses often live, multiply, and evolve </w:t>
      </w:r>
      <w:proofErr w:type="gramStart"/>
      <w:r w:rsidRPr="00F80F8F">
        <w:t>in</w:t>
      </w:r>
      <w:proofErr w:type="gramEnd"/>
      <w:r w:rsidRPr="00F80F8F">
        <w:t xml:space="preserve"> animal species before crossing over to humans. In the main text, we saw that the palm civet was the reservoir for SARS. Similarly, rats, chipmunks, and squirrels are reservoirs for bubonic plague; raccoons, skunks, and foxes are reservoirs for rabies; geese and ducks are reservoirs for bird flu; and ticks are the reservoir for Rocky Mountain spotted fever. In contrast, diseases like polio and smallpox have no animal reservoir. The lack of an animal reservoir makes it much easier to completely eradicate the disease, which is why smallpox was completely </w:t>
      </w:r>
      <w:proofErr w:type="gramStart"/>
      <w:r w:rsidRPr="00F80F8F">
        <w:t>eradicated</w:t>
      </w:r>
      <w:proofErr w:type="gramEnd"/>
      <w:r w:rsidRPr="00F80F8F">
        <w:t xml:space="preserve"> and polio has been limited down to just three countries (Nigeria, Pakistan, and Afghanistan).</w:t>
      </w:r>
    </w:p>
    <w:p w14:paraId="30F6616F" w14:textId="0E8C779D" w:rsidR="00F80F8F" w:rsidRPr="00F80F8F" w:rsidRDefault="00F80F8F" w:rsidP="00F80F8F">
      <w:r w:rsidRPr="00F80F8F">
        <w:rPr>
          <w:b/>
          <w:bCs/>
        </w:rPr>
        <w:t>Look at the two figures below, which show the ranges of the Angolan free-tailed bat and little collared fruit bat, respectively. What can you conclude about these ranges?</w:t>
      </w:r>
    </w:p>
    <w:p w14:paraId="77049E56" w14:textId="085C8B8B" w:rsidR="00F80F8F" w:rsidRPr="00F80F8F" w:rsidRDefault="00A5221A" w:rsidP="00F80F8F">
      <w:r w:rsidRPr="00F80F8F">
        <w:drawing>
          <wp:anchor distT="0" distB="0" distL="114300" distR="114300" simplePos="0" relativeHeight="251658240" behindDoc="0" locked="0" layoutInCell="1" allowOverlap="1" wp14:anchorId="6CFC5B69" wp14:editId="40389909">
            <wp:simplePos x="0" y="0"/>
            <wp:positionH relativeFrom="column">
              <wp:posOffset>3116580</wp:posOffset>
            </wp:positionH>
            <wp:positionV relativeFrom="paragraph">
              <wp:posOffset>10795</wp:posOffset>
            </wp:positionV>
            <wp:extent cx="2659380" cy="2981960"/>
            <wp:effectExtent l="0" t="0" r="7620" b="8890"/>
            <wp:wrapSquare wrapText="bothSides"/>
            <wp:docPr id="1675780034" name="Picture 9" descr="A map of africa with different countries/reg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80034" name="Picture 9" descr="A map of africa with different countries/region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9380" cy="298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0F8F" w:rsidRPr="00F80F8F">
        <w:drawing>
          <wp:inline distT="0" distB="0" distL="0" distR="0" wp14:anchorId="4AB7170E" wp14:editId="3818148C">
            <wp:extent cx="2857500" cy="3135630"/>
            <wp:effectExtent l="0" t="0" r="0" b="7620"/>
            <wp:docPr id="280969476" name="Picture 10" descr="A map of africa with yellow are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69476" name="Picture 10" descr="A map of africa with yellow area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393" cy="3146486"/>
                    </a:xfrm>
                    <a:prstGeom prst="rect">
                      <a:avLst/>
                    </a:prstGeom>
                    <a:noFill/>
                    <a:ln>
                      <a:noFill/>
                    </a:ln>
                  </pic:spPr>
                </pic:pic>
              </a:graphicData>
            </a:graphic>
          </wp:inline>
        </w:drawing>
      </w:r>
    </w:p>
    <w:p w14:paraId="073B403B" w14:textId="7AF0F10D" w:rsidR="00F80F8F" w:rsidRPr="00F80F8F" w:rsidRDefault="00F80F8F" w:rsidP="00F80F8F"/>
    <w:p w14:paraId="52D380D4" w14:textId="518D9E07" w:rsidR="00F80F8F" w:rsidRDefault="00F80F8F" w:rsidP="00A5221A">
      <w:pPr>
        <w:rPr>
          <w:rFonts w:ascii="Tahoma" w:hAnsi="Tahoma" w:cs="Tahoma"/>
        </w:rPr>
      </w:pPr>
    </w:p>
    <w:p w14:paraId="7A02FC2A" w14:textId="77777777" w:rsidR="00A5221A" w:rsidRPr="00F80F8F" w:rsidRDefault="00A5221A" w:rsidP="00A5221A"/>
    <w:p w14:paraId="170231E4" w14:textId="77777777" w:rsidR="00F80F8F" w:rsidRPr="00F80F8F" w:rsidRDefault="00F80F8F" w:rsidP="00F80F8F">
      <w:r w:rsidRPr="00F80F8F">
        <w:t xml:space="preserve">Emile </w:t>
      </w:r>
      <w:proofErr w:type="spellStart"/>
      <w:r w:rsidRPr="00F80F8F">
        <w:t>Ouamouno</w:t>
      </w:r>
      <w:proofErr w:type="spellEnd"/>
      <w:r w:rsidRPr="00F80F8F">
        <w:t>, patient zero of the 2014 outbreak, frequently played near a hollow tree where bats nested. Researchers have therefore proposed that bats, as is the case for many other epidemics, may have caused the most recent SARS epidemic. In other words, the virus is still evolving within bats, and it crosses the species barrier to humans from time to time, causing an outbreak.</w:t>
      </w:r>
    </w:p>
    <w:p w14:paraId="698B8161" w14:textId="4C92F88A" w:rsidR="00F80F8F" w:rsidRPr="00F80F8F" w:rsidRDefault="00F80F8F" w:rsidP="00F80F8F">
      <w:r w:rsidRPr="00F80F8F">
        <w:t xml:space="preserve">However, this theory is still just a hypothesis, and the fight against Ebola is an ongoing one, as scientists hold out hope for a vaccine that would save thousands of lives in the future. For more information about </w:t>
      </w:r>
      <w:r w:rsidRPr="00F80F8F">
        <w:rPr>
          <w:i/>
          <w:iCs/>
        </w:rPr>
        <w:t>Ebolavirus</w:t>
      </w:r>
      <w:r w:rsidRPr="00F80F8F">
        <w:t xml:space="preserve"> genomes, you can visit the </w:t>
      </w:r>
      <w:hyperlink r:id="rId18" w:tgtFrame="_blank" w:history="1">
        <w:r w:rsidRPr="00F80F8F">
          <w:rPr>
            <w:rStyle w:val="Hyperlink"/>
          </w:rPr>
          <w:t>Ebola Genome Browser</w:t>
        </w:r>
      </w:hyperlink>
      <w:r w:rsidR="00A5221A">
        <w:t xml:space="preserve"> </w:t>
      </w:r>
      <w:r w:rsidRPr="00F80F8F">
        <w:t xml:space="preserve">or the </w:t>
      </w:r>
      <w:hyperlink r:id="rId19" w:tgtFrame="_blank" w:history="1">
        <w:r w:rsidRPr="00F80F8F">
          <w:rPr>
            <w:rStyle w:val="Hyperlink"/>
          </w:rPr>
          <w:t>NCBI Ebola Virus Variation</w:t>
        </w:r>
      </w:hyperlink>
      <w:r w:rsidR="00A5221A">
        <w:t xml:space="preserve"> </w:t>
      </w:r>
      <w:r w:rsidRPr="00F80F8F">
        <w:t>website. You may also find interesting background information on Ebola at the following links.</w:t>
      </w:r>
    </w:p>
    <w:p w14:paraId="27EF4C38" w14:textId="77777777" w:rsidR="00F80F8F" w:rsidRPr="00F80F8F" w:rsidRDefault="00F80F8F" w:rsidP="00F80F8F">
      <w:hyperlink r:id="rId20" w:tgtFrame="_blank" w:history="1">
        <w:r w:rsidRPr="00F80F8F">
          <w:rPr>
            <w:rStyle w:val="Hyperlink"/>
          </w:rPr>
          <w:t>http://www.who.int/mediacentre/factsheets/fs103/en/</w:t>
        </w:r>
      </w:hyperlink>
    </w:p>
    <w:p w14:paraId="224BBBFD" w14:textId="77777777" w:rsidR="00F80F8F" w:rsidRPr="00F80F8F" w:rsidRDefault="00F80F8F" w:rsidP="00F80F8F">
      <w:hyperlink r:id="rId21" w:tgtFrame="_blank" w:history="1">
        <w:r w:rsidRPr="00F80F8F">
          <w:rPr>
            <w:rStyle w:val="Hyperlink"/>
          </w:rPr>
          <w:t>http://apps.who.int/ebola/</w:t>
        </w:r>
      </w:hyperlink>
    </w:p>
    <w:p w14:paraId="4E77A2DD" w14:textId="77777777" w:rsidR="00F80F8F" w:rsidRPr="00F80F8F" w:rsidRDefault="00F80F8F" w:rsidP="00F80F8F">
      <w:hyperlink r:id="rId22" w:tgtFrame="_blank" w:history="1">
        <w:r w:rsidRPr="00F80F8F">
          <w:rPr>
            <w:rStyle w:val="Hyperlink"/>
          </w:rPr>
          <w:t>http://www.who.int/reproductivehealth/topics/rtis/ebola-virus-semen/en/</w:t>
        </w:r>
      </w:hyperlink>
    </w:p>
    <w:p w14:paraId="5EAFDCD6" w14:textId="77777777" w:rsidR="00F80F8F" w:rsidRPr="00F80F8F" w:rsidRDefault="00F80F8F" w:rsidP="00F80F8F">
      <w:hyperlink r:id="rId23" w:tgtFrame="_blank" w:history="1">
        <w:r w:rsidRPr="00F80F8F">
          <w:rPr>
            <w:rStyle w:val="Hyperlink"/>
          </w:rPr>
          <w:t>http://www.npr.org/2014/10/23/358363535/why-do-ebola-mortality-rates-vary-so-widely</w:t>
        </w:r>
      </w:hyperlink>
    </w:p>
    <w:p w14:paraId="0B8B4451" w14:textId="5FB5BA81" w:rsidR="00F43362" w:rsidRDefault="00F80F8F">
      <w:hyperlink r:id="rId24" w:tgtFrame="_blank" w:history="1">
        <w:r w:rsidRPr="00F80F8F">
          <w:rPr>
            <w:rStyle w:val="Hyperlink"/>
          </w:rPr>
          <w:t>http://www.sciencealert.com/origin-of-2014-ebola-outbreak-traced-to-kids-favourite-hollowed-tree</w:t>
        </w:r>
      </w:hyperlink>
    </w:p>
    <w:sectPr w:rsidR="00F43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E5C86"/>
    <w:multiLevelType w:val="multilevel"/>
    <w:tmpl w:val="8454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111AC"/>
    <w:multiLevelType w:val="multilevel"/>
    <w:tmpl w:val="42F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C0C6E"/>
    <w:multiLevelType w:val="multilevel"/>
    <w:tmpl w:val="2EBC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8660C9"/>
    <w:multiLevelType w:val="multilevel"/>
    <w:tmpl w:val="9632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819591">
    <w:abstractNumId w:val="1"/>
  </w:num>
  <w:num w:numId="2" w16cid:durableId="733313220">
    <w:abstractNumId w:val="3"/>
  </w:num>
  <w:num w:numId="3" w16cid:durableId="2135824158">
    <w:abstractNumId w:val="2"/>
  </w:num>
  <w:num w:numId="4" w16cid:durableId="409085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D78"/>
    <w:rsid w:val="00051503"/>
    <w:rsid w:val="000D10BB"/>
    <w:rsid w:val="000E0379"/>
    <w:rsid w:val="001159BA"/>
    <w:rsid w:val="00165EA6"/>
    <w:rsid w:val="001954EE"/>
    <w:rsid w:val="002B563D"/>
    <w:rsid w:val="003A1EBC"/>
    <w:rsid w:val="004659C6"/>
    <w:rsid w:val="004B5D66"/>
    <w:rsid w:val="00530706"/>
    <w:rsid w:val="005A093F"/>
    <w:rsid w:val="00653D78"/>
    <w:rsid w:val="00741317"/>
    <w:rsid w:val="007523E5"/>
    <w:rsid w:val="0076516A"/>
    <w:rsid w:val="008A1AA1"/>
    <w:rsid w:val="00920426"/>
    <w:rsid w:val="00A5221A"/>
    <w:rsid w:val="00A90958"/>
    <w:rsid w:val="00AA4818"/>
    <w:rsid w:val="00C7072A"/>
    <w:rsid w:val="00CE6233"/>
    <w:rsid w:val="00F43362"/>
    <w:rsid w:val="00F46E0F"/>
    <w:rsid w:val="00F80F8F"/>
    <w:rsid w:val="00FC6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3E27"/>
  <w15:chartTrackingRefBased/>
  <w15:docId w15:val="{B2B28F6C-1570-4AFA-A228-68131FCF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72A"/>
  </w:style>
  <w:style w:type="paragraph" w:styleId="Heading1">
    <w:name w:val="heading 1"/>
    <w:basedOn w:val="Normal"/>
    <w:next w:val="Normal"/>
    <w:link w:val="Heading1Char"/>
    <w:uiPriority w:val="9"/>
    <w:qFormat/>
    <w:rsid w:val="00653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D78"/>
    <w:rPr>
      <w:rFonts w:eastAsiaTheme="majorEastAsia" w:cstheme="majorBidi"/>
      <w:color w:val="272727" w:themeColor="text1" w:themeTint="D8"/>
    </w:rPr>
  </w:style>
  <w:style w:type="paragraph" w:styleId="Title">
    <w:name w:val="Title"/>
    <w:basedOn w:val="Normal"/>
    <w:next w:val="Normal"/>
    <w:link w:val="TitleChar"/>
    <w:uiPriority w:val="10"/>
    <w:qFormat/>
    <w:rsid w:val="00653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D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D78"/>
    <w:pPr>
      <w:spacing w:before="160"/>
      <w:jc w:val="center"/>
    </w:pPr>
    <w:rPr>
      <w:i/>
      <w:iCs/>
      <w:color w:val="404040" w:themeColor="text1" w:themeTint="BF"/>
    </w:rPr>
  </w:style>
  <w:style w:type="character" w:customStyle="1" w:styleId="QuoteChar">
    <w:name w:val="Quote Char"/>
    <w:basedOn w:val="DefaultParagraphFont"/>
    <w:link w:val="Quote"/>
    <w:uiPriority w:val="29"/>
    <w:rsid w:val="00653D78"/>
    <w:rPr>
      <w:i/>
      <w:iCs/>
      <w:color w:val="404040" w:themeColor="text1" w:themeTint="BF"/>
    </w:rPr>
  </w:style>
  <w:style w:type="paragraph" w:styleId="ListParagraph">
    <w:name w:val="List Paragraph"/>
    <w:basedOn w:val="Normal"/>
    <w:uiPriority w:val="34"/>
    <w:qFormat/>
    <w:rsid w:val="00653D78"/>
    <w:pPr>
      <w:ind w:left="720"/>
      <w:contextualSpacing/>
    </w:pPr>
  </w:style>
  <w:style w:type="character" w:styleId="IntenseEmphasis">
    <w:name w:val="Intense Emphasis"/>
    <w:basedOn w:val="DefaultParagraphFont"/>
    <w:uiPriority w:val="21"/>
    <w:qFormat/>
    <w:rsid w:val="00653D78"/>
    <w:rPr>
      <w:i/>
      <w:iCs/>
      <w:color w:val="0F4761" w:themeColor="accent1" w:themeShade="BF"/>
    </w:rPr>
  </w:style>
  <w:style w:type="paragraph" w:styleId="IntenseQuote">
    <w:name w:val="Intense Quote"/>
    <w:basedOn w:val="Normal"/>
    <w:next w:val="Normal"/>
    <w:link w:val="IntenseQuoteChar"/>
    <w:uiPriority w:val="30"/>
    <w:qFormat/>
    <w:rsid w:val="00653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D78"/>
    <w:rPr>
      <w:i/>
      <w:iCs/>
      <w:color w:val="0F4761" w:themeColor="accent1" w:themeShade="BF"/>
    </w:rPr>
  </w:style>
  <w:style w:type="character" w:styleId="IntenseReference">
    <w:name w:val="Intense Reference"/>
    <w:basedOn w:val="DefaultParagraphFont"/>
    <w:uiPriority w:val="32"/>
    <w:qFormat/>
    <w:rsid w:val="00653D78"/>
    <w:rPr>
      <w:b/>
      <w:bCs/>
      <w:smallCaps/>
      <w:color w:val="0F4761" w:themeColor="accent1" w:themeShade="BF"/>
      <w:spacing w:val="5"/>
    </w:rPr>
  </w:style>
  <w:style w:type="character" w:styleId="Hyperlink">
    <w:name w:val="Hyperlink"/>
    <w:basedOn w:val="DefaultParagraphFont"/>
    <w:uiPriority w:val="99"/>
    <w:unhideWhenUsed/>
    <w:rsid w:val="00A90958"/>
    <w:rPr>
      <w:color w:val="467886" w:themeColor="hyperlink"/>
      <w:u w:val="single"/>
    </w:rPr>
  </w:style>
  <w:style w:type="character" w:styleId="UnresolvedMention">
    <w:name w:val="Unresolved Mention"/>
    <w:basedOn w:val="DefaultParagraphFont"/>
    <w:uiPriority w:val="99"/>
    <w:semiHidden/>
    <w:unhideWhenUsed/>
    <w:rsid w:val="00A90958"/>
    <w:rPr>
      <w:color w:val="605E5C"/>
      <w:shd w:val="clear" w:color="auto" w:fill="E1DFDD"/>
    </w:rPr>
  </w:style>
  <w:style w:type="table" w:styleId="TableGrid">
    <w:name w:val="Table Grid"/>
    <w:basedOn w:val="TableNormal"/>
    <w:uiPriority w:val="39"/>
    <w:rsid w:val="00FC6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nome-preview.cse.ucsc.edu/ebolaPortal/" TargetMode="External"/><Relationship Id="rId13" Type="http://schemas.openxmlformats.org/officeDocument/2006/relationships/image" Target="media/image2.png"/><Relationship Id="rId18" Type="http://schemas.openxmlformats.org/officeDocument/2006/relationships/hyperlink" Target="http://genome-preview.cse.ucsc.edu/ebolaPorta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apps.who.int/ebola/" TargetMode="External"/><Relationship Id="rId7" Type="http://schemas.openxmlformats.org/officeDocument/2006/relationships/hyperlink" Target="http://www.ncbi.nlm.nih.gov/genbank/" TargetMode="External"/><Relationship Id="rId12" Type="http://schemas.openxmlformats.org/officeDocument/2006/relationships/hyperlink" Target="http://www.megasoftware.net/"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who.int/mediacentre/factsheets/fs103/en/" TargetMode="External"/><Relationship Id="rId1" Type="http://schemas.openxmlformats.org/officeDocument/2006/relationships/numbering" Target="numbering.xml"/><Relationship Id="rId6" Type="http://schemas.openxmlformats.org/officeDocument/2006/relationships/hyperlink" Target="http://www.ebi.ac.uk/Tools/msa/clustalw2/" TargetMode="External"/><Relationship Id="rId11" Type="http://schemas.openxmlformats.org/officeDocument/2006/relationships/hyperlink" Target="http://coursera.org/course/comparinggenomes" TargetMode="External"/><Relationship Id="rId24" Type="http://schemas.openxmlformats.org/officeDocument/2006/relationships/hyperlink" Target="http://www.sciencealert.com/origin-of-2014-ebola-outbreak-traced-to-kids-favourite-hollowed-tree" TargetMode="External"/><Relationship Id="rId5" Type="http://schemas.openxmlformats.org/officeDocument/2006/relationships/hyperlink" Target="http://www.megasoftware.net/" TargetMode="External"/><Relationship Id="rId15" Type="http://schemas.openxmlformats.org/officeDocument/2006/relationships/hyperlink" Target="https://www.openoffice.org/" TargetMode="External"/><Relationship Id="rId23" Type="http://schemas.openxmlformats.org/officeDocument/2006/relationships/hyperlink" Target="http://www.npr.org/2014/10/23/358363535/why-do-ebola-mortality-rates-vary-so-widely" TargetMode="External"/><Relationship Id="rId10" Type="http://schemas.openxmlformats.org/officeDocument/2006/relationships/image" Target="media/image1.png"/><Relationship Id="rId19" Type="http://schemas.openxmlformats.org/officeDocument/2006/relationships/hyperlink" Target="http://www.ncbi.nlm.nih.gov/genomes/VirusVariation/Database/nph-select2.cgi?cmd=database&amp;taxid=186536" TargetMode="External"/><Relationship Id="rId4" Type="http://schemas.openxmlformats.org/officeDocument/2006/relationships/webSettings" Target="webSettings.xml"/><Relationship Id="rId9" Type="http://schemas.openxmlformats.org/officeDocument/2006/relationships/hyperlink" Target="http://www.ncbi.nlm.nih.gov/genomes/VirusVariation/Database/nph-select2.cgi?cmd=database&amp;taxid=186536" TargetMode="External"/><Relationship Id="rId14" Type="http://schemas.openxmlformats.org/officeDocument/2006/relationships/image" Target="media/image3.jpeg"/><Relationship Id="rId22" Type="http://schemas.openxmlformats.org/officeDocument/2006/relationships/hyperlink" Target="http://www.who.int/reproductivehealth/topics/rtis/ebola-virus-seme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2571</Words>
  <Characters>14660</Characters>
  <Application>Microsoft Office Word</Application>
  <DocSecurity>0</DocSecurity>
  <Lines>122</Lines>
  <Paragraphs>34</Paragraphs>
  <ScaleCrop>false</ScaleCrop>
  <Company/>
  <LinksUpToDate>false</LinksUpToDate>
  <CharactersWithSpaces>17197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Rippee</dc:creator>
  <cp:keywords/>
  <dc:description/>
  <cp:lastModifiedBy>Olivia Rippee</cp:lastModifiedBy>
  <cp:revision>19</cp:revision>
  <dcterms:created xsi:type="dcterms:W3CDTF">2025-08-15T04:36:00Z</dcterms:created>
  <dcterms:modified xsi:type="dcterms:W3CDTF">2025-08-15T04:50:00Z</dcterms:modified>
</cp:coreProperties>
</file>