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09036" w14:textId="77777777" w:rsidR="009274A3" w:rsidRDefault="009274A3" w:rsidP="009274A3">
      <w:pPr>
        <w:pStyle w:val="NCEAL2heading"/>
        <w:rPr>
          <w:lang w:val="en-GB" w:eastAsia="en-GB"/>
        </w:rPr>
      </w:pPr>
      <w:r>
        <w:rPr>
          <w:lang w:val="en-GB" w:eastAsia="en-GB"/>
        </w:rPr>
        <w:t>Planning sheet</w:t>
      </w:r>
    </w:p>
    <w:p w14:paraId="465499E0" w14:textId="1BF5AA53" w:rsidR="00FA0C01" w:rsidRPr="00AA7245" w:rsidRDefault="009274A3" w:rsidP="00AA7245">
      <w:pPr>
        <w:pStyle w:val="NCEAL2heading"/>
        <w:rPr>
          <w:b w:val="0"/>
          <w:sz w:val="24"/>
          <w:lang w:val="en-GB" w:eastAsia="en-GB"/>
        </w:rPr>
      </w:pPr>
      <w:r w:rsidRPr="00557553">
        <w:rPr>
          <w:lang w:val="en-GB" w:eastAsia="en-GB"/>
        </w:rPr>
        <w:t>Task</w:t>
      </w:r>
      <w:r>
        <w:rPr>
          <w:lang w:val="en-GB" w:eastAsia="en-GB"/>
        </w:rPr>
        <w:t xml:space="preserve"> 1</w:t>
      </w:r>
      <w:r w:rsidRPr="00557553">
        <w:rPr>
          <w:lang w:val="en-GB" w:eastAsia="en-GB"/>
        </w:rPr>
        <w:t xml:space="preserve">: </w:t>
      </w:r>
      <w:r>
        <w:rPr>
          <w:lang w:val="en-GB" w:eastAsia="en-GB"/>
        </w:rPr>
        <w:t>Describe the problem</w:t>
      </w:r>
      <w:r w:rsidR="00AA7245">
        <w:rPr>
          <w:lang w:val="en-GB" w:eastAsia="en-GB"/>
        </w:rPr>
        <w:br/>
      </w:r>
      <w:r w:rsidR="00AA7245">
        <w:rPr>
          <w:lang w:val="en-GB" w:eastAsia="en-GB"/>
        </w:rPr>
        <w:br/>
      </w:r>
      <w:r w:rsidR="00AA7245">
        <w:rPr>
          <w:b w:val="0"/>
          <w:sz w:val="24"/>
          <w:lang w:val="en-GB" w:eastAsia="en-GB"/>
        </w:rPr>
        <w:t>The program will take a recipe with a certain amount of serves, then take a new number of serves and alter the recipe by a scale factor to create an updated recipe.</w:t>
      </w:r>
    </w:p>
    <w:p w14:paraId="1D4AE7AE" w14:textId="77777777" w:rsidR="00A47DC5" w:rsidRPr="00957534" w:rsidRDefault="00A47DC5" w:rsidP="00A47DC5">
      <w:pPr>
        <w:pStyle w:val="NCEAL2heading"/>
        <w:spacing w:before="120" w:after="0"/>
        <w:ind w:right="-6"/>
        <w:rPr>
          <w:sz w:val="24"/>
          <w:lang w:val="en-GB" w:eastAsia="en-GB"/>
        </w:rPr>
      </w:pPr>
      <w:r w:rsidRPr="00957534">
        <w:rPr>
          <w:sz w:val="24"/>
          <w:lang w:val="en-GB" w:eastAsia="en-GB"/>
        </w:rPr>
        <w:t>Task 2: Identify the input information</w:t>
      </w:r>
    </w:p>
    <w:p w14:paraId="5DA6B090" w14:textId="77777777" w:rsidR="00A47DC5" w:rsidRPr="00957534" w:rsidRDefault="00A47DC5" w:rsidP="00A47DC5">
      <w:pPr>
        <w:tabs>
          <w:tab w:val="num" w:pos="993"/>
        </w:tabs>
        <w:spacing w:line="276" w:lineRule="auto"/>
        <w:rPr>
          <w:rFonts w:ascii="Arial" w:eastAsia="Arial" w:hAnsi="Arial" w:cs="Arial"/>
          <w:sz w:val="20"/>
          <w:szCs w:val="20"/>
          <w:lang w:val="en-GB"/>
        </w:rPr>
      </w:pPr>
      <w:r w:rsidRPr="00957534">
        <w:rPr>
          <w:rFonts w:ascii="Arial" w:eastAsia="Arial" w:hAnsi="Arial" w:cs="Arial"/>
          <w:sz w:val="20"/>
          <w:szCs w:val="20"/>
          <w:lang w:val="en-GB"/>
        </w:rPr>
        <w:t>What information will the user have to enter? Copy and complete this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5"/>
        <w:gridCol w:w="1360"/>
        <w:gridCol w:w="3654"/>
        <w:gridCol w:w="3656"/>
      </w:tblGrid>
      <w:tr w:rsidR="00A47DC5" w:rsidRPr="009413E1" w14:paraId="32D0A938" w14:textId="77777777" w:rsidTr="009F1A2A">
        <w:tc>
          <w:tcPr>
            <w:tcW w:w="1047" w:type="pct"/>
          </w:tcPr>
          <w:p w14:paraId="5ED0608C" w14:textId="77777777" w:rsidR="00A47DC5" w:rsidRPr="009413E1" w:rsidRDefault="00A47DC5" w:rsidP="009F1A2A">
            <w:pPr>
              <w:pStyle w:val="NCEAbodytext"/>
              <w:rPr>
                <w:b/>
                <w:sz w:val="16"/>
                <w:szCs w:val="16"/>
                <w:lang w:val="en-GB"/>
              </w:rPr>
            </w:pPr>
            <w:r w:rsidRPr="009413E1">
              <w:rPr>
                <w:b/>
                <w:sz w:val="16"/>
                <w:szCs w:val="16"/>
                <w:lang w:val="en-GB"/>
              </w:rPr>
              <w:t>Variable name</w:t>
            </w:r>
          </w:p>
        </w:tc>
        <w:tc>
          <w:tcPr>
            <w:tcW w:w="620" w:type="pct"/>
          </w:tcPr>
          <w:p w14:paraId="7B14CBB3" w14:textId="77777777" w:rsidR="00A47DC5" w:rsidRPr="009413E1" w:rsidRDefault="00A47DC5" w:rsidP="009F1A2A">
            <w:pPr>
              <w:pStyle w:val="NCEAbodytext"/>
              <w:rPr>
                <w:b/>
                <w:sz w:val="16"/>
                <w:szCs w:val="16"/>
                <w:lang w:val="en-GB"/>
              </w:rPr>
            </w:pPr>
            <w:r w:rsidRPr="009413E1">
              <w:rPr>
                <w:b/>
                <w:sz w:val="16"/>
                <w:szCs w:val="16"/>
                <w:lang w:val="en-GB"/>
              </w:rPr>
              <w:t>Scope</w:t>
            </w:r>
          </w:p>
        </w:tc>
        <w:tc>
          <w:tcPr>
            <w:tcW w:w="1666" w:type="pct"/>
          </w:tcPr>
          <w:p w14:paraId="67D780FE" w14:textId="77777777" w:rsidR="00A47DC5" w:rsidRPr="009413E1" w:rsidRDefault="00A47DC5" w:rsidP="009F1A2A">
            <w:pPr>
              <w:pStyle w:val="NCEAbodytext"/>
              <w:rPr>
                <w:b/>
                <w:sz w:val="16"/>
                <w:szCs w:val="16"/>
                <w:lang w:val="en-GB"/>
              </w:rPr>
            </w:pPr>
            <w:r w:rsidRPr="009413E1">
              <w:rPr>
                <w:b/>
                <w:sz w:val="16"/>
                <w:szCs w:val="16"/>
                <w:lang w:val="en-GB"/>
              </w:rPr>
              <w:t>Data type</w:t>
            </w:r>
          </w:p>
        </w:tc>
        <w:tc>
          <w:tcPr>
            <w:tcW w:w="1667" w:type="pct"/>
          </w:tcPr>
          <w:p w14:paraId="517C90ED" w14:textId="77777777" w:rsidR="00A47DC5" w:rsidRPr="009413E1" w:rsidRDefault="00A47DC5" w:rsidP="009F1A2A">
            <w:pPr>
              <w:pStyle w:val="NCEAbodytext"/>
              <w:rPr>
                <w:b/>
                <w:sz w:val="16"/>
                <w:szCs w:val="16"/>
                <w:lang w:val="en-GB"/>
              </w:rPr>
            </w:pPr>
            <w:r w:rsidRPr="009413E1">
              <w:rPr>
                <w:b/>
                <w:sz w:val="16"/>
                <w:szCs w:val="16"/>
                <w:lang w:val="en-GB"/>
              </w:rPr>
              <w:t>Purpose of variable</w:t>
            </w:r>
          </w:p>
        </w:tc>
      </w:tr>
      <w:tr w:rsidR="00A47DC5" w:rsidRPr="009413E1" w14:paraId="003EC517" w14:textId="77777777" w:rsidTr="009F1A2A">
        <w:trPr>
          <w:trHeight w:val="113"/>
        </w:trPr>
        <w:tc>
          <w:tcPr>
            <w:tcW w:w="1047" w:type="pct"/>
          </w:tcPr>
          <w:p w14:paraId="09F88A03" w14:textId="00AFCA4B" w:rsidR="00A47DC5" w:rsidRPr="009413E1" w:rsidRDefault="0024684E" w:rsidP="009F1A2A">
            <w:pPr>
              <w:pStyle w:val="NCEAbodytext"/>
              <w:rPr>
                <w:sz w:val="16"/>
                <w:szCs w:val="16"/>
                <w:lang w:val="en-GB"/>
              </w:rPr>
            </w:pPr>
            <w:proofErr w:type="spellStart"/>
            <w:r>
              <w:rPr>
                <w:sz w:val="16"/>
                <w:szCs w:val="16"/>
                <w:lang w:val="en-GB"/>
              </w:rPr>
              <w:t>old_servings</w:t>
            </w:r>
            <w:proofErr w:type="spellEnd"/>
          </w:p>
        </w:tc>
        <w:tc>
          <w:tcPr>
            <w:tcW w:w="620" w:type="pct"/>
          </w:tcPr>
          <w:p w14:paraId="1ED33F34" w14:textId="515A7306" w:rsidR="00A47DC5" w:rsidRPr="009413E1" w:rsidRDefault="0024684E" w:rsidP="009F1A2A">
            <w:pPr>
              <w:pStyle w:val="NCEAbodytext"/>
              <w:rPr>
                <w:sz w:val="16"/>
                <w:szCs w:val="16"/>
                <w:lang w:val="en-GB"/>
              </w:rPr>
            </w:pPr>
            <w:r>
              <w:rPr>
                <w:sz w:val="16"/>
                <w:szCs w:val="16"/>
                <w:lang w:val="en-GB"/>
              </w:rPr>
              <w:t>Global?</w:t>
            </w:r>
          </w:p>
        </w:tc>
        <w:tc>
          <w:tcPr>
            <w:tcW w:w="1666" w:type="pct"/>
          </w:tcPr>
          <w:p w14:paraId="292C6484" w14:textId="729324DF" w:rsidR="00A47DC5" w:rsidRPr="009413E1" w:rsidRDefault="0024684E" w:rsidP="009F1A2A">
            <w:pPr>
              <w:pStyle w:val="NCEAbodytext"/>
              <w:rPr>
                <w:sz w:val="16"/>
                <w:szCs w:val="16"/>
                <w:lang w:val="en-GB"/>
              </w:rPr>
            </w:pPr>
            <w:proofErr w:type="spellStart"/>
            <w:r>
              <w:rPr>
                <w:sz w:val="16"/>
                <w:szCs w:val="16"/>
                <w:lang w:val="en-GB"/>
              </w:rPr>
              <w:t>int</w:t>
            </w:r>
            <w:proofErr w:type="spellEnd"/>
          </w:p>
        </w:tc>
        <w:tc>
          <w:tcPr>
            <w:tcW w:w="1667" w:type="pct"/>
          </w:tcPr>
          <w:p w14:paraId="2718DF64" w14:textId="05F34C30" w:rsidR="00A47DC5" w:rsidRPr="009413E1" w:rsidRDefault="0024684E" w:rsidP="009F1A2A">
            <w:pPr>
              <w:pStyle w:val="NCEAbodytext"/>
              <w:rPr>
                <w:sz w:val="16"/>
                <w:szCs w:val="16"/>
                <w:lang w:val="en-GB"/>
              </w:rPr>
            </w:pPr>
            <w:r>
              <w:rPr>
                <w:sz w:val="16"/>
                <w:szCs w:val="16"/>
                <w:lang w:val="en-GB"/>
              </w:rPr>
              <w:t>The amount of servings the old recipe made</w:t>
            </w:r>
          </w:p>
        </w:tc>
      </w:tr>
      <w:tr w:rsidR="00A5205E" w:rsidRPr="009413E1" w14:paraId="7F2EF202" w14:textId="77777777" w:rsidTr="009F1A2A">
        <w:trPr>
          <w:trHeight w:val="113"/>
        </w:trPr>
        <w:tc>
          <w:tcPr>
            <w:tcW w:w="1047" w:type="pct"/>
          </w:tcPr>
          <w:p w14:paraId="5E5C3F62" w14:textId="38A64D27" w:rsidR="00A5205E" w:rsidRDefault="0024684E" w:rsidP="009F1A2A">
            <w:pPr>
              <w:pStyle w:val="NCEAbodytext"/>
              <w:rPr>
                <w:sz w:val="16"/>
                <w:szCs w:val="16"/>
                <w:lang w:val="en-GB"/>
              </w:rPr>
            </w:pPr>
            <w:proofErr w:type="spellStart"/>
            <w:r>
              <w:rPr>
                <w:sz w:val="16"/>
                <w:szCs w:val="16"/>
                <w:lang w:val="en-GB"/>
              </w:rPr>
              <w:t>new_servings</w:t>
            </w:r>
            <w:proofErr w:type="spellEnd"/>
          </w:p>
        </w:tc>
        <w:tc>
          <w:tcPr>
            <w:tcW w:w="620" w:type="pct"/>
          </w:tcPr>
          <w:p w14:paraId="13F86C85" w14:textId="197A66C1" w:rsidR="00A5205E" w:rsidRDefault="0024684E" w:rsidP="009F1A2A">
            <w:pPr>
              <w:pStyle w:val="NCEAbodytext"/>
              <w:rPr>
                <w:sz w:val="16"/>
                <w:szCs w:val="16"/>
                <w:lang w:val="en-GB"/>
              </w:rPr>
            </w:pPr>
            <w:r>
              <w:rPr>
                <w:sz w:val="16"/>
                <w:szCs w:val="16"/>
                <w:lang w:val="en-GB"/>
              </w:rPr>
              <w:t>Global?</w:t>
            </w:r>
          </w:p>
        </w:tc>
        <w:tc>
          <w:tcPr>
            <w:tcW w:w="1666" w:type="pct"/>
          </w:tcPr>
          <w:p w14:paraId="3C67DC98" w14:textId="49853C2F" w:rsidR="00A5205E" w:rsidRDefault="0024684E" w:rsidP="009F1A2A">
            <w:pPr>
              <w:pStyle w:val="NCEAbodytext"/>
              <w:rPr>
                <w:sz w:val="16"/>
                <w:szCs w:val="16"/>
                <w:lang w:val="en-GB"/>
              </w:rPr>
            </w:pPr>
            <w:proofErr w:type="spellStart"/>
            <w:r>
              <w:rPr>
                <w:sz w:val="16"/>
                <w:szCs w:val="16"/>
                <w:lang w:val="en-GB"/>
              </w:rPr>
              <w:t>int</w:t>
            </w:r>
            <w:proofErr w:type="spellEnd"/>
          </w:p>
        </w:tc>
        <w:tc>
          <w:tcPr>
            <w:tcW w:w="1667" w:type="pct"/>
          </w:tcPr>
          <w:p w14:paraId="7786887C" w14:textId="79C74EF7" w:rsidR="00A5205E" w:rsidRDefault="0024684E" w:rsidP="009F1A2A">
            <w:pPr>
              <w:pStyle w:val="NCEAbodytext"/>
              <w:rPr>
                <w:sz w:val="16"/>
                <w:szCs w:val="16"/>
                <w:lang w:val="en-GB"/>
              </w:rPr>
            </w:pPr>
            <w:r>
              <w:rPr>
                <w:sz w:val="16"/>
                <w:szCs w:val="16"/>
                <w:lang w:val="en-GB"/>
              </w:rPr>
              <w:t>The amount of servings the new recipe made</w:t>
            </w:r>
          </w:p>
        </w:tc>
      </w:tr>
      <w:tr w:rsidR="0024684E" w:rsidRPr="009413E1" w14:paraId="77FB52C0" w14:textId="77777777" w:rsidTr="009F1A2A">
        <w:trPr>
          <w:trHeight w:val="113"/>
        </w:trPr>
        <w:tc>
          <w:tcPr>
            <w:tcW w:w="1047" w:type="pct"/>
          </w:tcPr>
          <w:p w14:paraId="2EE8D353" w14:textId="474A217A" w:rsidR="0024684E" w:rsidRDefault="0024684E" w:rsidP="009F1A2A">
            <w:pPr>
              <w:pStyle w:val="NCEAbodytext"/>
              <w:rPr>
                <w:sz w:val="16"/>
                <w:szCs w:val="16"/>
                <w:lang w:val="en-GB"/>
              </w:rPr>
            </w:pPr>
            <w:r>
              <w:rPr>
                <w:sz w:val="16"/>
                <w:szCs w:val="16"/>
                <w:lang w:val="en-GB"/>
              </w:rPr>
              <w:t>ingredient</w:t>
            </w:r>
          </w:p>
        </w:tc>
        <w:tc>
          <w:tcPr>
            <w:tcW w:w="620" w:type="pct"/>
          </w:tcPr>
          <w:p w14:paraId="34FFE5FA" w14:textId="21AFF5DF" w:rsidR="0024684E" w:rsidRDefault="0024684E" w:rsidP="009F1A2A">
            <w:pPr>
              <w:pStyle w:val="NCEAbodytext"/>
              <w:rPr>
                <w:sz w:val="16"/>
                <w:szCs w:val="16"/>
                <w:lang w:val="en-GB"/>
              </w:rPr>
            </w:pPr>
            <w:r>
              <w:rPr>
                <w:sz w:val="16"/>
                <w:szCs w:val="16"/>
                <w:lang w:val="en-GB"/>
              </w:rPr>
              <w:t>global</w:t>
            </w:r>
          </w:p>
        </w:tc>
        <w:tc>
          <w:tcPr>
            <w:tcW w:w="1666" w:type="pct"/>
          </w:tcPr>
          <w:p w14:paraId="582684F4" w14:textId="440AF133" w:rsidR="0024684E" w:rsidRDefault="0024684E" w:rsidP="009F1A2A">
            <w:pPr>
              <w:pStyle w:val="NCEAbodytext"/>
              <w:rPr>
                <w:sz w:val="16"/>
                <w:szCs w:val="16"/>
                <w:lang w:val="en-GB"/>
              </w:rPr>
            </w:pPr>
            <w:proofErr w:type="spellStart"/>
            <w:r>
              <w:rPr>
                <w:sz w:val="16"/>
                <w:szCs w:val="16"/>
                <w:lang w:val="en-GB"/>
              </w:rPr>
              <w:t>Str</w:t>
            </w:r>
            <w:proofErr w:type="spellEnd"/>
          </w:p>
        </w:tc>
        <w:tc>
          <w:tcPr>
            <w:tcW w:w="1667" w:type="pct"/>
          </w:tcPr>
          <w:p w14:paraId="58C77C60" w14:textId="1D8A6211" w:rsidR="0024684E" w:rsidRDefault="0024684E" w:rsidP="009F1A2A">
            <w:pPr>
              <w:pStyle w:val="NCEAbodytext"/>
              <w:rPr>
                <w:sz w:val="16"/>
                <w:szCs w:val="16"/>
                <w:lang w:val="en-GB"/>
              </w:rPr>
            </w:pPr>
            <w:r>
              <w:rPr>
                <w:sz w:val="16"/>
                <w:szCs w:val="16"/>
                <w:lang w:val="en-GB"/>
              </w:rPr>
              <w:t>What the ingredient is (stored in list)</w:t>
            </w:r>
          </w:p>
        </w:tc>
      </w:tr>
      <w:tr w:rsidR="0024684E" w:rsidRPr="009413E1" w14:paraId="34225C5F" w14:textId="77777777" w:rsidTr="009F1A2A">
        <w:trPr>
          <w:trHeight w:val="113"/>
        </w:trPr>
        <w:tc>
          <w:tcPr>
            <w:tcW w:w="1047" w:type="pct"/>
          </w:tcPr>
          <w:p w14:paraId="19207BD8" w14:textId="7A614B27" w:rsidR="0024684E" w:rsidRDefault="0024684E" w:rsidP="009F1A2A">
            <w:pPr>
              <w:pStyle w:val="NCEAbodytext"/>
              <w:rPr>
                <w:sz w:val="16"/>
                <w:szCs w:val="16"/>
                <w:lang w:val="en-GB"/>
              </w:rPr>
            </w:pPr>
            <w:r>
              <w:rPr>
                <w:sz w:val="16"/>
                <w:szCs w:val="16"/>
                <w:lang w:val="en-GB"/>
              </w:rPr>
              <w:t>measurement</w:t>
            </w:r>
          </w:p>
        </w:tc>
        <w:tc>
          <w:tcPr>
            <w:tcW w:w="620" w:type="pct"/>
          </w:tcPr>
          <w:p w14:paraId="0E3BD1E2" w14:textId="49589C5E" w:rsidR="0024684E" w:rsidRDefault="0024684E" w:rsidP="0024684E">
            <w:pPr>
              <w:pStyle w:val="NCEAbodytext"/>
              <w:rPr>
                <w:sz w:val="16"/>
                <w:szCs w:val="16"/>
                <w:lang w:val="en-GB"/>
              </w:rPr>
            </w:pPr>
            <w:r>
              <w:rPr>
                <w:sz w:val="16"/>
                <w:szCs w:val="16"/>
                <w:lang w:val="en-GB"/>
              </w:rPr>
              <w:t>global</w:t>
            </w:r>
          </w:p>
        </w:tc>
        <w:tc>
          <w:tcPr>
            <w:tcW w:w="1666" w:type="pct"/>
          </w:tcPr>
          <w:p w14:paraId="27EF83DD" w14:textId="20A79E2D" w:rsidR="0024684E" w:rsidRDefault="0024684E" w:rsidP="009F1A2A">
            <w:pPr>
              <w:pStyle w:val="NCEAbodytext"/>
              <w:rPr>
                <w:sz w:val="16"/>
                <w:szCs w:val="16"/>
                <w:lang w:val="en-GB"/>
              </w:rPr>
            </w:pPr>
            <w:proofErr w:type="spellStart"/>
            <w:r>
              <w:rPr>
                <w:sz w:val="16"/>
                <w:szCs w:val="16"/>
                <w:lang w:val="en-GB"/>
              </w:rPr>
              <w:t>Str</w:t>
            </w:r>
            <w:proofErr w:type="spellEnd"/>
          </w:p>
        </w:tc>
        <w:tc>
          <w:tcPr>
            <w:tcW w:w="1667" w:type="pct"/>
          </w:tcPr>
          <w:p w14:paraId="2AA26C52" w14:textId="2C51E331" w:rsidR="0024684E" w:rsidRDefault="0024684E" w:rsidP="009F1A2A">
            <w:pPr>
              <w:pStyle w:val="NCEAbodytext"/>
              <w:rPr>
                <w:sz w:val="16"/>
                <w:szCs w:val="16"/>
                <w:lang w:val="en-GB"/>
              </w:rPr>
            </w:pPr>
            <w:r>
              <w:rPr>
                <w:sz w:val="16"/>
                <w:szCs w:val="16"/>
                <w:lang w:val="en-GB"/>
              </w:rPr>
              <w:t>How it is measured (stored in list)</w:t>
            </w:r>
          </w:p>
        </w:tc>
      </w:tr>
      <w:tr w:rsidR="0024684E" w:rsidRPr="009413E1" w14:paraId="1F3C45E5" w14:textId="77777777" w:rsidTr="009F1A2A">
        <w:trPr>
          <w:trHeight w:val="113"/>
        </w:trPr>
        <w:tc>
          <w:tcPr>
            <w:tcW w:w="1047" w:type="pct"/>
          </w:tcPr>
          <w:p w14:paraId="319419C7" w14:textId="49A8A85A" w:rsidR="0024684E" w:rsidRDefault="0024684E" w:rsidP="009F1A2A">
            <w:pPr>
              <w:pStyle w:val="NCEAbodytext"/>
              <w:rPr>
                <w:sz w:val="16"/>
                <w:szCs w:val="16"/>
                <w:lang w:val="en-GB"/>
              </w:rPr>
            </w:pPr>
            <w:r>
              <w:rPr>
                <w:sz w:val="16"/>
                <w:szCs w:val="16"/>
                <w:lang w:val="en-GB"/>
              </w:rPr>
              <w:t>amount</w:t>
            </w:r>
          </w:p>
        </w:tc>
        <w:tc>
          <w:tcPr>
            <w:tcW w:w="620" w:type="pct"/>
          </w:tcPr>
          <w:p w14:paraId="19ADB705" w14:textId="6517F5AC" w:rsidR="0024684E" w:rsidRDefault="0024684E" w:rsidP="009F1A2A">
            <w:pPr>
              <w:pStyle w:val="NCEAbodytext"/>
              <w:rPr>
                <w:sz w:val="16"/>
                <w:szCs w:val="16"/>
                <w:lang w:val="en-GB"/>
              </w:rPr>
            </w:pPr>
            <w:r>
              <w:rPr>
                <w:sz w:val="16"/>
                <w:szCs w:val="16"/>
                <w:lang w:val="en-GB"/>
              </w:rPr>
              <w:t>global</w:t>
            </w:r>
          </w:p>
        </w:tc>
        <w:tc>
          <w:tcPr>
            <w:tcW w:w="1666" w:type="pct"/>
          </w:tcPr>
          <w:p w14:paraId="3852F87C" w14:textId="554F2B9E" w:rsidR="0024684E" w:rsidRDefault="0024684E" w:rsidP="009F1A2A">
            <w:pPr>
              <w:pStyle w:val="NCEAbodytext"/>
              <w:rPr>
                <w:sz w:val="16"/>
                <w:szCs w:val="16"/>
                <w:lang w:val="en-GB"/>
              </w:rPr>
            </w:pPr>
            <w:r>
              <w:rPr>
                <w:sz w:val="16"/>
                <w:szCs w:val="16"/>
                <w:lang w:val="en-GB"/>
              </w:rPr>
              <w:t>float</w:t>
            </w:r>
          </w:p>
        </w:tc>
        <w:tc>
          <w:tcPr>
            <w:tcW w:w="1667" w:type="pct"/>
          </w:tcPr>
          <w:p w14:paraId="62137354" w14:textId="6DF43991" w:rsidR="0024684E" w:rsidRDefault="0024684E" w:rsidP="009F1A2A">
            <w:pPr>
              <w:pStyle w:val="NCEAbodytext"/>
              <w:rPr>
                <w:sz w:val="16"/>
                <w:szCs w:val="16"/>
                <w:lang w:val="en-GB"/>
              </w:rPr>
            </w:pPr>
            <w:r>
              <w:rPr>
                <w:sz w:val="16"/>
                <w:szCs w:val="16"/>
                <w:lang w:val="en-GB"/>
              </w:rPr>
              <w:t>How much of that measurement (stored in list??)</w:t>
            </w:r>
          </w:p>
        </w:tc>
      </w:tr>
    </w:tbl>
    <w:p w14:paraId="031BBAF5" w14:textId="77777777" w:rsidR="00A47DC5" w:rsidRPr="00957534" w:rsidRDefault="00A47DC5" w:rsidP="00A47DC5">
      <w:pPr>
        <w:pStyle w:val="NCEAL2heading"/>
        <w:spacing w:before="120" w:after="0"/>
        <w:ind w:right="-6"/>
        <w:rPr>
          <w:sz w:val="24"/>
          <w:lang w:val="en-GB" w:eastAsia="en-GB"/>
        </w:rPr>
      </w:pPr>
      <w:r w:rsidRPr="00957534">
        <w:rPr>
          <w:sz w:val="24"/>
          <w:lang w:val="en-GB" w:eastAsia="en-GB"/>
        </w:rPr>
        <w:t>Task 3: Identify other variable information</w:t>
      </w:r>
    </w:p>
    <w:p w14:paraId="59DFF3F0" w14:textId="77777777" w:rsidR="00A47DC5" w:rsidRPr="00957534" w:rsidRDefault="00A47DC5" w:rsidP="00A47DC5">
      <w:pPr>
        <w:tabs>
          <w:tab w:val="num" w:pos="993"/>
        </w:tabs>
        <w:rPr>
          <w:rFonts w:ascii="Arial" w:eastAsia="Arial" w:hAnsi="Arial" w:cs="Arial"/>
          <w:sz w:val="20"/>
          <w:szCs w:val="20"/>
          <w:lang w:val="en-GB"/>
        </w:rPr>
      </w:pPr>
      <w:r w:rsidRPr="00957534">
        <w:rPr>
          <w:rFonts w:ascii="Arial" w:eastAsia="Arial" w:hAnsi="Arial" w:cs="Arial"/>
          <w:sz w:val="20"/>
          <w:szCs w:val="20"/>
          <w:lang w:val="en-GB"/>
        </w:rPr>
        <w:t>What information will the program need to store? Also include constants and derived values as they will maximise the flexibility and robustness of your plan.  Your chosen scope should match the way the variable will be used in your program.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8"/>
        <w:gridCol w:w="1318"/>
        <w:gridCol w:w="2548"/>
        <w:gridCol w:w="4761"/>
      </w:tblGrid>
      <w:tr w:rsidR="00A47DC5" w:rsidRPr="009413E1" w14:paraId="5A42BB03" w14:textId="77777777" w:rsidTr="009F1A2A">
        <w:tc>
          <w:tcPr>
            <w:tcW w:w="1066" w:type="pct"/>
          </w:tcPr>
          <w:p w14:paraId="7F9E2978" w14:textId="77777777" w:rsidR="00A47DC5" w:rsidRPr="009413E1" w:rsidRDefault="00A47DC5" w:rsidP="009F1A2A">
            <w:pPr>
              <w:pStyle w:val="NCEAbodytext"/>
              <w:rPr>
                <w:b/>
                <w:sz w:val="16"/>
                <w:szCs w:val="16"/>
                <w:lang w:val="en-GB"/>
              </w:rPr>
            </w:pPr>
            <w:r w:rsidRPr="009413E1">
              <w:rPr>
                <w:b/>
                <w:sz w:val="16"/>
                <w:szCs w:val="16"/>
                <w:lang w:val="en-GB"/>
              </w:rPr>
              <w:t>Variable name</w:t>
            </w:r>
          </w:p>
        </w:tc>
        <w:tc>
          <w:tcPr>
            <w:tcW w:w="601" w:type="pct"/>
          </w:tcPr>
          <w:p w14:paraId="71A9E510" w14:textId="77777777" w:rsidR="00A47DC5" w:rsidRPr="009413E1" w:rsidRDefault="00A47DC5" w:rsidP="009F1A2A">
            <w:pPr>
              <w:pStyle w:val="NCEAbodytext"/>
              <w:rPr>
                <w:b/>
                <w:sz w:val="16"/>
                <w:szCs w:val="16"/>
                <w:lang w:val="en-GB"/>
              </w:rPr>
            </w:pPr>
            <w:r w:rsidRPr="009413E1">
              <w:rPr>
                <w:b/>
                <w:sz w:val="16"/>
                <w:szCs w:val="16"/>
                <w:lang w:val="en-GB"/>
              </w:rPr>
              <w:t>Scope</w:t>
            </w:r>
          </w:p>
        </w:tc>
        <w:tc>
          <w:tcPr>
            <w:tcW w:w="1162" w:type="pct"/>
          </w:tcPr>
          <w:p w14:paraId="1DC59C69" w14:textId="77777777" w:rsidR="00A47DC5" w:rsidRPr="009413E1" w:rsidRDefault="00A47DC5" w:rsidP="009F1A2A">
            <w:pPr>
              <w:pStyle w:val="NCEAbodytext"/>
              <w:rPr>
                <w:b/>
                <w:sz w:val="16"/>
                <w:szCs w:val="16"/>
                <w:lang w:val="en-GB"/>
              </w:rPr>
            </w:pPr>
            <w:r w:rsidRPr="009413E1">
              <w:rPr>
                <w:b/>
                <w:sz w:val="16"/>
                <w:szCs w:val="16"/>
                <w:lang w:val="en-GB"/>
              </w:rPr>
              <w:t>Data type</w:t>
            </w:r>
          </w:p>
        </w:tc>
        <w:tc>
          <w:tcPr>
            <w:tcW w:w="2171" w:type="pct"/>
          </w:tcPr>
          <w:p w14:paraId="410E3CE4" w14:textId="77777777" w:rsidR="00A47DC5" w:rsidRPr="009413E1" w:rsidRDefault="00A47DC5" w:rsidP="009F1A2A">
            <w:pPr>
              <w:pStyle w:val="NCEAbodytext"/>
              <w:rPr>
                <w:b/>
                <w:sz w:val="16"/>
                <w:szCs w:val="16"/>
                <w:lang w:val="en-GB"/>
              </w:rPr>
            </w:pPr>
            <w:r w:rsidRPr="009413E1">
              <w:rPr>
                <w:b/>
                <w:sz w:val="16"/>
                <w:szCs w:val="16"/>
                <w:lang w:val="en-GB"/>
              </w:rPr>
              <w:t>Purpose of variable and where it comes from.</w:t>
            </w:r>
          </w:p>
        </w:tc>
      </w:tr>
      <w:tr w:rsidR="00A47DC5" w:rsidRPr="009413E1" w14:paraId="023D2F5B" w14:textId="77777777" w:rsidTr="009F1A2A">
        <w:tc>
          <w:tcPr>
            <w:tcW w:w="1066" w:type="pct"/>
          </w:tcPr>
          <w:p w14:paraId="4D0D472B" w14:textId="071B1202" w:rsidR="00A47DC5" w:rsidRPr="00A5205E" w:rsidRDefault="00005598" w:rsidP="009F1A2A">
            <w:pPr>
              <w:pStyle w:val="NCEAbodytext"/>
              <w:rPr>
                <w:sz w:val="16"/>
                <w:szCs w:val="16"/>
                <w:lang w:val="en-GB"/>
              </w:rPr>
            </w:pPr>
            <w:proofErr w:type="spellStart"/>
            <w:r>
              <w:rPr>
                <w:sz w:val="16"/>
                <w:szCs w:val="16"/>
                <w:lang w:val="en-GB"/>
              </w:rPr>
              <w:t>scale_factor</w:t>
            </w:r>
            <w:proofErr w:type="spellEnd"/>
          </w:p>
        </w:tc>
        <w:tc>
          <w:tcPr>
            <w:tcW w:w="601" w:type="pct"/>
          </w:tcPr>
          <w:p w14:paraId="117017BD" w14:textId="3E9A0414" w:rsidR="00A47DC5" w:rsidRPr="00A5205E" w:rsidRDefault="00005598" w:rsidP="009F1A2A">
            <w:pPr>
              <w:pStyle w:val="NCEAbodytext"/>
              <w:rPr>
                <w:sz w:val="16"/>
                <w:szCs w:val="16"/>
                <w:lang w:val="en-GB"/>
              </w:rPr>
            </w:pPr>
            <w:r>
              <w:rPr>
                <w:sz w:val="16"/>
                <w:szCs w:val="16"/>
                <w:lang w:val="en-GB"/>
              </w:rPr>
              <w:t>Local?</w:t>
            </w:r>
          </w:p>
        </w:tc>
        <w:tc>
          <w:tcPr>
            <w:tcW w:w="1162" w:type="pct"/>
          </w:tcPr>
          <w:p w14:paraId="144B5C58" w14:textId="4FBE3F2C" w:rsidR="00A47DC5" w:rsidRPr="00A5205E" w:rsidRDefault="00C12B7C" w:rsidP="009F1A2A">
            <w:pPr>
              <w:pStyle w:val="NCEAbodytext"/>
              <w:rPr>
                <w:sz w:val="16"/>
                <w:szCs w:val="16"/>
                <w:lang w:val="en-GB"/>
              </w:rPr>
            </w:pPr>
            <w:r>
              <w:rPr>
                <w:sz w:val="16"/>
                <w:szCs w:val="16"/>
                <w:lang w:val="en-GB"/>
              </w:rPr>
              <w:t>float</w:t>
            </w:r>
          </w:p>
        </w:tc>
        <w:tc>
          <w:tcPr>
            <w:tcW w:w="2171" w:type="pct"/>
          </w:tcPr>
          <w:p w14:paraId="2A2255AA" w14:textId="55302A1B" w:rsidR="00A47DC5" w:rsidRPr="00A5205E" w:rsidRDefault="00B1748F" w:rsidP="009F1A2A">
            <w:pPr>
              <w:pStyle w:val="NCEAbodytext"/>
              <w:rPr>
                <w:sz w:val="16"/>
                <w:szCs w:val="16"/>
                <w:lang w:val="en-GB"/>
              </w:rPr>
            </w:pPr>
            <w:r>
              <w:rPr>
                <w:sz w:val="16"/>
                <w:szCs w:val="16"/>
                <w:lang w:val="en-GB"/>
              </w:rPr>
              <w:t xml:space="preserve">What to times the amount by, comes from </w:t>
            </w:r>
            <w:proofErr w:type="spellStart"/>
            <w:r w:rsidR="006B0AF9">
              <w:rPr>
                <w:sz w:val="16"/>
                <w:szCs w:val="16"/>
                <w:lang w:val="en-GB"/>
              </w:rPr>
              <w:t>new</w:t>
            </w:r>
            <w:r>
              <w:rPr>
                <w:sz w:val="16"/>
                <w:szCs w:val="16"/>
                <w:lang w:val="en-GB"/>
              </w:rPr>
              <w:t>_servings</w:t>
            </w:r>
            <w:proofErr w:type="spellEnd"/>
            <w:r>
              <w:rPr>
                <w:sz w:val="16"/>
                <w:szCs w:val="16"/>
                <w:lang w:val="en-GB"/>
              </w:rPr>
              <w:t>/</w:t>
            </w:r>
            <w:r w:rsidR="006B0AF9">
              <w:rPr>
                <w:sz w:val="16"/>
                <w:szCs w:val="16"/>
                <w:lang w:val="en-GB"/>
              </w:rPr>
              <w:t xml:space="preserve">old </w:t>
            </w:r>
            <w:r>
              <w:rPr>
                <w:sz w:val="16"/>
                <w:szCs w:val="16"/>
                <w:lang w:val="en-GB"/>
              </w:rPr>
              <w:t>_servings</w:t>
            </w:r>
          </w:p>
        </w:tc>
      </w:tr>
      <w:tr w:rsidR="00A5205E" w:rsidRPr="009413E1" w14:paraId="644FE656" w14:textId="77777777" w:rsidTr="009F1A2A">
        <w:tc>
          <w:tcPr>
            <w:tcW w:w="1066" w:type="pct"/>
          </w:tcPr>
          <w:p w14:paraId="1B14A1E9" w14:textId="68066AA3" w:rsidR="00A5205E" w:rsidRDefault="00A5205E" w:rsidP="009F1A2A">
            <w:pPr>
              <w:pStyle w:val="NCEAbodytext"/>
              <w:rPr>
                <w:sz w:val="16"/>
                <w:szCs w:val="16"/>
                <w:lang w:val="en-GB"/>
              </w:rPr>
            </w:pPr>
          </w:p>
        </w:tc>
        <w:tc>
          <w:tcPr>
            <w:tcW w:w="601" w:type="pct"/>
          </w:tcPr>
          <w:p w14:paraId="019426D0" w14:textId="45C314EC" w:rsidR="00A5205E" w:rsidRPr="00A5205E" w:rsidRDefault="00A5205E" w:rsidP="009F1A2A">
            <w:pPr>
              <w:pStyle w:val="NCEAbodytext"/>
              <w:rPr>
                <w:sz w:val="16"/>
                <w:szCs w:val="16"/>
                <w:lang w:val="en-GB"/>
              </w:rPr>
            </w:pPr>
          </w:p>
        </w:tc>
        <w:tc>
          <w:tcPr>
            <w:tcW w:w="1162" w:type="pct"/>
          </w:tcPr>
          <w:p w14:paraId="2BA1B1C3" w14:textId="5BB18EE0" w:rsidR="00A5205E" w:rsidRDefault="00A5205E" w:rsidP="009F1A2A">
            <w:pPr>
              <w:pStyle w:val="NCEAbodytext"/>
              <w:rPr>
                <w:sz w:val="16"/>
                <w:szCs w:val="16"/>
                <w:lang w:val="en-GB"/>
              </w:rPr>
            </w:pPr>
          </w:p>
        </w:tc>
        <w:tc>
          <w:tcPr>
            <w:tcW w:w="2171" w:type="pct"/>
          </w:tcPr>
          <w:p w14:paraId="752D4228" w14:textId="2E4BA99F" w:rsidR="00A5205E" w:rsidRDefault="00A5205E" w:rsidP="009F1A2A">
            <w:pPr>
              <w:pStyle w:val="NCEAbodytext"/>
              <w:rPr>
                <w:sz w:val="16"/>
                <w:szCs w:val="16"/>
                <w:lang w:val="en-GB"/>
              </w:rPr>
            </w:pPr>
          </w:p>
        </w:tc>
      </w:tr>
    </w:tbl>
    <w:p w14:paraId="004E6C50" w14:textId="4DA05EDB" w:rsidR="00A47DC5" w:rsidRPr="00957534" w:rsidRDefault="00A47DC5" w:rsidP="00A47DC5">
      <w:pPr>
        <w:pStyle w:val="NCEAL2heading"/>
        <w:spacing w:before="120" w:after="0"/>
        <w:ind w:right="-6"/>
        <w:rPr>
          <w:sz w:val="24"/>
          <w:lang w:val="en-GB" w:eastAsia="en-GB"/>
        </w:rPr>
      </w:pPr>
      <w:r w:rsidRPr="00957534">
        <w:rPr>
          <w:sz w:val="24"/>
          <w:lang w:val="en-GB" w:eastAsia="en-GB"/>
        </w:rPr>
        <w:t>Task 4: Identify the indexed data</w:t>
      </w:r>
      <w:r w:rsidR="0052070C">
        <w:rPr>
          <w:sz w:val="24"/>
          <w:lang w:val="en-GB" w:eastAsia="en-GB"/>
        </w:rPr>
        <w:t xml:space="preserve"> (list)</w:t>
      </w:r>
      <w:r w:rsidRPr="00957534">
        <w:rPr>
          <w:sz w:val="24"/>
          <w:lang w:val="en-GB" w:eastAsia="en-GB"/>
        </w:rPr>
        <w:t xml:space="preserve"> structure</w:t>
      </w:r>
    </w:p>
    <w:p w14:paraId="5B9DD9A8" w14:textId="77777777" w:rsidR="00A47DC5" w:rsidRPr="005A50A7" w:rsidRDefault="00A47DC5" w:rsidP="00A47DC5">
      <w:pPr>
        <w:tabs>
          <w:tab w:val="num" w:pos="993"/>
        </w:tabs>
        <w:rPr>
          <w:rFonts w:ascii="Arial" w:eastAsia="Arial" w:hAnsi="Arial" w:cs="Arial"/>
          <w:sz w:val="20"/>
          <w:szCs w:val="20"/>
          <w:lang w:val="en-GB"/>
        </w:rPr>
      </w:pPr>
      <w:r w:rsidRPr="005A50A7">
        <w:rPr>
          <w:rFonts w:ascii="Arial" w:eastAsia="Arial" w:hAnsi="Arial" w:cs="Arial"/>
          <w:sz w:val="20"/>
          <w:szCs w:val="20"/>
          <w:lang w:val="en-GB"/>
        </w:rPr>
        <w:t xml:space="preserve">What information will be stored in a list?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1318"/>
        <w:gridCol w:w="3654"/>
        <w:gridCol w:w="3656"/>
      </w:tblGrid>
      <w:tr w:rsidR="00A47DC5" w:rsidRPr="009413E1" w14:paraId="41FF0E8C" w14:textId="77777777" w:rsidTr="009F1A2A">
        <w:trPr>
          <w:trHeight w:val="508"/>
        </w:trPr>
        <w:tc>
          <w:tcPr>
            <w:tcW w:w="1066" w:type="pct"/>
          </w:tcPr>
          <w:p w14:paraId="51B3F364" w14:textId="77777777" w:rsidR="00A47DC5" w:rsidRPr="009413E1" w:rsidRDefault="00A47DC5" w:rsidP="009F1A2A">
            <w:pPr>
              <w:pStyle w:val="NCEAbodytext"/>
              <w:rPr>
                <w:b/>
                <w:sz w:val="16"/>
                <w:szCs w:val="16"/>
                <w:lang w:val="en-GB"/>
              </w:rPr>
            </w:pPr>
            <w:r w:rsidRPr="009413E1">
              <w:rPr>
                <w:b/>
                <w:sz w:val="16"/>
                <w:szCs w:val="16"/>
                <w:lang w:val="en-GB"/>
              </w:rPr>
              <w:t>List name</w:t>
            </w:r>
          </w:p>
        </w:tc>
        <w:tc>
          <w:tcPr>
            <w:tcW w:w="601" w:type="pct"/>
          </w:tcPr>
          <w:p w14:paraId="7F8D2C73" w14:textId="77777777" w:rsidR="00A47DC5" w:rsidRPr="009413E1" w:rsidRDefault="00A47DC5" w:rsidP="009F1A2A">
            <w:pPr>
              <w:pStyle w:val="NCEAbodytext"/>
              <w:rPr>
                <w:b/>
                <w:sz w:val="16"/>
                <w:szCs w:val="16"/>
                <w:lang w:val="en-GB"/>
              </w:rPr>
            </w:pPr>
            <w:r w:rsidRPr="009413E1">
              <w:rPr>
                <w:b/>
                <w:sz w:val="16"/>
                <w:szCs w:val="16"/>
                <w:lang w:val="en-GB"/>
              </w:rPr>
              <w:t>Scope</w:t>
            </w:r>
          </w:p>
        </w:tc>
        <w:tc>
          <w:tcPr>
            <w:tcW w:w="1666" w:type="pct"/>
          </w:tcPr>
          <w:p w14:paraId="65EF31E9" w14:textId="77777777" w:rsidR="00A47DC5" w:rsidRPr="009413E1" w:rsidRDefault="00A47DC5" w:rsidP="009F1A2A">
            <w:pPr>
              <w:pStyle w:val="NCEAbodytext"/>
              <w:rPr>
                <w:b/>
                <w:sz w:val="16"/>
                <w:szCs w:val="16"/>
                <w:lang w:val="en-GB"/>
              </w:rPr>
            </w:pPr>
            <w:r w:rsidRPr="009413E1">
              <w:rPr>
                <w:b/>
                <w:sz w:val="16"/>
                <w:szCs w:val="16"/>
                <w:lang w:val="en-GB"/>
              </w:rPr>
              <w:t>Data type</w:t>
            </w:r>
          </w:p>
        </w:tc>
        <w:tc>
          <w:tcPr>
            <w:tcW w:w="1667" w:type="pct"/>
          </w:tcPr>
          <w:p w14:paraId="245A947C" w14:textId="77777777" w:rsidR="00A47DC5" w:rsidRPr="009413E1" w:rsidRDefault="00A47DC5" w:rsidP="009F1A2A">
            <w:pPr>
              <w:pStyle w:val="NCEAbodytext"/>
              <w:rPr>
                <w:b/>
                <w:sz w:val="16"/>
                <w:szCs w:val="16"/>
                <w:lang w:val="en-GB"/>
              </w:rPr>
            </w:pPr>
            <w:r w:rsidRPr="009413E1">
              <w:rPr>
                <w:b/>
                <w:sz w:val="16"/>
                <w:szCs w:val="16"/>
                <w:lang w:val="en-GB"/>
              </w:rPr>
              <w:t xml:space="preserve">Purpose </w:t>
            </w:r>
          </w:p>
        </w:tc>
      </w:tr>
      <w:tr w:rsidR="007342C2" w:rsidRPr="009413E1" w14:paraId="2643406C" w14:textId="77777777" w:rsidTr="009F1A2A">
        <w:tc>
          <w:tcPr>
            <w:tcW w:w="1066" w:type="pct"/>
          </w:tcPr>
          <w:p w14:paraId="3A9D6A2F" w14:textId="065358A8" w:rsidR="007342C2" w:rsidRDefault="007342C2" w:rsidP="00AB1524">
            <w:pPr>
              <w:pStyle w:val="NCEAbodytext"/>
              <w:rPr>
                <w:sz w:val="16"/>
                <w:szCs w:val="16"/>
                <w:lang w:val="en-GB"/>
              </w:rPr>
            </w:pPr>
            <w:r>
              <w:rPr>
                <w:sz w:val="16"/>
                <w:szCs w:val="16"/>
                <w:lang w:val="en-GB"/>
              </w:rPr>
              <w:t>ingredients</w:t>
            </w:r>
          </w:p>
        </w:tc>
        <w:tc>
          <w:tcPr>
            <w:tcW w:w="601" w:type="pct"/>
          </w:tcPr>
          <w:p w14:paraId="43FF6DA8" w14:textId="64E6D135" w:rsidR="007342C2" w:rsidRDefault="007342C2" w:rsidP="00AB1524">
            <w:pPr>
              <w:pStyle w:val="NCEAbodytext"/>
              <w:rPr>
                <w:sz w:val="16"/>
                <w:szCs w:val="16"/>
                <w:lang w:val="en-GB"/>
              </w:rPr>
            </w:pPr>
            <w:r>
              <w:rPr>
                <w:sz w:val="16"/>
                <w:szCs w:val="16"/>
                <w:lang w:val="en-GB"/>
              </w:rPr>
              <w:t>global</w:t>
            </w:r>
          </w:p>
        </w:tc>
        <w:tc>
          <w:tcPr>
            <w:tcW w:w="1666" w:type="pct"/>
          </w:tcPr>
          <w:p w14:paraId="391EA50B" w14:textId="1834BE39" w:rsidR="007342C2" w:rsidRDefault="007342C2" w:rsidP="00AB1524">
            <w:pPr>
              <w:pStyle w:val="NCEAbodytext"/>
              <w:rPr>
                <w:sz w:val="16"/>
                <w:szCs w:val="16"/>
                <w:lang w:val="en-GB"/>
              </w:rPr>
            </w:pPr>
            <w:r>
              <w:rPr>
                <w:sz w:val="16"/>
                <w:szCs w:val="16"/>
                <w:lang w:val="en-GB"/>
              </w:rPr>
              <w:t>strings</w:t>
            </w:r>
          </w:p>
        </w:tc>
        <w:tc>
          <w:tcPr>
            <w:tcW w:w="1667" w:type="pct"/>
          </w:tcPr>
          <w:p w14:paraId="67AE56C2" w14:textId="2E470A55" w:rsidR="007342C2" w:rsidRDefault="00777832" w:rsidP="00AB1524">
            <w:pPr>
              <w:pStyle w:val="NCEAbodytext"/>
              <w:rPr>
                <w:sz w:val="16"/>
                <w:szCs w:val="16"/>
                <w:lang w:val="en-GB"/>
              </w:rPr>
            </w:pPr>
            <w:r>
              <w:rPr>
                <w:sz w:val="16"/>
                <w:szCs w:val="16"/>
                <w:lang w:val="en-GB"/>
              </w:rPr>
              <w:t>This list holds what the ingredient actually is, e.g. flour, milk</w:t>
            </w:r>
          </w:p>
        </w:tc>
      </w:tr>
      <w:tr w:rsidR="007342C2" w:rsidRPr="009413E1" w14:paraId="09AB2825" w14:textId="77777777" w:rsidTr="009F1A2A">
        <w:tc>
          <w:tcPr>
            <w:tcW w:w="1066" w:type="pct"/>
          </w:tcPr>
          <w:p w14:paraId="7AF29FDF" w14:textId="4F0A49D6" w:rsidR="007342C2" w:rsidRDefault="007342C2" w:rsidP="00AB1524">
            <w:pPr>
              <w:pStyle w:val="NCEAbodytext"/>
              <w:rPr>
                <w:sz w:val="16"/>
                <w:szCs w:val="16"/>
                <w:lang w:val="en-GB"/>
              </w:rPr>
            </w:pPr>
            <w:r>
              <w:rPr>
                <w:sz w:val="16"/>
                <w:szCs w:val="16"/>
                <w:lang w:val="en-GB"/>
              </w:rPr>
              <w:t>units</w:t>
            </w:r>
          </w:p>
        </w:tc>
        <w:tc>
          <w:tcPr>
            <w:tcW w:w="601" w:type="pct"/>
          </w:tcPr>
          <w:p w14:paraId="48EC17E3" w14:textId="15D1C23C" w:rsidR="007342C2" w:rsidRDefault="007342C2" w:rsidP="00AB1524">
            <w:pPr>
              <w:pStyle w:val="NCEAbodytext"/>
              <w:rPr>
                <w:sz w:val="16"/>
                <w:szCs w:val="16"/>
                <w:lang w:val="en-GB"/>
              </w:rPr>
            </w:pPr>
            <w:r>
              <w:rPr>
                <w:sz w:val="16"/>
                <w:szCs w:val="16"/>
                <w:lang w:val="en-GB"/>
              </w:rPr>
              <w:t>global</w:t>
            </w:r>
          </w:p>
        </w:tc>
        <w:tc>
          <w:tcPr>
            <w:tcW w:w="1666" w:type="pct"/>
          </w:tcPr>
          <w:p w14:paraId="245D2C45" w14:textId="11BAD66D" w:rsidR="007342C2" w:rsidRDefault="007342C2" w:rsidP="00AB1524">
            <w:pPr>
              <w:pStyle w:val="NCEAbodytext"/>
              <w:rPr>
                <w:sz w:val="16"/>
                <w:szCs w:val="16"/>
                <w:lang w:val="en-GB"/>
              </w:rPr>
            </w:pPr>
            <w:r>
              <w:rPr>
                <w:sz w:val="16"/>
                <w:szCs w:val="16"/>
                <w:lang w:val="en-GB"/>
              </w:rPr>
              <w:t>strings</w:t>
            </w:r>
          </w:p>
        </w:tc>
        <w:tc>
          <w:tcPr>
            <w:tcW w:w="1667" w:type="pct"/>
          </w:tcPr>
          <w:p w14:paraId="25780D83" w14:textId="24FCEF4C" w:rsidR="007342C2" w:rsidRDefault="00777832" w:rsidP="00AB1524">
            <w:pPr>
              <w:pStyle w:val="NCEAbodytext"/>
              <w:rPr>
                <w:sz w:val="16"/>
                <w:szCs w:val="16"/>
                <w:lang w:val="en-GB"/>
              </w:rPr>
            </w:pPr>
            <w:r>
              <w:rPr>
                <w:sz w:val="16"/>
                <w:szCs w:val="16"/>
                <w:lang w:val="en-GB"/>
              </w:rPr>
              <w:t>This list holds how the matching ingredient is measured, e.g. cups, teaspoons</w:t>
            </w:r>
          </w:p>
        </w:tc>
      </w:tr>
      <w:tr w:rsidR="007342C2" w:rsidRPr="009413E1" w14:paraId="0E52A3EA" w14:textId="77777777" w:rsidTr="009F1A2A">
        <w:tc>
          <w:tcPr>
            <w:tcW w:w="1066" w:type="pct"/>
          </w:tcPr>
          <w:p w14:paraId="2B6C2F02" w14:textId="5BE2E8F1" w:rsidR="007342C2" w:rsidRDefault="007342C2" w:rsidP="00AB1524">
            <w:pPr>
              <w:pStyle w:val="NCEAbodytext"/>
              <w:rPr>
                <w:sz w:val="16"/>
                <w:szCs w:val="16"/>
                <w:lang w:val="en-GB"/>
              </w:rPr>
            </w:pPr>
            <w:r>
              <w:rPr>
                <w:sz w:val="16"/>
                <w:szCs w:val="16"/>
                <w:lang w:val="en-GB"/>
              </w:rPr>
              <w:t>amounts</w:t>
            </w:r>
          </w:p>
        </w:tc>
        <w:tc>
          <w:tcPr>
            <w:tcW w:w="601" w:type="pct"/>
          </w:tcPr>
          <w:p w14:paraId="7054222F" w14:textId="7664037A" w:rsidR="007342C2" w:rsidRDefault="007342C2" w:rsidP="00AB1524">
            <w:pPr>
              <w:pStyle w:val="NCEAbodytext"/>
              <w:rPr>
                <w:sz w:val="16"/>
                <w:szCs w:val="16"/>
                <w:lang w:val="en-GB"/>
              </w:rPr>
            </w:pPr>
            <w:r>
              <w:rPr>
                <w:sz w:val="16"/>
                <w:szCs w:val="16"/>
                <w:lang w:val="en-GB"/>
              </w:rPr>
              <w:t>global</w:t>
            </w:r>
          </w:p>
        </w:tc>
        <w:tc>
          <w:tcPr>
            <w:tcW w:w="1666" w:type="pct"/>
          </w:tcPr>
          <w:p w14:paraId="66B069B2" w14:textId="0A433AA8" w:rsidR="007342C2" w:rsidRDefault="007342C2" w:rsidP="00AB1524">
            <w:pPr>
              <w:pStyle w:val="NCEAbodytext"/>
              <w:rPr>
                <w:sz w:val="16"/>
                <w:szCs w:val="16"/>
                <w:lang w:val="en-GB"/>
              </w:rPr>
            </w:pPr>
            <w:r>
              <w:rPr>
                <w:sz w:val="16"/>
                <w:szCs w:val="16"/>
                <w:lang w:val="en-GB"/>
              </w:rPr>
              <w:t xml:space="preserve">Floats </w:t>
            </w:r>
          </w:p>
        </w:tc>
        <w:tc>
          <w:tcPr>
            <w:tcW w:w="1667" w:type="pct"/>
          </w:tcPr>
          <w:p w14:paraId="18D3BEFD" w14:textId="125F9D3B" w:rsidR="007342C2" w:rsidRDefault="007225CA" w:rsidP="00AB1524">
            <w:pPr>
              <w:pStyle w:val="NCEAbodytext"/>
              <w:rPr>
                <w:sz w:val="16"/>
                <w:szCs w:val="16"/>
                <w:lang w:val="en-GB"/>
              </w:rPr>
            </w:pPr>
            <w:r>
              <w:rPr>
                <w:sz w:val="16"/>
                <w:szCs w:val="16"/>
                <w:lang w:val="en-GB"/>
              </w:rPr>
              <w:t>This list holds the amount of each unit for each ingredient, and this is the list the calculations will be performed on.</w:t>
            </w:r>
          </w:p>
        </w:tc>
      </w:tr>
      <w:tr w:rsidR="00AB1524" w:rsidRPr="009413E1" w14:paraId="6F8A0388" w14:textId="77777777" w:rsidTr="009F1A2A">
        <w:tc>
          <w:tcPr>
            <w:tcW w:w="1066" w:type="pct"/>
          </w:tcPr>
          <w:p w14:paraId="70DDDEDB" w14:textId="54BF3F3D" w:rsidR="00AB1524" w:rsidRPr="00A5205E" w:rsidRDefault="00AB1524" w:rsidP="00AB1524">
            <w:pPr>
              <w:pStyle w:val="NCEAbodytext"/>
              <w:rPr>
                <w:sz w:val="16"/>
                <w:szCs w:val="16"/>
                <w:lang w:val="en-GB"/>
              </w:rPr>
            </w:pPr>
            <w:proofErr w:type="spellStart"/>
            <w:r>
              <w:rPr>
                <w:sz w:val="16"/>
                <w:szCs w:val="16"/>
                <w:lang w:val="en-GB"/>
              </w:rPr>
              <w:t>new_amount</w:t>
            </w:r>
            <w:proofErr w:type="spellEnd"/>
          </w:p>
        </w:tc>
        <w:tc>
          <w:tcPr>
            <w:tcW w:w="601" w:type="pct"/>
          </w:tcPr>
          <w:p w14:paraId="0ABB7B23" w14:textId="47E9E6B2" w:rsidR="00AB1524" w:rsidRPr="00A5205E" w:rsidRDefault="00AB1524" w:rsidP="00AB1524">
            <w:pPr>
              <w:pStyle w:val="NCEAbodytext"/>
              <w:rPr>
                <w:sz w:val="16"/>
                <w:szCs w:val="16"/>
                <w:lang w:val="en-GB"/>
              </w:rPr>
            </w:pPr>
            <w:r>
              <w:rPr>
                <w:sz w:val="16"/>
                <w:szCs w:val="16"/>
                <w:lang w:val="en-GB"/>
              </w:rPr>
              <w:t>Global?</w:t>
            </w:r>
          </w:p>
        </w:tc>
        <w:tc>
          <w:tcPr>
            <w:tcW w:w="1666" w:type="pct"/>
          </w:tcPr>
          <w:p w14:paraId="556F9FB1" w14:textId="734404D7" w:rsidR="00AB1524" w:rsidRPr="00A5205E" w:rsidRDefault="00AB1524" w:rsidP="00AB1524">
            <w:pPr>
              <w:pStyle w:val="NCEAbodytext"/>
              <w:rPr>
                <w:sz w:val="16"/>
                <w:szCs w:val="16"/>
                <w:lang w:val="en-GB"/>
              </w:rPr>
            </w:pPr>
            <w:r>
              <w:rPr>
                <w:sz w:val="16"/>
                <w:szCs w:val="16"/>
                <w:lang w:val="en-GB"/>
              </w:rPr>
              <w:t>List of floats</w:t>
            </w:r>
          </w:p>
        </w:tc>
        <w:tc>
          <w:tcPr>
            <w:tcW w:w="1667" w:type="pct"/>
          </w:tcPr>
          <w:p w14:paraId="364E290F" w14:textId="14934E73" w:rsidR="00AB1524" w:rsidRPr="00A5205E" w:rsidRDefault="00AB1524" w:rsidP="00AB1524">
            <w:pPr>
              <w:pStyle w:val="NCEAbodytext"/>
              <w:rPr>
                <w:sz w:val="16"/>
                <w:szCs w:val="16"/>
                <w:lang w:val="en-GB"/>
              </w:rPr>
            </w:pPr>
            <w:r>
              <w:rPr>
                <w:sz w:val="16"/>
                <w:szCs w:val="16"/>
                <w:lang w:val="en-GB"/>
              </w:rPr>
              <w:t xml:space="preserve">Loop through the amount list and times each one by the scale factor, then append these new values to </w:t>
            </w:r>
            <w:proofErr w:type="spellStart"/>
            <w:r>
              <w:rPr>
                <w:sz w:val="16"/>
                <w:szCs w:val="16"/>
                <w:lang w:val="en-GB"/>
              </w:rPr>
              <w:t>new_amount</w:t>
            </w:r>
            <w:proofErr w:type="spellEnd"/>
          </w:p>
        </w:tc>
      </w:tr>
    </w:tbl>
    <w:p w14:paraId="1CB66581" w14:textId="77777777" w:rsidR="00A47DC5" w:rsidRPr="00957534" w:rsidRDefault="00A47DC5" w:rsidP="00A47DC5">
      <w:pPr>
        <w:pStyle w:val="NCEAL2heading"/>
        <w:spacing w:before="120" w:after="0"/>
        <w:ind w:right="-6"/>
        <w:rPr>
          <w:sz w:val="24"/>
          <w:lang w:val="en-GB" w:eastAsia="en-GB"/>
        </w:rPr>
      </w:pPr>
      <w:r w:rsidRPr="00957534">
        <w:rPr>
          <w:sz w:val="24"/>
          <w:lang w:val="en-GB" w:eastAsia="en-GB"/>
        </w:rPr>
        <w:t>Task 5: Identify the output information</w:t>
      </w:r>
    </w:p>
    <w:p w14:paraId="1C60CB53" w14:textId="77777777" w:rsidR="00A47DC5" w:rsidRPr="005A50A7" w:rsidRDefault="00A47DC5" w:rsidP="00A47DC5">
      <w:pPr>
        <w:tabs>
          <w:tab w:val="num" w:pos="993"/>
        </w:tabs>
        <w:rPr>
          <w:rFonts w:ascii="Arial" w:eastAsia="Arial" w:hAnsi="Arial" w:cs="Arial"/>
          <w:sz w:val="20"/>
          <w:szCs w:val="20"/>
          <w:lang w:val="en-GB"/>
        </w:rPr>
      </w:pPr>
      <w:r w:rsidRPr="005A50A7">
        <w:rPr>
          <w:rFonts w:ascii="Arial" w:eastAsia="Arial" w:hAnsi="Arial" w:cs="Arial"/>
          <w:sz w:val="20"/>
          <w:szCs w:val="20"/>
          <w:lang w:val="en-GB"/>
        </w:rPr>
        <w:t xml:space="preserve">What information will the program need to print out?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5"/>
        <w:gridCol w:w="3654"/>
        <w:gridCol w:w="3656"/>
      </w:tblGrid>
      <w:tr w:rsidR="00A47DC5" w:rsidRPr="009413E1" w14:paraId="6B078848" w14:textId="77777777" w:rsidTr="009F1A2A">
        <w:tc>
          <w:tcPr>
            <w:tcW w:w="1667" w:type="pct"/>
          </w:tcPr>
          <w:p w14:paraId="4864F13D" w14:textId="77777777" w:rsidR="00A47DC5" w:rsidRPr="009413E1" w:rsidRDefault="00A47DC5" w:rsidP="009F1A2A">
            <w:pPr>
              <w:pStyle w:val="NCEAbodytext"/>
              <w:rPr>
                <w:b/>
                <w:sz w:val="16"/>
                <w:szCs w:val="16"/>
                <w:lang w:val="en-GB"/>
              </w:rPr>
            </w:pPr>
            <w:r w:rsidRPr="009413E1">
              <w:rPr>
                <w:b/>
                <w:sz w:val="16"/>
                <w:szCs w:val="16"/>
                <w:lang w:val="en-GB"/>
              </w:rPr>
              <w:t>Output</w:t>
            </w:r>
          </w:p>
        </w:tc>
        <w:tc>
          <w:tcPr>
            <w:tcW w:w="1666" w:type="pct"/>
          </w:tcPr>
          <w:p w14:paraId="638792F1" w14:textId="77777777" w:rsidR="00A47DC5" w:rsidRPr="009413E1" w:rsidRDefault="00A47DC5" w:rsidP="009F1A2A">
            <w:pPr>
              <w:pStyle w:val="NCEAbodytext"/>
              <w:rPr>
                <w:b/>
                <w:sz w:val="16"/>
                <w:szCs w:val="16"/>
                <w:lang w:val="en-GB"/>
              </w:rPr>
            </w:pPr>
            <w:r w:rsidRPr="009413E1">
              <w:rPr>
                <w:b/>
                <w:sz w:val="16"/>
                <w:szCs w:val="16"/>
                <w:lang w:val="en-GB"/>
              </w:rPr>
              <w:t>When it happens</w:t>
            </w:r>
          </w:p>
        </w:tc>
        <w:tc>
          <w:tcPr>
            <w:tcW w:w="1667" w:type="pct"/>
          </w:tcPr>
          <w:p w14:paraId="631D02F6" w14:textId="77777777" w:rsidR="00A47DC5" w:rsidRPr="009413E1" w:rsidRDefault="00A47DC5" w:rsidP="009F1A2A">
            <w:pPr>
              <w:pStyle w:val="NCEAbodytext"/>
              <w:rPr>
                <w:b/>
                <w:sz w:val="16"/>
                <w:szCs w:val="16"/>
                <w:lang w:val="en-GB"/>
              </w:rPr>
            </w:pPr>
            <w:r w:rsidRPr="009413E1">
              <w:rPr>
                <w:b/>
                <w:sz w:val="16"/>
                <w:szCs w:val="16"/>
                <w:lang w:val="en-GB"/>
              </w:rPr>
              <w:t>Details</w:t>
            </w:r>
          </w:p>
        </w:tc>
      </w:tr>
      <w:tr w:rsidR="00A47DC5" w:rsidRPr="009413E1" w14:paraId="0F23FF67" w14:textId="77777777" w:rsidTr="009F1A2A">
        <w:tc>
          <w:tcPr>
            <w:tcW w:w="1667" w:type="pct"/>
          </w:tcPr>
          <w:p w14:paraId="1B042819" w14:textId="6B29A36D" w:rsidR="00A47DC5" w:rsidRPr="00A5205E" w:rsidRDefault="00DF3705" w:rsidP="009F1A2A">
            <w:pPr>
              <w:pStyle w:val="NCEAbodytext"/>
              <w:rPr>
                <w:sz w:val="16"/>
                <w:szCs w:val="16"/>
                <w:lang w:val="en-GB"/>
              </w:rPr>
            </w:pPr>
            <w:r>
              <w:rPr>
                <w:sz w:val="16"/>
                <w:szCs w:val="16"/>
                <w:lang w:val="en-GB"/>
              </w:rPr>
              <w:t>Finished recipe</w:t>
            </w:r>
          </w:p>
        </w:tc>
        <w:tc>
          <w:tcPr>
            <w:tcW w:w="1666" w:type="pct"/>
          </w:tcPr>
          <w:p w14:paraId="0982F6F7" w14:textId="0FABD7BE" w:rsidR="00A47DC5" w:rsidRPr="00A5205E" w:rsidRDefault="00DF3705" w:rsidP="009F1A2A">
            <w:pPr>
              <w:pStyle w:val="NCEAbodytext"/>
              <w:rPr>
                <w:sz w:val="16"/>
                <w:szCs w:val="16"/>
                <w:lang w:val="en-GB"/>
              </w:rPr>
            </w:pPr>
            <w:r>
              <w:rPr>
                <w:sz w:val="16"/>
                <w:szCs w:val="16"/>
                <w:lang w:val="en-GB"/>
              </w:rPr>
              <w:t>At the end</w:t>
            </w:r>
          </w:p>
        </w:tc>
        <w:tc>
          <w:tcPr>
            <w:tcW w:w="1667" w:type="pct"/>
          </w:tcPr>
          <w:p w14:paraId="004917D5" w14:textId="42B18AAF" w:rsidR="00B54A77" w:rsidRPr="00A5205E" w:rsidRDefault="00DF3705" w:rsidP="009F1A2A">
            <w:pPr>
              <w:pStyle w:val="NCEAbodytext"/>
              <w:rPr>
                <w:sz w:val="16"/>
                <w:szCs w:val="16"/>
                <w:lang w:val="en-GB"/>
              </w:rPr>
            </w:pPr>
            <w:r>
              <w:rPr>
                <w:sz w:val="16"/>
                <w:szCs w:val="16"/>
                <w:lang w:val="en-GB"/>
              </w:rPr>
              <w:t>Loop through each list, print format like [amount] [measurement] [ingredient]</w:t>
            </w:r>
          </w:p>
        </w:tc>
      </w:tr>
    </w:tbl>
    <w:p w14:paraId="7309CEA9" w14:textId="45BFE411" w:rsidR="00A47DC5" w:rsidRDefault="00A47DC5" w:rsidP="00A47DC5">
      <w:pPr>
        <w:pStyle w:val="NCEAL2heading"/>
        <w:spacing w:before="120" w:after="0"/>
        <w:ind w:right="-6"/>
        <w:rPr>
          <w:sz w:val="24"/>
          <w:lang w:val="en-GB" w:eastAsia="en-GB"/>
        </w:rPr>
      </w:pPr>
      <w:r w:rsidRPr="00957534">
        <w:rPr>
          <w:sz w:val="24"/>
          <w:lang w:val="en-GB" w:eastAsia="en-GB"/>
        </w:rPr>
        <w:t>Task 6: Write the algorithm</w:t>
      </w:r>
    </w:p>
    <w:p w14:paraId="6E60C114" w14:textId="36F1D0A9" w:rsidR="00C3274D" w:rsidRPr="00F92864" w:rsidRDefault="00C3274D" w:rsidP="00710C72">
      <w:pPr>
        <w:pStyle w:val="NCEAL2heading"/>
        <w:numPr>
          <w:ilvl w:val="0"/>
          <w:numId w:val="4"/>
        </w:numPr>
        <w:spacing w:before="120" w:after="0"/>
        <w:ind w:right="-6"/>
        <w:rPr>
          <w:b w:val="0"/>
          <w:sz w:val="20"/>
          <w:szCs w:val="20"/>
          <w:lang w:val="en-GB" w:eastAsia="en-GB"/>
        </w:rPr>
      </w:pPr>
      <w:r w:rsidRPr="00F92864">
        <w:rPr>
          <w:b w:val="0"/>
          <w:sz w:val="20"/>
          <w:szCs w:val="20"/>
          <w:lang w:val="en-GB" w:eastAsia="en-GB"/>
        </w:rPr>
        <w:t>Print out instructions on how the program works</w:t>
      </w:r>
    </w:p>
    <w:p w14:paraId="75DEAE2C" w14:textId="4A3CF612" w:rsidR="00710C72" w:rsidRPr="00F92864" w:rsidRDefault="00710C72" w:rsidP="00710C72">
      <w:pPr>
        <w:pStyle w:val="NCEAL2heading"/>
        <w:numPr>
          <w:ilvl w:val="0"/>
          <w:numId w:val="4"/>
        </w:numPr>
        <w:spacing w:before="120" w:after="0"/>
        <w:ind w:right="-6"/>
        <w:rPr>
          <w:b w:val="0"/>
          <w:sz w:val="20"/>
          <w:szCs w:val="20"/>
          <w:lang w:val="en-GB" w:eastAsia="en-GB"/>
        </w:rPr>
      </w:pPr>
      <w:r w:rsidRPr="00F92864">
        <w:rPr>
          <w:b w:val="0"/>
          <w:sz w:val="20"/>
          <w:szCs w:val="20"/>
          <w:lang w:val="en-GB" w:eastAsia="en-GB"/>
        </w:rPr>
        <w:t xml:space="preserve">Ask for input </w:t>
      </w:r>
      <w:r w:rsidR="00F92864" w:rsidRPr="00F92864">
        <w:rPr>
          <w:b w:val="0"/>
          <w:sz w:val="20"/>
          <w:szCs w:val="20"/>
          <w:lang w:val="en-GB" w:eastAsia="en-GB"/>
        </w:rPr>
        <w:t>of the original recipe</w:t>
      </w:r>
    </w:p>
    <w:p w14:paraId="386B7787" w14:textId="77777777" w:rsidR="00710C72" w:rsidRPr="00F92864" w:rsidRDefault="00710C72" w:rsidP="00710C72">
      <w:pPr>
        <w:pStyle w:val="NCEAL2heading"/>
        <w:numPr>
          <w:ilvl w:val="1"/>
          <w:numId w:val="4"/>
        </w:numPr>
        <w:spacing w:before="120" w:after="0"/>
        <w:ind w:right="-6"/>
        <w:rPr>
          <w:b w:val="0"/>
          <w:sz w:val="20"/>
          <w:szCs w:val="20"/>
          <w:lang w:val="en-GB" w:eastAsia="en-GB"/>
        </w:rPr>
      </w:pPr>
      <w:r w:rsidRPr="00F92864">
        <w:rPr>
          <w:b w:val="0"/>
          <w:sz w:val="20"/>
          <w:szCs w:val="20"/>
          <w:lang w:val="en-GB" w:eastAsia="en-GB"/>
        </w:rPr>
        <w:lastRenderedPageBreak/>
        <w:t>Menu based?</w:t>
      </w:r>
    </w:p>
    <w:p w14:paraId="0B174AFB" w14:textId="1A0B23DC" w:rsidR="00710C72" w:rsidRPr="00F92864" w:rsidRDefault="00710C72" w:rsidP="00710C72">
      <w:pPr>
        <w:pStyle w:val="NCEAL2heading"/>
        <w:numPr>
          <w:ilvl w:val="2"/>
          <w:numId w:val="4"/>
        </w:numPr>
        <w:spacing w:before="120" w:after="0"/>
        <w:ind w:right="-6"/>
        <w:rPr>
          <w:b w:val="0"/>
          <w:sz w:val="20"/>
          <w:szCs w:val="20"/>
          <w:lang w:val="en-GB" w:eastAsia="en-GB"/>
        </w:rPr>
      </w:pPr>
      <w:r w:rsidRPr="00F92864">
        <w:rPr>
          <w:b w:val="0"/>
          <w:sz w:val="20"/>
          <w:szCs w:val="20"/>
          <w:lang w:val="en-GB" w:eastAsia="en-GB"/>
        </w:rPr>
        <w:t>I – ingredient</w:t>
      </w:r>
    </w:p>
    <w:p w14:paraId="08C44B9E" w14:textId="6B399299" w:rsidR="00710C72" w:rsidRPr="00F92864" w:rsidRDefault="00710C72" w:rsidP="00710C72">
      <w:pPr>
        <w:pStyle w:val="NCEAL2heading"/>
        <w:numPr>
          <w:ilvl w:val="2"/>
          <w:numId w:val="4"/>
        </w:numPr>
        <w:spacing w:before="120" w:after="0"/>
        <w:ind w:right="-6"/>
        <w:rPr>
          <w:b w:val="0"/>
          <w:sz w:val="20"/>
          <w:szCs w:val="20"/>
          <w:lang w:val="en-GB" w:eastAsia="en-GB"/>
        </w:rPr>
      </w:pPr>
      <w:r w:rsidRPr="00F92864">
        <w:rPr>
          <w:b w:val="0"/>
          <w:sz w:val="20"/>
          <w:szCs w:val="20"/>
          <w:lang w:val="en-GB" w:eastAsia="en-GB"/>
        </w:rPr>
        <w:t>M – measurement</w:t>
      </w:r>
    </w:p>
    <w:p w14:paraId="4F5D648F" w14:textId="3B16A976" w:rsidR="00710C72" w:rsidRPr="00F92864" w:rsidRDefault="00710C72" w:rsidP="00710C72">
      <w:pPr>
        <w:pStyle w:val="NCEAL2heading"/>
        <w:numPr>
          <w:ilvl w:val="2"/>
          <w:numId w:val="4"/>
        </w:numPr>
        <w:spacing w:before="120" w:after="0"/>
        <w:ind w:right="-6"/>
        <w:rPr>
          <w:b w:val="0"/>
          <w:sz w:val="20"/>
          <w:szCs w:val="20"/>
          <w:lang w:val="en-GB" w:eastAsia="en-GB"/>
        </w:rPr>
      </w:pPr>
      <w:r w:rsidRPr="00F92864">
        <w:rPr>
          <w:b w:val="0"/>
          <w:sz w:val="20"/>
          <w:szCs w:val="20"/>
          <w:lang w:val="en-GB" w:eastAsia="en-GB"/>
        </w:rPr>
        <w:t>A – amount</w:t>
      </w:r>
    </w:p>
    <w:p w14:paraId="578E1294" w14:textId="60C6EFB9" w:rsidR="00710C72" w:rsidRPr="00F92864" w:rsidRDefault="00710C72" w:rsidP="00710C72">
      <w:pPr>
        <w:pStyle w:val="NCEAL2heading"/>
        <w:numPr>
          <w:ilvl w:val="2"/>
          <w:numId w:val="4"/>
        </w:numPr>
        <w:spacing w:before="120" w:after="0"/>
        <w:ind w:right="-6"/>
        <w:rPr>
          <w:b w:val="0"/>
          <w:sz w:val="20"/>
          <w:szCs w:val="20"/>
          <w:lang w:val="en-GB" w:eastAsia="en-GB"/>
        </w:rPr>
      </w:pPr>
      <w:r w:rsidRPr="00F92864">
        <w:rPr>
          <w:b w:val="0"/>
          <w:sz w:val="20"/>
          <w:szCs w:val="20"/>
          <w:lang w:val="en-GB" w:eastAsia="en-GB"/>
        </w:rPr>
        <w:t>Q – quit</w:t>
      </w:r>
    </w:p>
    <w:p w14:paraId="051DADCB" w14:textId="079C3F53" w:rsidR="00710C72" w:rsidRPr="00F92864" w:rsidRDefault="00D73A5A" w:rsidP="00710C72">
      <w:pPr>
        <w:pStyle w:val="NCEAL2heading"/>
        <w:numPr>
          <w:ilvl w:val="1"/>
          <w:numId w:val="4"/>
        </w:numPr>
        <w:spacing w:before="120" w:after="0"/>
        <w:ind w:right="-6"/>
        <w:rPr>
          <w:b w:val="0"/>
          <w:sz w:val="20"/>
          <w:szCs w:val="20"/>
          <w:lang w:val="en-GB" w:eastAsia="en-GB"/>
        </w:rPr>
      </w:pPr>
      <w:r w:rsidRPr="00F92864">
        <w:rPr>
          <w:b w:val="0"/>
          <w:sz w:val="20"/>
          <w:szCs w:val="20"/>
          <w:lang w:val="en-GB" w:eastAsia="en-GB"/>
        </w:rPr>
        <w:t>Or:</w:t>
      </w:r>
    </w:p>
    <w:p w14:paraId="103619D0" w14:textId="2CFB539A" w:rsidR="00D73A5A" w:rsidRPr="00F92864" w:rsidRDefault="00D73A5A" w:rsidP="00D73A5A">
      <w:pPr>
        <w:pStyle w:val="NCEAL2heading"/>
        <w:numPr>
          <w:ilvl w:val="2"/>
          <w:numId w:val="4"/>
        </w:numPr>
        <w:spacing w:before="120" w:after="0"/>
        <w:ind w:right="-6"/>
        <w:rPr>
          <w:b w:val="0"/>
          <w:sz w:val="20"/>
          <w:szCs w:val="20"/>
          <w:lang w:val="en-GB" w:eastAsia="en-GB"/>
        </w:rPr>
      </w:pPr>
      <w:r w:rsidRPr="00F92864">
        <w:rPr>
          <w:b w:val="0"/>
          <w:sz w:val="20"/>
          <w:szCs w:val="20"/>
          <w:lang w:val="en-GB" w:eastAsia="en-GB"/>
        </w:rPr>
        <w:t>Enter the ingredient or press q to quit:</w:t>
      </w:r>
    </w:p>
    <w:p w14:paraId="1E7C31ED" w14:textId="117DB8A5" w:rsidR="00D73A5A" w:rsidRPr="00F92864" w:rsidRDefault="00D73A5A" w:rsidP="00D73A5A">
      <w:pPr>
        <w:pStyle w:val="NCEAL2heading"/>
        <w:numPr>
          <w:ilvl w:val="2"/>
          <w:numId w:val="4"/>
        </w:numPr>
        <w:spacing w:before="120" w:after="0"/>
        <w:ind w:right="-6"/>
        <w:rPr>
          <w:b w:val="0"/>
          <w:sz w:val="20"/>
          <w:szCs w:val="20"/>
          <w:lang w:val="en-GB" w:eastAsia="en-GB"/>
        </w:rPr>
      </w:pPr>
      <w:r w:rsidRPr="00F92864">
        <w:rPr>
          <w:b w:val="0"/>
          <w:sz w:val="20"/>
          <w:szCs w:val="20"/>
          <w:lang w:val="en-GB" w:eastAsia="en-GB"/>
        </w:rPr>
        <w:t>Enter how it is measured:</w:t>
      </w:r>
    </w:p>
    <w:p w14:paraId="1FBC2FAD" w14:textId="69D17389" w:rsidR="00D73A5A" w:rsidRPr="00F92864" w:rsidRDefault="006528C6" w:rsidP="00D73A5A">
      <w:pPr>
        <w:pStyle w:val="NCEAL2heading"/>
        <w:numPr>
          <w:ilvl w:val="2"/>
          <w:numId w:val="4"/>
        </w:numPr>
        <w:spacing w:before="120" w:after="0"/>
        <w:ind w:right="-6"/>
        <w:rPr>
          <w:b w:val="0"/>
          <w:sz w:val="20"/>
          <w:szCs w:val="20"/>
          <w:lang w:val="en-GB" w:eastAsia="en-GB"/>
        </w:rPr>
      </w:pPr>
      <w:r w:rsidRPr="00F92864">
        <w:rPr>
          <w:b w:val="0"/>
          <w:sz w:val="20"/>
          <w:szCs w:val="20"/>
          <w:lang w:val="en-GB" w:eastAsia="en-GB"/>
        </w:rPr>
        <w:t>Enter how much of each unit there is:</w:t>
      </w:r>
    </w:p>
    <w:p w14:paraId="234A50EC" w14:textId="1358D23F" w:rsidR="00D34547" w:rsidRDefault="00F92864" w:rsidP="00D34547">
      <w:pPr>
        <w:pStyle w:val="NCEAL2heading"/>
        <w:numPr>
          <w:ilvl w:val="0"/>
          <w:numId w:val="4"/>
        </w:numPr>
        <w:spacing w:before="120" w:after="0"/>
        <w:ind w:right="-6"/>
        <w:rPr>
          <w:b w:val="0"/>
          <w:sz w:val="20"/>
          <w:szCs w:val="20"/>
          <w:lang w:val="en-GB" w:eastAsia="en-GB"/>
        </w:rPr>
      </w:pPr>
      <w:r w:rsidRPr="00F92864">
        <w:rPr>
          <w:b w:val="0"/>
          <w:sz w:val="20"/>
          <w:szCs w:val="20"/>
          <w:lang w:val="en-GB" w:eastAsia="en-GB"/>
        </w:rPr>
        <w:t>Input – how many people does the new recipe serve?</w:t>
      </w:r>
    </w:p>
    <w:p w14:paraId="518686DD" w14:textId="735A0498" w:rsidR="00F92864" w:rsidRDefault="00F92864" w:rsidP="00D34547">
      <w:pPr>
        <w:pStyle w:val="NCEAL2heading"/>
        <w:numPr>
          <w:ilvl w:val="0"/>
          <w:numId w:val="4"/>
        </w:numPr>
        <w:spacing w:before="120" w:after="0"/>
        <w:ind w:right="-6"/>
        <w:rPr>
          <w:b w:val="0"/>
          <w:sz w:val="20"/>
          <w:szCs w:val="20"/>
          <w:lang w:val="en-GB" w:eastAsia="en-GB"/>
        </w:rPr>
      </w:pPr>
      <w:r>
        <w:rPr>
          <w:b w:val="0"/>
          <w:sz w:val="20"/>
          <w:szCs w:val="20"/>
          <w:lang w:val="en-GB" w:eastAsia="en-GB"/>
        </w:rPr>
        <w:t>Input – how many people should the new recipe serve?</w:t>
      </w:r>
    </w:p>
    <w:p w14:paraId="5F6F2158" w14:textId="0F0A8580" w:rsidR="001D03E8" w:rsidRDefault="001D03E8" w:rsidP="00D34547">
      <w:pPr>
        <w:pStyle w:val="NCEAL2heading"/>
        <w:numPr>
          <w:ilvl w:val="0"/>
          <w:numId w:val="4"/>
        </w:numPr>
        <w:spacing w:before="120" w:after="0"/>
        <w:ind w:right="-6"/>
        <w:rPr>
          <w:b w:val="0"/>
          <w:sz w:val="20"/>
          <w:szCs w:val="20"/>
          <w:lang w:val="en-GB" w:eastAsia="en-GB"/>
        </w:rPr>
      </w:pPr>
      <w:r>
        <w:rPr>
          <w:b w:val="0"/>
          <w:sz w:val="20"/>
          <w:szCs w:val="20"/>
          <w:lang w:val="en-GB" w:eastAsia="en-GB"/>
        </w:rPr>
        <w:t>Scale factor = new serve amount / old serve amount</w:t>
      </w:r>
    </w:p>
    <w:p w14:paraId="21B02FAE" w14:textId="1EA70B53" w:rsidR="00625ADE" w:rsidRDefault="00625ADE" w:rsidP="00D34547">
      <w:pPr>
        <w:pStyle w:val="NCEAL2heading"/>
        <w:numPr>
          <w:ilvl w:val="0"/>
          <w:numId w:val="4"/>
        </w:numPr>
        <w:spacing w:before="120" w:after="0"/>
        <w:ind w:right="-6"/>
        <w:rPr>
          <w:b w:val="0"/>
          <w:sz w:val="20"/>
          <w:szCs w:val="20"/>
          <w:lang w:val="en-GB" w:eastAsia="en-GB"/>
        </w:rPr>
      </w:pPr>
      <w:r>
        <w:rPr>
          <w:b w:val="0"/>
          <w:sz w:val="20"/>
          <w:szCs w:val="20"/>
          <w:lang w:val="en-GB" w:eastAsia="en-GB"/>
        </w:rPr>
        <w:t>While true:</w:t>
      </w:r>
    </w:p>
    <w:p w14:paraId="0501637C" w14:textId="1774695B" w:rsidR="00F92864" w:rsidRDefault="00F92864" w:rsidP="00F92864">
      <w:pPr>
        <w:pStyle w:val="NCEAL2heading"/>
        <w:numPr>
          <w:ilvl w:val="1"/>
          <w:numId w:val="4"/>
        </w:numPr>
        <w:spacing w:before="120" w:after="0"/>
        <w:ind w:right="-6"/>
        <w:rPr>
          <w:b w:val="0"/>
          <w:sz w:val="20"/>
          <w:szCs w:val="20"/>
          <w:lang w:val="en-GB" w:eastAsia="en-GB"/>
        </w:rPr>
      </w:pPr>
      <w:r>
        <w:rPr>
          <w:b w:val="0"/>
          <w:sz w:val="20"/>
          <w:szCs w:val="20"/>
          <w:lang w:val="en-GB" w:eastAsia="en-GB"/>
        </w:rPr>
        <w:t xml:space="preserve">If </w:t>
      </w:r>
      <w:r w:rsidR="00625ADE">
        <w:rPr>
          <w:b w:val="0"/>
          <w:sz w:val="20"/>
          <w:szCs w:val="20"/>
          <w:lang w:val="en-GB" w:eastAsia="en-GB"/>
        </w:rPr>
        <w:t xml:space="preserve">scale factor </w:t>
      </w:r>
      <w:r>
        <w:rPr>
          <w:b w:val="0"/>
          <w:sz w:val="20"/>
          <w:szCs w:val="20"/>
          <w:lang w:val="en-GB" w:eastAsia="en-GB"/>
        </w:rPr>
        <w:t>&gt; 3:</w:t>
      </w:r>
    </w:p>
    <w:p w14:paraId="1BBAF162" w14:textId="7F387271" w:rsidR="00F92864" w:rsidRDefault="00F92864" w:rsidP="00F92864">
      <w:pPr>
        <w:pStyle w:val="NCEAL2heading"/>
        <w:numPr>
          <w:ilvl w:val="2"/>
          <w:numId w:val="4"/>
        </w:numPr>
        <w:spacing w:before="120" w:after="0"/>
        <w:ind w:right="-6"/>
        <w:rPr>
          <w:b w:val="0"/>
          <w:sz w:val="20"/>
          <w:szCs w:val="20"/>
          <w:lang w:val="en-GB" w:eastAsia="en-GB"/>
        </w:rPr>
      </w:pPr>
      <w:r>
        <w:rPr>
          <w:b w:val="0"/>
          <w:sz w:val="20"/>
          <w:szCs w:val="20"/>
          <w:lang w:val="en-GB" w:eastAsia="en-GB"/>
        </w:rPr>
        <w:t xml:space="preserve">Print upper limit bound. </w:t>
      </w:r>
      <w:r w:rsidR="001D03E8">
        <w:rPr>
          <w:b w:val="0"/>
          <w:sz w:val="20"/>
          <w:szCs w:val="20"/>
          <w:lang w:val="en-GB" w:eastAsia="en-GB"/>
        </w:rPr>
        <w:t>e</w:t>
      </w:r>
      <w:r>
        <w:rPr>
          <w:b w:val="0"/>
          <w:sz w:val="20"/>
          <w:szCs w:val="20"/>
          <w:lang w:val="en-GB" w:eastAsia="en-GB"/>
        </w:rPr>
        <w:t>rror message</w:t>
      </w:r>
    </w:p>
    <w:p w14:paraId="23D089BE" w14:textId="168F6DCF" w:rsidR="00F92864" w:rsidRPr="00F92864" w:rsidRDefault="00F92864" w:rsidP="00F92864">
      <w:pPr>
        <w:pStyle w:val="NCEAL2heading"/>
        <w:numPr>
          <w:ilvl w:val="1"/>
          <w:numId w:val="4"/>
        </w:numPr>
        <w:spacing w:before="120" w:after="0"/>
        <w:ind w:right="-6"/>
        <w:rPr>
          <w:b w:val="0"/>
          <w:sz w:val="20"/>
          <w:szCs w:val="20"/>
          <w:lang w:val="en-GB" w:eastAsia="en-GB"/>
        </w:rPr>
      </w:pPr>
      <w:proofErr w:type="spellStart"/>
      <w:r>
        <w:rPr>
          <w:b w:val="0"/>
          <w:sz w:val="18"/>
          <w:szCs w:val="20"/>
          <w:lang w:val="en-GB" w:eastAsia="en-GB"/>
        </w:rPr>
        <w:t>Elif</w:t>
      </w:r>
      <w:proofErr w:type="spellEnd"/>
      <w:r>
        <w:rPr>
          <w:b w:val="0"/>
          <w:sz w:val="18"/>
          <w:szCs w:val="20"/>
          <w:lang w:val="en-GB" w:eastAsia="en-GB"/>
        </w:rPr>
        <w:t xml:space="preserve"> </w:t>
      </w:r>
      <w:r w:rsidR="00625ADE">
        <w:rPr>
          <w:b w:val="0"/>
          <w:sz w:val="18"/>
          <w:szCs w:val="20"/>
          <w:lang w:val="en-GB" w:eastAsia="en-GB"/>
        </w:rPr>
        <w:t xml:space="preserve">scale factor </w:t>
      </w:r>
      <w:r>
        <w:rPr>
          <w:b w:val="0"/>
          <w:sz w:val="18"/>
          <w:szCs w:val="20"/>
          <w:lang w:val="en-GB" w:eastAsia="en-GB"/>
        </w:rPr>
        <w:t>&lt; 0.25:</w:t>
      </w:r>
    </w:p>
    <w:p w14:paraId="5F04137E" w14:textId="338B5E46" w:rsidR="00F92864" w:rsidRDefault="00F92864" w:rsidP="00F92864">
      <w:pPr>
        <w:pStyle w:val="NCEAL2heading"/>
        <w:numPr>
          <w:ilvl w:val="2"/>
          <w:numId w:val="4"/>
        </w:numPr>
        <w:spacing w:before="120" w:after="0"/>
        <w:ind w:right="-6"/>
        <w:rPr>
          <w:b w:val="0"/>
          <w:sz w:val="20"/>
          <w:szCs w:val="20"/>
          <w:lang w:val="en-GB" w:eastAsia="en-GB"/>
        </w:rPr>
      </w:pPr>
      <w:r>
        <w:rPr>
          <w:b w:val="0"/>
          <w:sz w:val="20"/>
          <w:szCs w:val="20"/>
          <w:lang w:val="en-GB" w:eastAsia="en-GB"/>
        </w:rPr>
        <w:t xml:space="preserve">Print lower limit </w:t>
      </w:r>
      <w:r w:rsidR="001D03E8">
        <w:rPr>
          <w:b w:val="0"/>
          <w:sz w:val="20"/>
          <w:szCs w:val="20"/>
          <w:lang w:val="en-GB" w:eastAsia="en-GB"/>
        </w:rPr>
        <w:t>bound. error message</w:t>
      </w:r>
    </w:p>
    <w:p w14:paraId="04AC7BC6" w14:textId="38056D6B" w:rsidR="001D03E8" w:rsidRPr="00625ADE" w:rsidRDefault="001D03E8" w:rsidP="001D03E8">
      <w:pPr>
        <w:pStyle w:val="NCEAL2heading"/>
        <w:numPr>
          <w:ilvl w:val="1"/>
          <w:numId w:val="4"/>
        </w:numPr>
        <w:spacing w:before="120" w:after="0"/>
        <w:ind w:right="-6"/>
        <w:rPr>
          <w:b w:val="0"/>
          <w:sz w:val="20"/>
          <w:szCs w:val="20"/>
          <w:lang w:val="en-GB" w:eastAsia="en-GB"/>
        </w:rPr>
      </w:pPr>
      <w:r>
        <w:rPr>
          <w:b w:val="0"/>
          <w:sz w:val="18"/>
          <w:szCs w:val="20"/>
          <w:lang w:val="en-GB" w:eastAsia="en-GB"/>
        </w:rPr>
        <w:t>Else:</w:t>
      </w:r>
    </w:p>
    <w:p w14:paraId="43437C76" w14:textId="3EE85461" w:rsidR="00625ADE" w:rsidRDefault="00625ADE" w:rsidP="00625ADE">
      <w:pPr>
        <w:pStyle w:val="NCEAL2heading"/>
        <w:numPr>
          <w:ilvl w:val="2"/>
          <w:numId w:val="4"/>
        </w:numPr>
        <w:spacing w:before="120" w:after="0"/>
        <w:ind w:right="-6"/>
        <w:rPr>
          <w:b w:val="0"/>
          <w:sz w:val="20"/>
          <w:szCs w:val="20"/>
          <w:lang w:val="en-GB" w:eastAsia="en-GB"/>
        </w:rPr>
      </w:pPr>
      <w:r>
        <w:rPr>
          <w:b w:val="0"/>
          <w:sz w:val="20"/>
          <w:szCs w:val="20"/>
          <w:lang w:val="en-GB" w:eastAsia="en-GB"/>
        </w:rPr>
        <w:t>Break</w:t>
      </w:r>
    </w:p>
    <w:p w14:paraId="5E88B74C" w14:textId="4197220F" w:rsidR="00625ADE" w:rsidRPr="00B70739" w:rsidRDefault="007342C2" w:rsidP="00625ADE">
      <w:pPr>
        <w:pStyle w:val="NCEAL2heading"/>
        <w:numPr>
          <w:ilvl w:val="0"/>
          <w:numId w:val="4"/>
        </w:numPr>
        <w:spacing w:before="120" w:after="0"/>
        <w:ind w:right="-6"/>
        <w:rPr>
          <w:b w:val="0"/>
          <w:sz w:val="20"/>
          <w:szCs w:val="20"/>
          <w:lang w:val="en-GB" w:eastAsia="en-GB"/>
        </w:rPr>
      </w:pPr>
      <w:r>
        <w:rPr>
          <w:b w:val="0"/>
          <w:sz w:val="18"/>
          <w:szCs w:val="20"/>
          <w:lang w:val="en-GB" w:eastAsia="en-GB"/>
        </w:rPr>
        <w:t xml:space="preserve">For item in </w:t>
      </w:r>
      <w:r w:rsidR="00B70739">
        <w:rPr>
          <w:b w:val="0"/>
          <w:sz w:val="18"/>
          <w:szCs w:val="20"/>
          <w:lang w:val="en-GB" w:eastAsia="en-GB"/>
        </w:rPr>
        <w:t>amounts:</w:t>
      </w:r>
    </w:p>
    <w:p w14:paraId="5E025E4F" w14:textId="62D45090" w:rsidR="00B70739" w:rsidRDefault="00B70739" w:rsidP="00B70739">
      <w:pPr>
        <w:pStyle w:val="NCEAL2heading"/>
        <w:numPr>
          <w:ilvl w:val="1"/>
          <w:numId w:val="4"/>
        </w:numPr>
        <w:spacing w:before="120" w:after="0"/>
        <w:ind w:right="-6"/>
        <w:rPr>
          <w:b w:val="0"/>
          <w:sz w:val="20"/>
          <w:szCs w:val="20"/>
          <w:lang w:val="en-GB" w:eastAsia="en-GB"/>
        </w:rPr>
      </w:pPr>
      <w:r>
        <w:rPr>
          <w:b w:val="0"/>
          <w:sz w:val="20"/>
          <w:szCs w:val="20"/>
          <w:lang w:val="en-GB" w:eastAsia="en-GB"/>
        </w:rPr>
        <w:t>Times the number by the scale factor</w:t>
      </w:r>
    </w:p>
    <w:p w14:paraId="062383ED" w14:textId="3B369497" w:rsidR="00B70739" w:rsidRDefault="00B70739" w:rsidP="00B70739">
      <w:pPr>
        <w:pStyle w:val="NCEAL2heading"/>
        <w:numPr>
          <w:ilvl w:val="1"/>
          <w:numId w:val="4"/>
        </w:numPr>
        <w:spacing w:before="120" w:after="0"/>
        <w:ind w:right="-6"/>
        <w:rPr>
          <w:b w:val="0"/>
          <w:sz w:val="20"/>
          <w:szCs w:val="20"/>
          <w:lang w:val="en-GB" w:eastAsia="en-GB"/>
        </w:rPr>
      </w:pPr>
      <w:r>
        <w:rPr>
          <w:b w:val="0"/>
          <w:sz w:val="20"/>
          <w:szCs w:val="20"/>
          <w:lang w:val="en-GB" w:eastAsia="en-GB"/>
        </w:rPr>
        <w:t>Append it to the new amounts list</w:t>
      </w:r>
    </w:p>
    <w:p w14:paraId="37EF2F1C" w14:textId="5B4A5009" w:rsidR="006B17AF" w:rsidRDefault="00956B06" w:rsidP="006B17AF">
      <w:pPr>
        <w:pStyle w:val="NCEAL2heading"/>
        <w:numPr>
          <w:ilvl w:val="0"/>
          <w:numId w:val="4"/>
        </w:numPr>
        <w:spacing w:before="120" w:after="0"/>
        <w:ind w:right="-6"/>
        <w:rPr>
          <w:b w:val="0"/>
          <w:sz w:val="20"/>
          <w:szCs w:val="20"/>
          <w:lang w:val="en-GB" w:eastAsia="en-GB"/>
        </w:rPr>
      </w:pPr>
      <w:r>
        <w:rPr>
          <w:b w:val="0"/>
          <w:sz w:val="20"/>
          <w:szCs w:val="20"/>
          <w:lang w:val="en-GB" w:eastAsia="en-GB"/>
        </w:rPr>
        <w:t>Output the new recipe:</w:t>
      </w:r>
    </w:p>
    <w:p w14:paraId="4CED6008" w14:textId="6036BFB5" w:rsidR="00956B06" w:rsidRDefault="00C372BB" w:rsidP="00956B06">
      <w:pPr>
        <w:pStyle w:val="NCEAL2heading"/>
        <w:numPr>
          <w:ilvl w:val="1"/>
          <w:numId w:val="4"/>
        </w:numPr>
        <w:spacing w:before="120" w:after="0"/>
        <w:ind w:right="-6"/>
        <w:rPr>
          <w:b w:val="0"/>
          <w:sz w:val="20"/>
          <w:szCs w:val="20"/>
          <w:lang w:val="en-GB" w:eastAsia="en-GB"/>
        </w:rPr>
      </w:pPr>
      <w:r>
        <w:rPr>
          <w:b w:val="0"/>
          <w:sz w:val="20"/>
          <w:szCs w:val="20"/>
          <w:lang w:val="en-GB" w:eastAsia="en-GB"/>
        </w:rPr>
        <w:t>For loop, using the length of one of the lists (they should all be the same length)</w:t>
      </w:r>
    </w:p>
    <w:p w14:paraId="2F657565" w14:textId="0E5F3666" w:rsidR="00E54EBD" w:rsidRDefault="00E54EBD" w:rsidP="00956B06">
      <w:pPr>
        <w:pStyle w:val="NCEAL2heading"/>
        <w:numPr>
          <w:ilvl w:val="1"/>
          <w:numId w:val="4"/>
        </w:numPr>
        <w:spacing w:before="120" w:after="0"/>
        <w:ind w:right="-6"/>
        <w:rPr>
          <w:b w:val="0"/>
          <w:sz w:val="20"/>
          <w:szCs w:val="20"/>
          <w:lang w:val="en-GB" w:eastAsia="en-GB"/>
        </w:rPr>
      </w:pPr>
      <w:r>
        <w:rPr>
          <w:b w:val="0"/>
          <w:sz w:val="20"/>
          <w:szCs w:val="20"/>
          <w:lang w:val="en-GB" w:eastAsia="en-GB"/>
        </w:rPr>
        <w:t>Print the ingredient, the unit, and the NEW amount on one line</w:t>
      </w:r>
    </w:p>
    <w:p w14:paraId="75B6AC5C" w14:textId="1A7EAE65" w:rsidR="00E54EBD" w:rsidRPr="001D03E8" w:rsidRDefault="00E54EBD" w:rsidP="00956B06">
      <w:pPr>
        <w:pStyle w:val="NCEAL2heading"/>
        <w:numPr>
          <w:ilvl w:val="1"/>
          <w:numId w:val="4"/>
        </w:numPr>
        <w:spacing w:before="120" w:after="0"/>
        <w:ind w:right="-6"/>
        <w:rPr>
          <w:b w:val="0"/>
          <w:sz w:val="20"/>
          <w:szCs w:val="20"/>
          <w:lang w:val="en-GB" w:eastAsia="en-GB"/>
        </w:rPr>
      </w:pPr>
      <w:r>
        <w:rPr>
          <w:b w:val="0"/>
          <w:sz w:val="20"/>
          <w:szCs w:val="20"/>
          <w:lang w:val="en-GB" w:eastAsia="en-GB"/>
        </w:rPr>
        <w:t>The next one goes on the next line</w:t>
      </w:r>
    </w:p>
    <w:p w14:paraId="453F5ACC" w14:textId="77777777" w:rsidR="00D4515C" w:rsidRPr="00957534" w:rsidRDefault="00D4515C" w:rsidP="00A47DC5">
      <w:pPr>
        <w:pStyle w:val="NCEAL2heading"/>
        <w:spacing w:before="120" w:after="0"/>
        <w:ind w:right="-6"/>
        <w:rPr>
          <w:sz w:val="24"/>
          <w:lang w:val="en-GB" w:eastAsia="en-GB"/>
        </w:rPr>
      </w:pPr>
    </w:p>
    <w:p w14:paraId="66CB931A" w14:textId="77777777" w:rsidR="00A47DC5" w:rsidRPr="00957534" w:rsidRDefault="00A47DC5" w:rsidP="00A47DC5">
      <w:pPr>
        <w:pStyle w:val="NCEAL2heading"/>
        <w:spacing w:before="120" w:after="0"/>
        <w:ind w:right="-6"/>
        <w:rPr>
          <w:sz w:val="24"/>
          <w:lang w:val="en-GB" w:eastAsia="en-GB"/>
        </w:rPr>
      </w:pPr>
      <w:r w:rsidRPr="00957534">
        <w:rPr>
          <w:sz w:val="24"/>
          <w:lang w:val="en-GB" w:eastAsia="en-GB"/>
        </w:rPr>
        <w:t>Task 7: Testing Plan</w:t>
      </w:r>
    </w:p>
    <w:p w14:paraId="2AD7314D" w14:textId="77777777" w:rsidR="00A47DC5" w:rsidRPr="005A50A7" w:rsidRDefault="00A47DC5" w:rsidP="00A47DC5">
      <w:pPr>
        <w:tabs>
          <w:tab w:val="num" w:pos="993"/>
        </w:tabs>
        <w:rPr>
          <w:rFonts w:ascii="Arial" w:eastAsia="Arial" w:hAnsi="Arial" w:cs="Arial"/>
          <w:sz w:val="20"/>
          <w:szCs w:val="20"/>
          <w:lang w:val="en-GB"/>
        </w:rPr>
      </w:pPr>
      <w:r w:rsidRPr="005A50A7">
        <w:rPr>
          <w:rFonts w:ascii="Arial" w:eastAsia="Arial" w:hAnsi="Arial" w:cs="Arial"/>
          <w:sz w:val="20"/>
          <w:szCs w:val="20"/>
          <w:lang w:val="en-GB"/>
        </w:rPr>
        <w:t xml:space="preserve">Include a testing schedule with input cases that ensures that your program will work correctly on all </w:t>
      </w:r>
      <w:proofErr w:type="gramStart"/>
      <w:r w:rsidRPr="005A50A7">
        <w:rPr>
          <w:rFonts w:ascii="Arial" w:eastAsia="Arial" w:hAnsi="Arial" w:cs="Arial"/>
          <w:sz w:val="20"/>
          <w:szCs w:val="20"/>
          <w:lang w:val="en-GB"/>
        </w:rPr>
        <w:t>inputs  –</w:t>
      </w:r>
      <w:proofErr w:type="gramEnd"/>
      <w:r w:rsidRPr="005A50A7">
        <w:rPr>
          <w:rFonts w:ascii="Arial" w:eastAsia="Arial" w:hAnsi="Arial" w:cs="Arial"/>
          <w:sz w:val="20"/>
          <w:szCs w:val="20"/>
          <w:lang w:val="en-GB"/>
        </w:rPr>
        <w:t xml:space="preserve"> </w:t>
      </w:r>
      <w:r w:rsidRPr="005A50A7">
        <w:rPr>
          <w:rFonts w:ascii="Arial" w:eastAsia="Arial" w:hAnsi="Arial" w:cs="Arial"/>
          <w:b/>
          <w:sz w:val="20"/>
          <w:szCs w:val="20"/>
          <w:lang w:val="en-GB"/>
        </w:rPr>
        <w:t>expected, boundary, and exceptional input</w:t>
      </w:r>
      <w:r w:rsidRPr="005A50A7">
        <w:rPr>
          <w:rFonts w:ascii="Arial" w:eastAsia="Arial" w:hAnsi="Arial" w:cs="Arial"/>
          <w:sz w:val="20"/>
          <w:szCs w:val="20"/>
          <w:lang w:val="en-GB"/>
        </w:rPr>
        <w:t>.</w:t>
      </w:r>
    </w:p>
    <w:p w14:paraId="1C8B1D2F" w14:textId="77777777" w:rsidR="00A47DC5" w:rsidRDefault="00A47DC5" w:rsidP="00A47DC5">
      <w:pPr>
        <w:tabs>
          <w:tab w:val="num" w:pos="993"/>
        </w:tabs>
        <w:spacing w:before="120"/>
        <w:rPr>
          <w:rFonts w:ascii="Arial" w:eastAsia="Arial" w:hAnsi="Arial" w:cs="Arial"/>
          <w:sz w:val="20"/>
          <w:szCs w:val="20"/>
          <w:lang w:val="en-GB"/>
        </w:rPr>
      </w:pPr>
      <w:r w:rsidRPr="005A50A7">
        <w:rPr>
          <w:rFonts w:ascii="Arial" w:eastAsia="Arial" w:hAnsi="Arial" w:cs="Arial"/>
          <w:sz w:val="20"/>
          <w:szCs w:val="20"/>
          <w:lang w:val="en-GB"/>
        </w:rPr>
        <w:t xml:space="preserve">Step through your algorithm showing the outputs that are generated. If you find problems with your </w:t>
      </w:r>
      <w:proofErr w:type="gramStart"/>
      <w:r w:rsidRPr="005A50A7">
        <w:rPr>
          <w:rFonts w:ascii="Arial" w:eastAsia="Arial" w:hAnsi="Arial" w:cs="Arial"/>
          <w:sz w:val="20"/>
          <w:szCs w:val="20"/>
          <w:lang w:val="en-GB"/>
        </w:rPr>
        <w:t>algorithm</w:t>
      </w:r>
      <w:proofErr w:type="gramEnd"/>
      <w:r w:rsidRPr="005A50A7">
        <w:rPr>
          <w:rFonts w:ascii="Arial" w:eastAsia="Arial" w:hAnsi="Arial" w:cs="Arial"/>
          <w:sz w:val="20"/>
          <w:szCs w:val="20"/>
          <w:lang w:val="en-GB"/>
        </w:rPr>
        <w:t xml:space="preserve"> make changes to it and run through your algorithm again until it works.</w:t>
      </w:r>
    </w:p>
    <w:p w14:paraId="1FEB4F1F" w14:textId="77777777" w:rsidR="00A47DC5" w:rsidRPr="009413E1" w:rsidRDefault="00A47DC5" w:rsidP="00A47DC5">
      <w:pPr>
        <w:tabs>
          <w:tab w:val="num" w:pos="993"/>
        </w:tabs>
        <w:rPr>
          <w:rFonts w:ascii="Arial" w:eastAsia="Arial" w:hAnsi="Arial" w:cs="Arial"/>
          <w:sz w:val="20"/>
          <w:szCs w:val="20"/>
          <w:lang w:val="en-GB"/>
        </w:rPr>
      </w:pPr>
    </w:p>
    <w:tbl>
      <w:tblPr>
        <w:tblStyle w:val="TableGrid"/>
        <w:tblW w:w="0" w:type="auto"/>
        <w:tblInd w:w="817" w:type="dxa"/>
        <w:tblLook w:val="00A0" w:firstRow="1" w:lastRow="0" w:firstColumn="1" w:lastColumn="0" w:noHBand="0" w:noVBand="0"/>
      </w:tblPr>
      <w:tblGrid>
        <w:gridCol w:w="4394"/>
        <w:gridCol w:w="4962"/>
      </w:tblGrid>
      <w:tr w:rsidR="00BE272A" w14:paraId="66C86C14" w14:textId="77777777" w:rsidTr="00BE272A">
        <w:tc>
          <w:tcPr>
            <w:tcW w:w="4394" w:type="dxa"/>
            <w:shd w:val="clear" w:color="auto" w:fill="D9D9D9" w:themeFill="background1" w:themeFillShade="D9"/>
          </w:tcPr>
          <w:p w14:paraId="214710D6" w14:textId="77777777" w:rsidR="00BE272A" w:rsidRPr="009413E1" w:rsidRDefault="00BE272A" w:rsidP="00BE272A">
            <w:pPr>
              <w:spacing w:before="120" w:after="120"/>
              <w:jc w:val="center"/>
              <w:rPr>
                <w:rFonts w:ascii="Trebuchet MS" w:hAnsi="Trebuchet MS"/>
                <w:b/>
                <w:sz w:val="16"/>
                <w:szCs w:val="16"/>
              </w:rPr>
            </w:pPr>
            <w:r w:rsidRPr="009413E1">
              <w:rPr>
                <w:rFonts w:ascii="Trebuchet MS" w:hAnsi="Trebuchet MS"/>
                <w:b/>
                <w:sz w:val="16"/>
                <w:szCs w:val="16"/>
              </w:rPr>
              <w:t>TEST</w:t>
            </w:r>
          </w:p>
        </w:tc>
        <w:tc>
          <w:tcPr>
            <w:tcW w:w="4962" w:type="dxa"/>
            <w:shd w:val="clear" w:color="auto" w:fill="D9D9D9" w:themeFill="background1" w:themeFillShade="D9"/>
          </w:tcPr>
          <w:p w14:paraId="3E5D9A8A" w14:textId="77777777" w:rsidR="00BE272A" w:rsidRPr="009413E1" w:rsidRDefault="00BE272A" w:rsidP="00BE272A">
            <w:pPr>
              <w:spacing w:before="120" w:after="120"/>
              <w:jc w:val="center"/>
              <w:rPr>
                <w:rFonts w:ascii="Trebuchet MS" w:hAnsi="Trebuchet MS"/>
                <w:b/>
                <w:sz w:val="16"/>
                <w:szCs w:val="16"/>
              </w:rPr>
            </w:pPr>
            <w:r w:rsidRPr="009413E1">
              <w:rPr>
                <w:rFonts w:ascii="Trebuchet MS" w:hAnsi="Trebuchet MS"/>
                <w:b/>
                <w:sz w:val="16"/>
                <w:szCs w:val="16"/>
              </w:rPr>
              <w:t>RESULT</w:t>
            </w:r>
          </w:p>
        </w:tc>
      </w:tr>
      <w:tr w:rsidR="008108A3" w14:paraId="40D47575" w14:textId="77777777" w:rsidTr="002F7715">
        <w:tc>
          <w:tcPr>
            <w:tcW w:w="9356" w:type="dxa"/>
            <w:gridSpan w:val="2"/>
            <w:shd w:val="clear" w:color="auto" w:fill="auto"/>
          </w:tcPr>
          <w:p w14:paraId="7B0EF8D1" w14:textId="7861C2F4" w:rsidR="008108A3" w:rsidRPr="008108A3" w:rsidRDefault="008108A3" w:rsidP="008108A3">
            <w:pPr>
              <w:spacing w:before="120" w:after="120"/>
              <w:jc w:val="center"/>
              <w:rPr>
                <w:rFonts w:ascii="Trebuchet MS" w:hAnsi="Trebuchet MS"/>
                <w:sz w:val="20"/>
                <w:szCs w:val="20"/>
              </w:rPr>
            </w:pPr>
            <w:r w:rsidRPr="008108A3">
              <w:rPr>
                <w:rFonts w:ascii="Trebuchet MS" w:hAnsi="Trebuchet MS"/>
                <w:sz w:val="20"/>
                <w:szCs w:val="20"/>
              </w:rPr>
              <w:t>Ingredient amount input (expected)</w:t>
            </w:r>
          </w:p>
        </w:tc>
      </w:tr>
      <w:tr w:rsidR="00085B6E" w14:paraId="5DCEC7D4" w14:textId="77777777" w:rsidTr="00BE272A">
        <w:tc>
          <w:tcPr>
            <w:tcW w:w="4394" w:type="dxa"/>
            <w:shd w:val="clear" w:color="auto" w:fill="auto"/>
          </w:tcPr>
          <w:p w14:paraId="44104F74" w14:textId="2B9FABFB" w:rsidR="00085B6E" w:rsidRPr="008108A3" w:rsidRDefault="008108A3" w:rsidP="009F1A2A">
            <w:pPr>
              <w:spacing w:before="120" w:after="120"/>
              <w:rPr>
                <w:rFonts w:ascii="Trebuchet MS" w:hAnsi="Trebuchet MS"/>
                <w:sz w:val="20"/>
                <w:szCs w:val="20"/>
              </w:rPr>
            </w:pPr>
            <w:r>
              <w:rPr>
                <w:rFonts w:ascii="Trebuchet MS" w:hAnsi="Trebuchet MS"/>
                <w:sz w:val="20"/>
                <w:szCs w:val="20"/>
              </w:rPr>
              <w:t xml:space="preserve">2, 3.5, etc. </w:t>
            </w:r>
            <w:r w:rsidR="00D30B18">
              <w:rPr>
                <w:rFonts w:ascii="Trebuchet MS" w:hAnsi="Trebuchet MS"/>
                <w:sz w:val="20"/>
                <w:szCs w:val="20"/>
              </w:rPr>
              <w:t xml:space="preserve">(floats and </w:t>
            </w:r>
            <w:proofErr w:type="spellStart"/>
            <w:r w:rsidR="00D30B18">
              <w:rPr>
                <w:rFonts w:ascii="Trebuchet MS" w:hAnsi="Trebuchet MS"/>
                <w:sz w:val="20"/>
                <w:szCs w:val="20"/>
              </w:rPr>
              <w:t>ints</w:t>
            </w:r>
            <w:proofErr w:type="spellEnd"/>
            <w:r w:rsidR="00D30B18">
              <w:rPr>
                <w:rFonts w:ascii="Trebuchet MS" w:hAnsi="Trebuchet MS"/>
                <w:sz w:val="20"/>
                <w:szCs w:val="20"/>
              </w:rPr>
              <w:t>)</w:t>
            </w:r>
          </w:p>
        </w:tc>
        <w:tc>
          <w:tcPr>
            <w:tcW w:w="4962" w:type="dxa"/>
            <w:shd w:val="clear" w:color="auto" w:fill="auto"/>
          </w:tcPr>
          <w:p w14:paraId="40C4ED42" w14:textId="6D946203" w:rsidR="00085B6E" w:rsidRPr="008108A3" w:rsidRDefault="006E01A3" w:rsidP="009F1A2A">
            <w:pPr>
              <w:spacing w:before="120" w:after="120"/>
              <w:rPr>
                <w:rFonts w:ascii="Trebuchet MS" w:hAnsi="Trebuchet MS"/>
                <w:sz w:val="20"/>
                <w:szCs w:val="20"/>
              </w:rPr>
            </w:pPr>
            <w:r>
              <w:rPr>
                <w:rFonts w:ascii="Trebuchet MS" w:hAnsi="Trebuchet MS"/>
                <w:sz w:val="20"/>
                <w:szCs w:val="20"/>
              </w:rPr>
              <w:t>It will store the amount and ask for the next ingredient.</w:t>
            </w:r>
          </w:p>
        </w:tc>
      </w:tr>
      <w:tr w:rsidR="008108A3" w14:paraId="1EC40B35" w14:textId="77777777" w:rsidTr="00737864">
        <w:tc>
          <w:tcPr>
            <w:tcW w:w="9356" w:type="dxa"/>
            <w:gridSpan w:val="2"/>
            <w:shd w:val="clear" w:color="auto" w:fill="auto"/>
          </w:tcPr>
          <w:p w14:paraId="1B978488" w14:textId="07610B0B" w:rsidR="008108A3" w:rsidRPr="008108A3" w:rsidRDefault="008108A3" w:rsidP="008108A3">
            <w:pPr>
              <w:spacing w:before="120" w:after="120"/>
              <w:jc w:val="center"/>
              <w:rPr>
                <w:rFonts w:ascii="Trebuchet MS" w:hAnsi="Trebuchet MS"/>
                <w:sz w:val="20"/>
                <w:szCs w:val="20"/>
              </w:rPr>
            </w:pPr>
            <w:r>
              <w:rPr>
                <w:rFonts w:ascii="Trebuchet MS" w:hAnsi="Trebuchet MS"/>
                <w:sz w:val="20"/>
                <w:szCs w:val="20"/>
              </w:rPr>
              <w:t>Ingredient amount input (unexpected)</w:t>
            </w:r>
          </w:p>
        </w:tc>
      </w:tr>
      <w:tr w:rsidR="00085B6E" w14:paraId="7F5C4054" w14:textId="77777777" w:rsidTr="00BE272A">
        <w:tc>
          <w:tcPr>
            <w:tcW w:w="4394" w:type="dxa"/>
            <w:shd w:val="clear" w:color="auto" w:fill="auto"/>
          </w:tcPr>
          <w:p w14:paraId="6775AE4C" w14:textId="31DFA9D6" w:rsidR="00085B6E" w:rsidRPr="008108A3" w:rsidRDefault="00B4037B" w:rsidP="009F1A2A">
            <w:pPr>
              <w:spacing w:before="120" w:after="120"/>
              <w:rPr>
                <w:rFonts w:ascii="Trebuchet MS" w:hAnsi="Trebuchet MS"/>
                <w:sz w:val="20"/>
                <w:szCs w:val="20"/>
              </w:rPr>
            </w:pPr>
            <w:r>
              <w:rPr>
                <w:rFonts w:ascii="Trebuchet MS" w:hAnsi="Trebuchet MS"/>
                <w:sz w:val="20"/>
                <w:szCs w:val="20"/>
              </w:rPr>
              <w:t>“Three”</w:t>
            </w:r>
            <w:r w:rsidR="002E194A">
              <w:rPr>
                <w:rFonts w:ascii="Trebuchet MS" w:hAnsi="Trebuchet MS"/>
                <w:sz w:val="20"/>
                <w:szCs w:val="20"/>
              </w:rPr>
              <w:t xml:space="preserve">, </w:t>
            </w:r>
            <w:r w:rsidR="0020535E">
              <w:rPr>
                <w:rFonts w:ascii="Trebuchet MS" w:hAnsi="Trebuchet MS"/>
                <w:sz w:val="20"/>
                <w:szCs w:val="20"/>
              </w:rPr>
              <w:t>[</w:t>
            </w:r>
            <w:r w:rsidR="002E194A">
              <w:rPr>
                <w:rFonts w:ascii="Trebuchet MS" w:hAnsi="Trebuchet MS"/>
                <w:sz w:val="20"/>
                <w:szCs w:val="20"/>
              </w:rPr>
              <w:t>enter</w:t>
            </w:r>
            <w:r w:rsidR="0020535E">
              <w:rPr>
                <w:rFonts w:ascii="Trebuchet MS" w:hAnsi="Trebuchet MS"/>
                <w:sz w:val="20"/>
                <w:szCs w:val="20"/>
              </w:rPr>
              <w:t>]</w:t>
            </w:r>
            <w:r w:rsidR="002E194A">
              <w:rPr>
                <w:rFonts w:ascii="Trebuchet MS" w:hAnsi="Trebuchet MS"/>
                <w:sz w:val="20"/>
                <w:szCs w:val="20"/>
              </w:rPr>
              <w:t>, anything that isn’t a number</w:t>
            </w:r>
          </w:p>
        </w:tc>
        <w:tc>
          <w:tcPr>
            <w:tcW w:w="4962" w:type="dxa"/>
            <w:shd w:val="clear" w:color="auto" w:fill="auto"/>
          </w:tcPr>
          <w:p w14:paraId="28AC91A5" w14:textId="4F99BAEA" w:rsidR="00085B6E" w:rsidRPr="008108A3" w:rsidRDefault="00887B61" w:rsidP="009F1A2A">
            <w:pPr>
              <w:spacing w:before="120" w:after="120"/>
              <w:rPr>
                <w:rFonts w:ascii="Trebuchet MS" w:hAnsi="Trebuchet MS"/>
                <w:sz w:val="20"/>
                <w:szCs w:val="20"/>
              </w:rPr>
            </w:pPr>
            <w:r>
              <w:rPr>
                <w:rFonts w:ascii="Trebuchet MS" w:hAnsi="Trebuchet MS"/>
                <w:sz w:val="20"/>
                <w:szCs w:val="20"/>
              </w:rPr>
              <w:t>It will come up with an error message and ask you to try again.</w:t>
            </w:r>
          </w:p>
        </w:tc>
      </w:tr>
      <w:tr w:rsidR="0020535E" w14:paraId="4E7B7207" w14:textId="77777777" w:rsidTr="00D12E72">
        <w:tc>
          <w:tcPr>
            <w:tcW w:w="9356" w:type="dxa"/>
            <w:gridSpan w:val="2"/>
            <w:shd w:val="clear" w:color="auto" w:fill="auto"/>
          </w:tcPr>
          <w:p w14:paraId="41E021BF" w14:textId="1ADB1302" w:rsidR="0020535E" w:rsidRPr="008108A3" w:rsidRDefault="0020535E" w:rsidP="0020535E">
            <w:pPr>
              <w:spacing w:before="120" w:after="120"/>
              <w:jc w:val="center"/>
              <w:rPr>
                <w:rFonts w:ascii="Trebuchet MS" w:hAnsi="Trebuchet MS"/>
                <w:sz w:val="20"/>
                <w:szCs w:val="20"/>
              </w:rPr>
            </w:pPr>
            <w:r>
              <w:rPr>
                <w:rFonts w:ascii="Trebuchet MS" w:hAnsi="Trebuchet MS"/>
                <w:sz w:val="20"/>
                <w:szCs w:val="20"/>
              </w:rPr>
              <w:t xml:space="preserve">Serves input </w:t>
            </w:r>
            <w:r w:rsidR="00453191">
              <w:rPr>
                <w:rFonts w:ascii="Trebuchet MS" w:hAnsi="Trebuchet MS"/>
                <w:sz w:val="20"/>
                <w:szCs w:val="20"/>
              </w:rPr>
              <w:t xml:space="preserve">– original or new </w:t>
            </w:r>
            <w:r>
              <w:rPr>
                <w:rFonts w:ascii="Trebuchet MS" w:hAnsi="Trebuchet MS"/>
                <w:sz w:val="20"/>
                <w:szCs w:val="20"/>
              </w:rPr>
              <w:t>(expected)</w:t>
            </w:r>
          </w:p>
        </w:tc>
      </w:tr>
      <w:tr w:rsidR="0020535E" w14:paraId="617B7415" w14:textId="77777777" w:rsidTr="00BE272A">
        <w:tc>
          <w:tcPr>
            <w:tcW w:w="4394" w:type="dxa"/>
            <w:shd w:val="clear" w:color="auto" w:fill="auto"/>
          </w:tcPr>
          <w:p w14:paraId="1C30489E" w14:textId="0F44E46C" w:rsidR="0020535E" w:rsidRPr="008108A3" w:rsidRDefault="0020535E" w:rsidP="009F1A2A">
            <w:pPr>
              <w:spacing w:before="120" w:after="120"/>
              <w:rPr>
                <w:rFonts w:ascii="Trebuchet MS" w:hAnsi="Trebuchet MS"/>
                <w:sz w:val="20"/>
                <w:szCs w:val="20"/>
              </w:rPr>
            </w:pPr>
            <w:r>
              <w:rPr>
                <w:rFonts w:ascii="Trebuchet MS" w:hAnsi="Trebuchet MS"/>
                <w:sz w:val="20"/>
                <w:szCs w:val="20"/>
              </w:rPr>
              <w:t>3, 12, etc. (</w:t>
            </w:r>
            <w:proofErr w:type="spellStart"/>
            <w:r>
              <w:rPr>
                <w:rFonts w:ascii="Trebuchet MS" w:hAnsi="Trebuchet MS"/>
                <w:sz w:val="20"/>
                <w:szCs w:val="20"/>
              </w:rPr>
              <w:t>ints</w:t>
            </w:r>
            <w:proofErr w:type="spellEnd"/>
            <w:r>
              <w:rPr>
                <w:rFonts w:ascii="Trebuchet MS" w:hAnsi="Trebuchet MS"/>
                <w:sz w:val="20"/>
                <w:szCs w:val="20"/>
              </w:rPr>
              <w:t>)</w:t>
            </w:r>
          </w:p>
        </w:tc>
        <w:tc>
          <w:tcPr>
            <w:tcW w:w="4962" w:type="dxa"/>
            <w:shd w:val="clear" w:color="auto" w:fill="auto"/>
          </w:tcPr>
          <w:p w14:paraId="035EA8B9" w14:textId="3577708F" w:rsidR="0020535E" w:rsidRPr="008108A3" w:rsidRDefault="0020535E" w:rsidP="009F1A2A">
            <w:pPr>
              <w:spacing w:before="120" w:after="120"/>
              <w:rPr>
                <w:rFonts w:ascii="Trebuchet MS" w:hAnsi="Trebuchet MS"/>
                <w:sz w:val="20"/>
                <w:szCs w:val="20"/>
              </w:rPr>
            </w:pPr>
            <w:r>
              <w:rPr>
                <w:rFonts w:ascii="Trebuchet MS" w:hAnsi="Trebuchet MS"/>
                <w:sz w:val="20"/>
                <w:szCs w:val="20"/>
              </w:rPr>
              <w:t>It will store the amount and then ask for the new serve amount</w:t>
            </w:r>
            <w:r w:rsidR="00453191">
              <w:rPr>
                <w:rFonts w:ascii="Trebuchet MS" w:hAnsi="Trebuchet MS"/>
                <w:sz w:val="20"/>
                <w:szCs w:val="20"/>
              </w:rPr>
              <w:t xml:space="preserve"> (if it is the original) or move on (if it </w:t>
            </w:r>
            <w:r w:rsidR="00453191">
              <w:rPr>
                <w:rFonts w:ascii="Trebuchet MS" w:hAnsi="Trebuchet MS"/>
                <w:sz w:val="20"/>
                <w:szCs w:val="20"/>
              </w:rPr>
              <w:lastRenderedPageBreak/>
              <w:t>is the new)</w:t>
            </w:r>
            <w:r>
              <w:rPr>
                <w:rFonts w:ascii="Trebuchet MS" w:hAnsi="Trebuchet MS"/>
                <w:sz w:val="20"/>
                <w:szCs w:val="20"/>
              </w:rPr>
              <w:t>.</w:t>
            </w:r>
          </w:p>
        </w:tc>
      </w:tr>
      <w:tr w:rsidR="00453191" w14:paraId="6C3FECDE" w14:textId="77777777" w:rsidTr="000007B6">
        <w:tc>
          <w:tcPr>
            <w:tcW w:w="9356" w:type="dxa"/>
            <w:gridSpan w:val="2"/>
            <w:shd w:val="clear" w:color="auto" w:fill="auto"/>
          </w:tcPr>
          <w:p w14:paraId="38A6A620" w14:textId="433C1F72" w:rsidR="00453191" w:rsidRPr="008108A3" w:rsidRDefault="00453191" w:rsidP="00453191">
            <w:pPr>
              <w:spacing w:before="120" w:after="120"/>
              <w:jc w:val="center"/>
              <w:rPr>
                <w:rFonts w:ascii="Trebuchet MS" w:hAnsi="Trebuchet MS"/>
                <w:sz w:val="20"/>
                <w:szCs w:val="20"/>
              </w:rPr>
            </w:pPr>
            <w:r>
              <w:rPr>
                <w:rFonts w:ascii="Trebuchet MS" w:hAnsi="Trebuchet MS"/>
                <w:sz w:val="20"/>
                <w:szCs w:val="20"/>
              </w:rPr>
              <w:lastRenderedPageBreak/>
              <w:t>Serves input – original or new (unexpected)</w:t>
            </w:r>
          </w:p>
        </w:tc>
      </w:tr>
      <w:tr w:rsidR="0020535E" w14:paraId="02754C66" w14:textId="77777777" w:rsidTr="00BE272A">
        <w:tc>
          <w:tcPr>
            <w:tcW w:w="4394" w:type="dxa"/>
            <w:shd w:val="clear" w:color="auto" w:fill="auto"/>
          </w:tcPr>
          <w:p w14:paraId="588A24A9" w14:textId="6FB75942" w:rsidR="0020535E" w:rsidRPr="008108A3" w:rsidRDefault="00453191" w:rsidP="009F1A2A">
            <w:pPr>
              <w:spacing w:before="120" w:after="120"/>
              <w:rPr>
                <w:rFonts w:ascii="Trebuchet MS" w:hAnsi="Trebuchet MS"/>
                <w:sz w:val="20"/>
                <w:szCs w:val="20"/>
              </w:rPr>
            </w:pPr>
            <w:r>
              <w:rPr>
                <w:rFonts w:ascii="Trebuchet MS" w:hAnsi="Trebuchet MS"/>
                <w:sz w:val="20"/>
                <w:szCs w:val="20"/>
              </w:rPr>
              <w:t>4.5, 3.2, etc. (any float)</w:t>
            </w:r>
          </w:p>
        </w:tc>
        <w:tc>
          <w:tcPr>
            <w:tcW w:w="4962" w:type="dxa"/>
            <w:shd w:val="clear" w:color="auto" w:fill="auto"/>
          </w:tcPr>
          <w:p w14:paraId="46AD53D1" w14:textId="484A3FEA" w:rsidR="0020535E" w:rsidRPr="008108A3" w:rsidRDefault="00E05810" w:rsidP="009F1A2A">
            <w:pPr>
              <w:spacing w:before="120" w:after="120"/>
              <w:rPr>
                <w:rFonts w:ascii="Trebuchet MS" w:hAnsi="Trebuchet MS"/>
                <w:sz w:val="20"/>
                <w:szCs w:val="20"/>
              </w:rPr>
            </w:pPr>
            <w:r>
              <w:rPr>
                <w:rFonts w:ascii="Trebuchet MS" w:hAnsi="Trebuchet MS"/>
                <w:sz w:val="20"/>
                <w:szCs w:val="20"/>
              </w:rPr>
              <w:t>It will come up with an error message and ask for a whole number.</w:t>
            </w:r>
          </w:p>
        </w:tc>
      </w:tr>
      <w:tr w:rsidR="00851A62" w14:paraId="18C2FBA0" w14:textId="77777777" w:rsidTr="00BE272A">
        <w:tc>
          <w:tcPr>
            <w:tcW w:w="4394" w:type="dxa"/>
            <w:shd w:val="clear" w:color="auto" w:fill="auto"/>
          </w:tcPr>
          <w:p w14:paraId="63AF0F45" w14:textId="73AAF391" w:rsidR="00851A62" w:rsidRPr="008108A3" w:rsidRDefault="00851A62" w:rsidP="00851A62">
            <w:pPr>
              <w:spacing w:before="120" w:after="120"/>
              <w:rPr>
                <w:rFonts w:ascii="Trebuchet MS" w:hAnsi="Trebuchet MS"/>
                <w:sz w:val="20"/>
                <w:szCs w:val="20"/>
              </w:rPr>
            </w:pPr>
            <w:r>
              <w:rPr>
                <w:rFonts w:ascii="Trebuchet MS" w:hAnsi="Trebuchet MS"/>
                <w:sz w:val="20"/>
                <w:szCs w:val="20"/>
              </w:rPr>
              <w:t>“hello”, “seven”, [enter], etc. anything that isn’t a number</w:t>
            </w:r>
          </w:p>
        </w:tc>
        <w:tc>
          <w:tcPr>
            <w:tcW w:w="4962" w:type="dxa"/>
            <w:shd w:val="clear" w:color="auto" w:fill="auto"/>
          </w:tcPr>
          <w:p w14:paraId="4DE9ADF2" w14:textId="2422C437" w:rsidR="00851A62" w:rsidRPr="008108A3" w:rsidRDefault="00851A62" w:rsidP="00851A62">
            <w:pPr>
              <w:spacing w:before="120" w:after="120"/>
              <w:rPr>
                <w:rFonts w:ascii="Trebuchet MS" w:hAnsi="Trebuchet MS"/>
                <w:sz w:val="20"/>
                <w:szCs w:val="20"/>
              </w:rPr>
            </w:pPr>
            <w:r>
              <w:rPr>
                <w:rFonts w:ascii="Trebuchet MS" w:hAnsi="Trebuchet MS"/>
                <w:sz w:val="20"/>
                <w:szCs w:val="20"/>
              </w:rPr>
              <w:t>It will come up with an error message and ask for a whole number.</w:t>
            </w:r>
          </w:p>
        </w:tc>
      </w:tr>
      <w:tr w:rsidR="009651B5" w14:paraId="067649D9" w14:textId="77777777" w:rsidTr="003A6D8D">
        <w:tc>
          <w:tcPr>
            <w:tcW w:w="9356" w:type="dxa"/>
            <w:gridSpan w:val="2"/>
            <w:shd w:val="clear" w:color="auto" w:fill="auto"/>
          </w:tcPr>
          <w:p w14:paraId="40F4B2A5" w14:textId="3BB56637" w:rsidR="009651B5" w:rsidRPr="008108A3" w:rsidRDefault="009651B5" w:rsidP="009651B5">
            <w:pPr>
              <w:spacing w:before="120" w:after="120"/>
              <w:jc w:val="center"/>
              <w:rPr>
                <w:rFonts w:ascii="Trebuchet MS" w:hAnsi="Trebuchet MS"/>
                <w:sz w:val="20"/>
                <w:szCs w:val="20"/>
              </w:rPr>
            </w:pPr>
            <w:r>
              <w:rPr>
                <w:rFonts w:ascii="Trebuchet MS" w:hAnsi="Trebuchet MS"/>
                <w:sz w:val="20"/>
                <w:szCs w:val="20"/>
              </w:rPr>
              <w:t xml:space="preserve">Scale factor calculation </w:t>
            </w:r>
            <w:r w:rsidR="00215157">
              <w:rPr>
                <w:rFonts w:ascii="Trebuchet MS" w:hAnsi="Trebuchet MS"/>
                <w:sz w:val="20"/>
                <w:szCs w:val="20"/>
              </w:rPr>
              <w:t>(</w:t>
            </w:r>
            <w:r>
              <w:rPr>
                <w:rFonts w:ascii="Trebuchet MS" w:hAnsi="Trebuchet MS"/>
                <w:sz w:val="20"/>
                <w:szCs w:val="20"/>
              </w:rPr>
              <w:t>expected</w:t>
            </w:r>
            <w:r w:rsidR="00215157">
              <w:rPr>
                <w:rFonts w:ascii="Trebuchet MS" w:hAnsi="Trebuchet MS"/>
                <w:sz w:val="20"/>
                <w:szCs w:val="20"/>
              </w:rPr>
              <w:t>)</w:t>
            </w:r>
          </w:p>
        </w:tc>
      </w:tr>
      <w:tr w:rsidR="00851A62" w14:paraId="7FE49364" w14:textId="77777777" w:rsidTr="00BE272A">
        <w:tc>
          <w:tcPr>
            <w:tcW w:w="4394" w:type="dxa"/>
            <w:shd w:val="clear" w:color="auto" w:fill="auto"/>
          </w:tcPr>
          <w:p w14:paraId="35972128" w14:textId="4CFBCCB5" w:rsidR="00851A62" w:rsidRPr="008108A3" w:rsidRDefault="00CE689E" w:rsidP="00851A62">
            <w:pPr>
              <w:spacing w:before="120" w:after="120"/>
              <w:rPr>
                <w:rFonts w:ascii="Trebuchet MS" w:hAnsi="Trebuchet MS"/>
                <w:sz w:val="20"/>
                <w:szCs w:val="20"/>
              </w:rPr>
            </w:pPr>
            <w:r>
              <w:rPr>
                <w:rFonts w:ascii="Trebuchet MS" w:hAnsi="Trebuchet MS"/>
                <w:sz w:val="20"/>
                <w:szCs w:val="20"/>
              </w:rPr>
              <w:t>2, 0.5, etc.</w:t>
            </w:r>
          </w:p>
        </w:tc>
        <w:tc>
          <w:tcPr>
            <w:tcW w:w="4962" w:type="dxa"/>
            <w:shd w:val="clear" w:color="auto" w:fill="auto"/>
          </w:tcPr>
          <w:p w14:paraId="01DFC065" w14:textId="396E6C82" w:rsidR="00851A62" w:rsidRPr="008108A3" w:rsidRDefault="00386BF2" w:rsidP="00851A62">
            <w:pPr>
              <w:spacing w:before="120" w:after="120"/>
              <w:rPr>
                <w:rFonts w:ascii="Trebuchet MS" w:hAnsi="Trebuchet MS"/>
                <w:sz w:val="20"/>
                <w:szCs w:val="20"/>
              </w:rPr>
            </w:pPr>
            <w:r>
              <w:rPr>
                <w:rFonts w:ascii="Trebuchet MS" w:hAnsi="Trebuchet MS"/>
                <w:sz w:val="20"/>
                <w:szCs w:val="20"/>
              </w:rPr>
              <w:t xml:space="preserve">It will accept this and </w:t>
            </w:r>
            <w:r w:rsidR="00A650CA">
              <w:rPr>
                <w:rFonts w:ascii="Trebuchet MS" w:hAnsi="Trebuchet MS"/>
                <w:sz w:val="20"/>
                <w:szCs w:val="20"/>
              </w:rPr>
              <w:t>calculate/output</w:t>
            </w:r>
            <w:r>
              <w:rPr>
                <w:rFonts w:ascii="Trebuchet MS" w:hAnsi="Trebuchet MS"/>
                <w:sz w:val="20"/>
                <w:szCs w:val="20"/>
              </w:rPr>
              <w:t xml:space="preserve"> the new recipe.</w:t>
            </w:r>
          </w:p>
        </w:tc>
      </w:tr>
      <w:tr w:rsidR="00DC6B82" w14:paraId="11351E9A" w14:textId="77777777" w:rsidTr="00B55591">
        <w:tc>
          <w:tcPr>
            <w:tcW w:w="9356" w:type="dxa"/>
            <w:gridSpan w:val="2"/>
            <w:shd w:val="clear" w:color="auto" w:fill="auto"/>
          </w:tcPr>
          <w:p w14:paraId="483E1840" w14:textId="67C33973" w:rsidR="00DC6B82" w:rsidRPr="008108A3" w:rsidRDefault="00DC6B82" w:rsidP="00DC6B82">
            <w:pPr>
              <w:spacing w:before="120" w:after="120"/>
              <w:jc w:val="center"/>
              <w:rPr>
                <w:rFonts w:ascii="Trebuchet MS" w:hAnsi="Trebuchet MS"/>
                <w:sz w:val="20"/>
                <w:szCs w:val="20"/>
              </w:rPr>
            </w:pPr>
            <w:r>
              <w:rPr>
                <w:rFonts w:ascii="Trebuchet MS" w:hAnsi="Trebuchet MS"/>
                <w:sz w:val="20"/>
                <w:szCs w:val="20"/>
              </w:rPr>
              <w:t>Scale factor calculation (boundary expected)</w:t>
            </w:r>
          </w:p>
        </w:tc>
      </w:tr>
      <w:tr w:rsidR="00851A62" w14:paraId="411767D7" w14:textId="77777777" w:rsidTr="00BE272A">
        <w:tc>
          <w:tcPr>
            <w:tcW w:w="4394" w:type="dxa"/>
            <w:shd w:val="clear" w:color="auto" w:fill="auto"/>
          </w:tcPr>
          <w:p w14:paraId="7699B965" w14:textId="479525C3" w:rsidR="00851A62" w:rsidRPr="008108A3" w:rsidRDefault="00B046C2" w:rsidP="00851A62">
            <w:pPr>
              <w:spacing w:before="120" w:after="120"/>
              <w:rPr>
                <w:rFonts w:ascii="Trebuchet MS" w:hAnsi="Trebuchet MS"/>
                <w:sz w:val="20"/>
                <w:szCs w:val="20"/>
              </w:rPr>
            </w:pPr>
            <w:r>
              <w:rPr>
                <w:rFonts w:ascii="Trebuchet MS" w:hAnsi="Trebuchet MS"/>
                <w:sz w:val="20"/>
                <w:szCs w:val="20"/>
              </w:rPr>
              <w:t>3</w:t>
            </w:r>
          </w:p>
        </w:tc>
        <w:tc>
          <w:tcPr>
            <w:tcW w:w="4962" w:type="dxa"/>
            <w:shd w:val="clear" w:color="auto" w:fill="auto"/>
          </w:tcPr>
          <w:p w14:paraId="026A3F9F" w14:textId="4035A889" w:rsidR="00851A62" w:rsidRPr="008108A3" w:rsidRDefault="00B046C2" w:rsidP="00851A62">
            <w:pPr>
              <w:spacing w:before="120" w:after="120"/>
              <w:rPr>
                <w:rFonts w:ascii="Trebuchet MS" w:hAnsi="Trebuchet MS"/>
                <w:sz w:val="20"/>
                <w:szCs w:val="20"/>
              </w:rPr>
            </w:pPr>
            <w:r>
              <w:rPr>
                <w:rFonts w:ascii="Trebuchet MS" w:hAnsi="Trebuchet MS"/>
                <w:sz w:val="20"/>
                <w:szCs w:val="20"/>
              </w:rPr>
              <w:t>It will accept this and calculate/output the new recipe.</w:t>
            </w:r>
          </w:p>
        </w:tc>
      </w:tr>
      <w:tr w:rsidR="00851A62" w14:paraId="4EF5C8B4" w14:textId="77777777" w:rsidTr="00BE272A">
        <w:tc>
          <w:tcPr>
            <w:tcW w:w="4394" w:type="dxa"/>
            <w:shd w:val="clear" w:color="auto" w:fill="auto"/>
          </w:tcPr>
          <w:p w14:paraId="068122E7" w14:textId="63B55DA6" w:rsidR="00851A62" w:rsidRPr="008108A3" w:rsidRDefault="00B046C2" w:rsidP="00851A62">
            <w:pPr>
              <w:spacing w:before="120" w:after="120"/>
              <w:rPr>
                <w:rFonts w:ascii="Trebuchet MS" w:hAnsi="Trebuchet MS"/>
                <w:sz w:val="20"/>
                <w:szCs w:val="20"/>
              </w:rPr>
            </w:pPr>
            <w:r>
              <w:rPr>
                <w:rFonts w:ascii="Trebuchet MS" w:hAnsi="Trebuchet MS"/>
                <w:sz w:val="20"/>
                <w:szCs w:val="20"/>
              </w:rPr>
              <w:t>0.25</w:t>
            </w:r>
          </w:p>
        </w:tc>
        <w:tc>
          <w:tcPr>
            <w:tcW w:w="4962" w:type="dxa"/>
            <w:shd w:val="clear" w:color="auto" w:fill="auto"/>
          </w:tcPr>
          <w:p w14:paraId="23249F08" w14:textId="658F699B" w:rsidR="00851A62" w:rsidRPr="008108A3" w:rsidRDefault="00B046C2" w:rsidP="00851A62">
            <w:pPr>
              <w:spacing w:before="120" w:after="120"/>
              <w:rPr>
                <w:rFonts w:ascii="Trebuchet MS" w:hAnsi="Trebuchet MS"/>
                <w:sz w:val="20"/>
                <w:szCs w:val="20"/>
              </w:rPr>
            </w:pPr>
            <w:r>
              <w:rPr>
                <w:rFonts w:ascii="Trebuchet MS" w:hAnsi="Trebuchet MS"/>
                <w:sz w:val="20"/>
                <w:szCs w:val="20"/>
              </w:rPr>
              <w:t>It will accept this and calculate/output the new recipe.</w:t>
            </w:r>
          </w:p>
        </w:tc>
      </w:tr>
      <w:tr w:rsidR="006C14F3" w14:paraId="18B74A6E" w14:textId="77777777" w:rsidTr="00C10DB8">
        <w:tc>
          <w:tcPr>
            <w:tcW w:w="9356" w:type="dxa"/>
            <w:gridSpan w:val="2"/>
            <w:shd w:val="clear" w:color="auto" w:fill="auto"/>
          </w:tcPr>
          <w:p w14:paraId="5F674B0E" w14:textId="560E90B1" w:rsidR="006C14F3" w:rsidRDefault="006C14F3" w:rsidP="006C14F3">
            <w:pPr>
              <w:spacing w:before="120" w:after="120"/>
              <w:jc w:val="center"/>
              <w:rPr>
                <w:rFonts w:ascii="Trebuchet MS" w:hAnsi="Trebuchet MS"/>
                <w:sz w:val="20"/>
                <w:szCs w:val="20"/>
              </w:rPr>
            </w:pPr>
            <w:r>
              <w:rPr>
                <w:rFonts w:ascii="Trebuchet MS" w:hAnsi="Trebuchet MS"/>
                <w:sz w:val="20"/>
                <w:szCs w:val="20"/>
              </w:rPr>
              <w:t>Scale factor calculation (boundary unexpected)</w:t>
            </w:r>
          </w:p>
        </w:tc>
      </w:tr>
      <w:tr w:rsidR="00B046C2" w14:paraId="564627C9" w14:textId="77777777" w:rsidTr="00BE272A">
        <w:tc>
          <w:tcPr>
            <w:tcW w:w="4394" w:type="dxa"/>
            <w:shd w:val="clear" w:color="auto" w:fill="auto"/>
          </w:tcPr>
          <w:p w14:paraId="57F1E84E" w14:textId="3C3989AF" w:rsidR="00B046C2" w:rsidRDefault="00F908C6" w:rsidP="00851A62">
            <w:pPr>
              <w:spacing w:before="120" w:after="120"/>
              <w:rPr>
                <w:rFonts w:ascii="Trebuchet MS" w:hAnsi="Trebuchet MS"/>
                <w:sz w:val="20"/>
                <w:szCs w:val="20"/>
              </w:rPr>
            </w:pPr>
            <w:r>
              <w:rPr>
                <w:rFonts w:ascii="Trebuchet MS" w:hAnsi="Trebuchet MS"/>
                <w:sz w:val="20"/>
                <w:szCs w:val="20"/>
              </w:rPr>
              <w:t>3.</w:t>
            </w:r>
            <w:r w:rsidR="00F5286E">
              <w:rPr>
                <w:rFonts w:ascii="Trebuchet MS" w:hAnsi="Trebuchet MS"/>
                <w:sz w:val="20"/>
                <w:szCs w:val="20"/>
              </w:rPr>
              <w:t>1</w:t>
            </w:r>
          </w:p>
        </w:tc>
        <w:tc>
          <w:tcPr>
            <w:tcW w:w="4962" w:type="dxa"/>
            <w:shd w:val="clear" w:color="auto" w:fill="auto"/>
          </w:tcPr>
          <w:p w14:paraId="7669DCBD" w14:textId="0939B151" w:rsidR="00B046C2" w:rsidRDefault="00D10B57" w:rsidP="00851A62">
            <w:pPr>
              <w:spacing w:before="120" w:after="120"/>
              <w:rPr>
                <w:rFonts w:ascii="Trebuchet MS" w:hAnsi="Trebuchet MS"/>
                <w:sz w:val="20"/>
                <w:szCs w:val="20"/>
              </w:rPr>
            </w:pPr>
            <w:r>
              <w:rPr>
                <w:rFonts w:ascii="Trebuchet MS" w:hAnsi="Trebuchet MS"/>
                <w:sz w:val="20"/>
                <w:szCs w:val="20"/>
              </w:rPr>
              <w:t xml:space="preserve">It will print the </w:t>
            </w:r>
            <w:r w:rsidR="00842DB9">
              <w:rPr>
                <w:rFonts w:ascii="Trebuchet MS" w:hAnsi="Trebuchet MS"/>
                <w:sz w:val="20"/>
                <w:szCs w:val="20"/>
              </w:rPr>
              <w:t>upper error</w:t>
            </w:r>
            <w:r>
              <w:rPr>
                <w:rFonts w:ascii="Trebuchet MS" w:hAnsi="Trebuchet MS"/>
                <w:sz w:val="20"/>
                <w:szCs w:val="20"/>
              </w:rPr>
              <w:t xml:space="preserve"> message and ask the user re-enters the new serves amount</w:t>
            </w:r>
            <w:r w:rsidR="00756D48">
              <w:rPr>
                <w:rFonts w:ascii="Trebuchet MS" w:hAnsi="Trebuchet MS"/>
                <w:sz w:val="20"/>
                <w:szCs w:val="20"/>
              </w:rPr>
              <w:t>.</w:t>
            </w:r>
          </w:p>
        </w:tc>
      </w:tr>
      <w:tr w:rsidR="00756D48" w14:paraId="5F745F19" w14:textId="77777777" w:rsidTr="00BE272A">
        <w:tc>
          <w:tcPr>
            <w:tcW w:w="4394" w:type="dxa"/>
            <w:shd w:val="clear" w:color="auto" w:fill="auto"/>
          </w:tcPr>
          <w:p w14:paraId="5DADE3FF" w14:textId="134FC706" w:rsidR="00756D48" w:rsidRDefault="00756D48" w:rsidP="00756D48">
            <w:pPr>
              <w:spacing w:before="120" w:after="120"/>
              <w:rPr>
                <w:rFonts w:ascii="Trebuchet MS" w:hAnsi="Trebuchet MS"/>
                <w:sz w:val="20"/>
                <w:szCs w:val="20"/>
              </w:rPr>
            </w:pPr>
            <w:r>
              <w:rPr>
                <w:rFonts w:ascii="Trebuchet MS" w:hAnsi="Trebuchet MS"/>
                <w:sz w:val="20"/>
                <w:szCs w:val="20"/>
              </w:rPr>
              <w:t>0.24</w:t>
            </w:r>
          </w:p>
        </w:tc>
        <w:tc>
          <w:tcPr>
            <w:tcW w:w="4962" w:type="dxa"/>
            <w:shd w:val="clear" w:color="auto" w:fill="auto"/>
          </w:tcPr>
          <w:p w14:paraId="73109D6D" w14:textId="11E86A9E" w:rsidR="00756D48" w:rsidRDefault="00756D48" w:rsidP="00756D48">
            <w:pPr>
              <w:spacing w:before="120" w:after="120"/>
              <w:rPr>
                <w:rFonts w:ascii="Trebuchet MS" w:hAnsi="Trebuchet MS"/>
                <w:sz w:val="20"/>
                <w:szCs w:val="20"/>
              </w:rPr>
            </w:pPr>
            <w:r>
              <w:rPr>
                <w:rFonts w:ascii="Trebuchet MS" w:hAnsi="Trebuchet MS"/>
                <w:sz w:val="20"/>
                <w:szCs w:val="20"/>
              </w:rPr>
              <w:t xml:space="preserve">It will print the lower </w:t>
            </w:r>
            <w:r w:rsidR="00842DB9">
              <w:rPr>
                <w:rFonts w:ascii="Trebuchet MS" w:hAnsi="Trebuchet MS"/>
                <w:sz w:val="20"/>
                <w:szCs w:val="20"/>
              </w:rPr>
              <w:t>error</w:t>
            </w:r>
            <w:r>
              <w:rPr>
                <w:rFonts w:ascii="Trebuchet MS" w:hAnsi="Trebuchet MS"/>
                <w:sz w:val="20"/>
                <w:szCs w:val="20"/>
              </w:rPr>
              <w:t xml:space="preserve"> message and ask the user re-enters the new serves amount.</w:t>
            </w:r>
          </w:p>
        </w:tc>
      </w:tr>
      <w:tr w:rsidR="00F5286E" w14:paraId="2D04F644" w14:textId="77777777" w:rsidTr="00217AE7">
        <w:tc>
          <w:tcPr>
            <w:tcW w:w="9356" w:type="dxa"/>
            <w:gridSpan w:val="2"/>
            <w:shd w:val="clear" w:color="auto" w:fill="auto"/>
          </w:tcPr>
          <w:p w14:paraId="3A38B859" w14:textId="1C007FEA" w:rsidR="00F5286E" w:rsidRDefault="00F5286E" w:rsidP="00F5286E">
            <w:pPr>
              <w:spacing w:before="120" w:after="120"/>
              <w:jc w:val="center"/>
              <w:rPr>
                <w:rFonts w:ascii="Trebuchet MS" w:hAnsi="Trebuchet MS"/>
                <w:sz w:val="20"/>
                <w:szCs w:val="20"/>
              </w:rPr>
            </w:pPr>
            <w:r>
              <w:rPr>
                <w:rFonts w:ascii="Trebuchet MS" w:hAnsi="Trebuchet MS"/>
                <w:sz w:val="20"/>
                <w:szCs w:val="20"/>
              </w:rPr>
              <w:t>Scale fac</w:t>
            </w:r>
            <w:r w:rsidR="00DD024F">
              <w:rPr>
                <w:rFonts w:ascii="Trebuchet MS" w:hAnsi="Trebuchet MS"/>
                <w:sz w:val="20"/>
                <w:szCs w:val="20"/>
              </w:rPr>
              <w:t>tor calculation (exceptional unexpected)</w:t>
            </w:r>
          </w:p>
        </w:tc>
      </w:tr>
      <w:tr w:rsidR="00842DB9" w14:paraId="39FC6536" w14:textId="77777777" w:rsidTr="00BE272A">
        <w:tc>
          <w:tcPr>
            <w:tcW w:w="4394" w:type="dxa"/>
            <w:shd w:val="clear" w:color="auto" w:fill="auto"/>
          </w:tcPr>
          <w:p w14:paraId="15726E2D" w14:textId="5B38E568" w:rsidR="00842DB9" w:rsidRDefault="00842DB9" w:rsidP="00842DB9">
            <w:pPr>
              <w:spacing w:before="120" w:after="120"/>
              <w:rPr>
                <w:rFonts w:ascii="Trebuchet MS" w:hAnsi="Trebuchet MS"/>
                <w:sz w:val="20"/>
                <w:szCs w:val="20"/>
              </w:rPr>
            </w:pPr>
            <w:r>
              <w:rPr>
                <w:rFonts w:ascii="Trebuchet MS" w:hAnsi="Trebuchet MS"/>
                <w:sz w:val="20"/>
                <w:szCs w:val="20"/>
              </w:rPr>
              <w:t>7, 23, etc. (anything over 3)</w:t>
            </w:r>
          </w:p>
        </w:tc>
        <w:tc>
          <w:tcPr>
            <w:tcW w:w="4962" w:type="dxa"/>
            <w:shd w:val="clear" w:color="auto" w:fill="auto"/>
          </w:tcPr>
          <w:p w14:paraId="61F974A2" w14:textId="0A8B817B" w:rsidR="00842DB9" w:rsidRDefault="00842DB9" w:rsidP="00842DB9">
            <w:pPr>
              <w:spacing w:before="120" w:after="120"/>
              <w:rPr>
                <w:rFonts w:ascii="Trebuchet MS" w:hAnsi="Trebuchet MS"/>
                <w:sz w:val="20"/>
                <w:szCs w:val="20"/>
              </w:rPr>
            </w:pPr>
            <w:r>
              <w:rPr>
                <w:rFonts w:ascii="Trebuchet MS" w:hAnsi="Trebuchet MS"/>
                <w:sz w:val="20"/>
                <w:szCs w:val="20"/>
              </w:rPr>
              <w:t>It will print the upper error message and ask the user re-enters the new serves amount.</w:t>
            </w:r>
          </w:p>
        </w:tc>
      </w:tr>
      <w:tr w:rsidR="00842DB9" w14:paraId="74BFD6F1" w14:textId="77777777" w:rsidTr="00BE272A">
        <w:tc>
          <w:tcPr>
            <w:tcW w:w="4394" w:type="dxa"/>
            <w:shd w:val="clear" w:color="auto" w:fill="auto"/>
          </w:tcPr>
          <w:p w14:paraId="386FAA71" w14:textId="3012F68D" w:rsidR="00842DB9" w:rsidRDefault="00842DB9" w:rsidP="00842DB9">
            <w:pPr>
              <w:spacing w:before="120" w:after="120"/>
              <w:rPr>
                <w:rFonts w:ascii="Trebuchet MS" w:hAnsi="Trebuchet MS"/>
                <w:sz w:val="20"/>
                <w:szCs w:val="20"/>
              </w:rPr>
            </w:pPr>
            <w:r>
              <w:rPr>
                <w:rFonts w:ascii="Trebuchet MS" w:hAnsi="Trebuchet MS"/>
                <w:sz w:val="20"/>
                <w:szCs w:val="20"/>
              </w:rPr>
              <w:t>0.1, -32 (anything below 0.25)</w:t>
            </w:r>
          </w:p>
        </w:tc>
        <w:tc>
          <w:tcPr>
            <w:tcW w:w="4962" w:type="dxa"/>
            <w:shd w:val="clear" w:color="auto" w:fill="auto"/>
          </w:tcPr>
          <w:p w14:paraId="2EEA7CBB" w14:textId="563FF038" w:rsidR="00842DB9" w:rsidRDefault="00842DB9" w:rsidP="00842DB9">
            <w:pPr>
              <w:spacing w:before="120" w:after="120"/>
              <w:rPr>
                <w:rFonts w:ascii="Trebuchet MS" w:hAnsi="Trebuchet MS"/>
                <w:sz w:val="20"/>
                <w:szCs w:val="20"/>
              </w:rPr>
            </w:pPr>
            <w:r>
              <w:rPr>
                <w:rFonts w:ascii="Trebuchet MS" w:hAnsi="Trebuchet MS"/>
                <w:sz w:val="20"/>
                <w:szCs w:val="20"/>
              </w:rPr>
              <w:t>It will print the lower error message and ask the user re-enters the new serves amount.</w:t>
            </w:r>
          </w:p>
        </w:tc>
      </w:tr>
    </w:tbl>
    <w:p w14:paraId="05900E12" w14:textId="10F180D0" w:rsidR="00B22870" w:rsidRDefault="00B22870" w:rsidP="00AA52D3">
      <w:bookmarkStart w:id="0" w:name="_GoBack"/>
      <w:bookmarkEnd w:id="0"/>
    </w:p>
    <w:sectPr w:rsidR="00B22870" w:rsidSect="00E324C9">
      <w:footerReference w:type="default" r:id="rId7"/>
      <w:pgSz w:w="11901" w:h="16840"/>
      <w:pgMar w:top="576" w:right="576" w:bottom="576" w:left="576"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C7CAB" w14:textId="77777777" w:rsidR="002D3DAA" w:rsidRDefault="002D3DAA">
      <w:r>
        <w:separator/>
      </w:r>
    </w:p>
  </w:endnote>
  <w:endnote w:type="continuationSeparator" w:id="0">
    <w:p w14:paraId="5EFA9436" w14:textId="77777777" w:rsidR="002D3DAA" w:rsidRDefault="002D3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Mäori">
    <w:altName w:val="Arial"/>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8ABFC" w14:textId="77777777" w:rsidR="00375A20" w:rsidRPr="00051CEC" w:rsidRDefault="009274A3" w:rsidP="002274B7">
    <w:pPr>
      <w:pStyle w:val="Footer"/>
      <w:framePr w:wrap="around" w:vAnchor="text" w:hAnchor="margin" w:xAlign="right" w:y="1"/>
      <w:rPr>
        <w:rStyle w:val="PageNumber"/>
      </w:rPr>
    </w:pPr>
    <w:r w:rsidRPr="00051CEC">
      <w:rPr>
        <w:rStyle w:val="PageNumber"/>
        <w:rFonts w:ascii="Arial" w:hAnsi="Arial" w:cs="Arial"/>
        <w:sz w:val="20"/>
      </w:rPr>
      <w:t xml:space="preserve">Page </w:t>
    </w:r>
    <w:r w:rsidRPr="00051CEC">
      <w:rPr>
        <w:rStyle w:val="PageNumber"/>
        <w:rFonts w:ascii="Arial" w:hAnsi="Arial" w:cs="Arial"/>
        <w:sz w:val="20"/>
      </w:rPr>
      <w:fldChar w:fldCharType="begin"/>
    </w:r>
    <w:r w:rsidRPr="00051CEC">
      <w:rPr>
        <w:rStyle w:val="PageNumber"/>
        <w:rFonts w:ascii="Arial" w:hAnsi="Arial" w:cs="Arial"/>
        <w:sz w:val="20"/>
      </w:rPr>
      <w:instrText xml:space="preserve"> PAGE </w:instrText>
    </w:r>
    <w:r w:rsidRPr="00051CEC">
      <w:rPr>
        <w:rStyle w:val="PageNumber"/>
        <w:rFonts w:ascii="Arial" w:hAnsi="Arial" w:cs="Arial"/>
        <w:sz w:val="20"/>
      </w:rPr>
      <w:fldChar w:fldCharType="separate"/>
    </w:r>
    <w:r w:rsidR="00E50C49">
      <w:rPr>
        <w:rStyle w:val="PageNumber"/>
        <w:rFonts w:ascii="Arial" w:hAnsi="Arial" w:cs="Arial"/>
        <w:noProof/>
        <w:sz w:val="20"/>
      </w:rPr>
      <w:t>1</w:t>
    </w:r>
    <w:r w:rsidRPr="00051CEC">
      <w:rPr>
        <w:rStyle w:val="PageNumber"/>
        <w:rFonts w:ascii="Arial" w:hAnsi="Arial" w:cs="Arial"/>
        <w:sz w:val="20"/>
      </w:rPr>
      <w:fldChar w:fldCharType="end"/>
    </w:r>
    <w:r w:rsidRPr="00051CEC">
      <w:rPr>
        <w:rStyle w:val="PageNumber"/>
        <w:rFonts w:ascii="Arial" w:hAnsi="Arial" w:cs="Arial"/>
        <w:sz w:val="20"/>
      </w:rPr>
      <w:t xml:space="preserve"> of </w:t>
    </w:r>
    <w:r w:rsidRPr="00051CEC">
      <w:rPr>
        <w:rStyle w:val="PageNumber"/>
        <w:rFonts w:ascii="Arial" w:hAnsi="Arial" w:cs="Arial"/>
        <w:sz w:val="20"/>
      </w:rPr>
      <w:fldChar w:fldCharType="begin"/>
    </w:r>
    <w:r w:rsidRPr="00051CEC">
      <w:rPr>
        <w:rStyle w:val="PageNumber"/>
        <w:rFonts w:ascii="Arial" w:hAnsi="Arial" w:cs="Arial"/>
        <w:sz w:val="20"/>
      </w:rPr>
      <w:instrText xml:space="preserve"> NUMPAGES </w:instrText>
    </w:r>
    <w:r w:rsidRPr="00051CEC">
      <w:rPr>
        <w:rStyle w:val="PageNumber"/>
        <w:rFonts w:ascii="Arial" w:hAnsi="Arial" w:cs="Arial"/>
        <w:sz w:val="20"/>
      </w:rPr>
      <w:fldChar w:fldCharType="separate"/>
    </w:r>
    <w:r w:rsidR="00E50C49">
      <w:rPr>
        <w:rStyle w:val="PageNumber"/>
        <w:rFonts w:ascii="Arial" w:hAnsi="Arial" w:cs="Arial"/>
        <w:noProof/>
        <w:sz w:val="20"/>
      </w:rPr>
      <w:t>1</w:t>
    </w:r>
    <w:r w:rsidRPr="00051CEC">
      <w:rPr>
        <w:rStyle w:val="PageNumber"/>
        <w:rFonts w:ascii="Arial" w:hAnsi="Arial" w:cs="Arial"/>
        <w:sz w:val="20"/>
      </w:rPr>
      <w:fldChar w:fldCharType="end"/>
    </w:r>
  </w:p>
  <w:p w14:paraId="67CAD0C4" w14:textId="77777777" w:rsidR="00375A20" w:rsidRPr="0081191E" w:rsidRDefault="002D3DAA" w:rsidP="008B5D4B">
    <w:pPr>
      <w:pStyle w:val="Footer"/>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E63C9" w14:textId="77777777" w:rsidR="002D3DAA" w:rsidRDefault="002D3DAA">
      <w:r>
        <w:separator/>
      </w:r>
    </w:p>
  </w:footnote>
  <w:footnote w:type="continuationSeparator" w:id="0">
    <w:p w14:paraId="0D32D291" w14:textId="77777777" w:rsidR="002D3DAA" w:rsidRDefault="002D3D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40B38"/>
    <w:multiLevelType w:val="hybridMultilevel"/>
    <w:tmpl w:val="25A44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70106"/>
    <w:multiLevelType w:val="hybridMultilevel"/>
    <w:tmpl w:val="091C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4809E7"/>
    <w:multiLevelType w:val="hybridMultilevel"/>
    <w:tmpl w:val="3C921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2634C4"/>
    <w:multiLevelType w:val="hybridMultilevel"/>
    <w:tmpl w:val="F640B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74A3"/>
    <w:rsid w:val="00005598"/>
    <w:rsid w:val="00007191"/>
    <w:rsid w:val="00085B6E"/>
    <w:rsid w:val="0019145E"/>
    <w:rsid w:val="001D03E8"/>
    <w:rsid w:val="0020535E"/>
    <w:rsid w:val="00215157"/>
    <w:rsid w:val="00223BC8"/>
    <w:rsid w:val="002312EF"/>
    <w:rsid w:val="0024684E"/>
    <w:rsid w:val="002D3DAA"/>
    <w:rsid w:val="002E194A"/>
    <w:rsid w:val="00361A8B"/>
    <w:rsid w:val="00386BF2"/>
    <w:rsid w:val="003A1308"/>
    <w:rsid w:val="003A3F34"/>
    <w:rsid w:val="00453191"/>
    <w:rsid w:val="00474DA1"/>
    <w:rsid w:val="00496B53"/>
    <w:rsid w:val="004C0A4D"/>
    <w:rsid w:val="004E3B6C"/>
    <w:rsid w:val="004F1AFF"/>
    <w:rsid w:val="0052070C"/>
    <w:rsid w:val="00556395"/>
    <w:rsid w:val="00575949"/>
    <w:rsid w:val="005B2ACD"/>
    <w:rsid w:val="00625ADE"/>
    <w:rsid w:val="006528C6"/>
    <w:rsid w:val="006B0AF9"/>
    <w:rsid w:val="006B17AF"/>
    <w:rsid w:val="006C11A1"/>
    <w:rsid w:val="006C14F3"/>
    <w:rsid w:val="006D2272"/>
    <w:rsid w:val="006E01A3"/>
    <w:rsid w:val="006E63C5"/>
    <w:rsid w:val="00710C72"/>
    <w:rsid w:val="007225CA"/>
    <w:rsid w:val="007308CE"/>
    <w:rsid w:val="007342C2"/>
    <w:rsid w:val="00756D48"/>
    <w:rsid w:val="00777832"/>
    <w:rsid w:val="007F2A35"/>
    <w:rsid w:val="008108A3"/>
    <w:rsid w:val="00842DB9"/>
    <w:rsid w:val="00851A62"/>
    <w:rsid w:val="00887B61"/>
    <w:rsid w:val="008965C1"/>
    <w:rsid w:val="008B33EF"/>
    <w:rsid w:val="008C5571"/>
    <w:rsid w:val="008D5AA6"/>
    <w:rsid w:val="00910D6F"/>
    <w:rsid w:val="009141A3"/>
    <w:rsid w:val="00916936"/>
    <w:rsid w:val="0092219B"/>
    <w:rsid w:val="009274A3"/>
    <w:rsid w:val="00956B06"/>
    <w:rsid w:val="009651B5"/>
    <w:rsid w:val="00975F8C"/>
    <w:rsid w:val="00A031CF"/>
    <w:rsid w:val="00A2104E"/>
    <w:rsid w:val="00A40DD6"/>
    <w:rsid w:val="00A47DC5"/>
    <w:rsid w:val="00A5205E"/>
    <w:rsid w:val="00A650CA"/>
    <w:rsid w:val="00AA52D3"/>
    <w:rsid w:val="00AA7245"/>
    <w:rsid w:val="00AB1524"/>
    <w:rsid w:val="00B046C2"/>
    <w:rsid w:val="00B0654C"/>
    <w:rsid w:val="00B1748F"/>
    <w:rsid w:val="00B22870"/>
    <w:rsid w:val="00B4037B"/>
    <w:rsid w:val="00B54A77"/>
    <w:rsid w:val="00B70739"/>
    <w:rsid w:val="00BE272A"/>
    <w:rsid w:val="00C12B7C"/>
    <w:rsid w:val="00C3274D"/>
    <w:rsid w:val="00C372BB"/>
    <w:rsid w:val="00C6299B"/>
    <w:rsid w:val="00C73A46"/>
    <w:rsid w:val="00C94C0D"/>
    <w:rsid w:val="00CC5099"/>
    <w:rsid w:val="00CE689E"/>
    <w:rsid w:val="00CF56A4"/>
    <w:rsid w:val="00D10B57"/>
    <w:rsid w:val="00D211A1"/>
    <w:rsid w:val="00D30B18"/>
    <w:rsid w:val="00D34547"/>
    <w:rsid w:val="00D4515C"/>
    <w:rsid w:val="00D47134"/>
    <w:rsid w:val="00D73A5A"/>
    <w:rsid w:val="00D957C7"/>
    <w:rsid w:val="00DC6B82"/>
    <w:rsid w:val="00DD024F"/>
    <w:rsid w:val="00DF3680"/>
    <w:rsid w:val="00DF3705"/>
    <w:rsid w:val="00E05810"/>
    <w:rsid w:val="00E17E2C"/>
    <w:rsid w:val="00E50C49"/>
    <w:rsid w:val="00E54EBD"/>
    <w:rsid w:val="00F32914"/>
    <w:rsid w:val="00F5286E"/>
    <w:rsid w:val="00F908C6"/>
    <w:rsid w:val="00F92864"/>
    <w:rsid w:val="00FA0C01"/>
    <w:rsid w:val="00FB546B"/>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F68C4E3"/>
  <w15:docId w15:val="{20459A6B-44F1-B241-B5E5-C88F60DA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74A3"/>
    <w:rPr>
      <w:rFonts w:ascii="Arial Mäori" w:eastAsia="Times New Roman" w:hAnsi="Arial Mäori" w:cs="Times New Roman"/>
      <w:sz w:val="24"/>
      <w:szCs w:val="24"/>
      <w:lang w:val="en-NZ"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EAL2heading">
    <w:name w:val="NCEA L2 heading"/>
    <w:basedOn w:val="Normal"/>
    <w:link w:val="NCEAL2headingChar"/>
    <w:rsid w:val="009274A3"/>
    <w:pPr>
      <w:spacing w:before="240" w:after="240"/>
      <w:ind w:right="-7"/>
    </w:pPr>
    <w:rPr>
      <w:rFonts w:ascii="Arial" w:hAnsi="Arial" w:cs="Arial"/>
      <w:b/>
      <w:sz w:val="28"/>
    </w:rPr>
  </w:style>
  <w:style w:type="paragraph" w:customStyle="1" w:styleId="NCEAbodytext">
    <w:name w:val="NCEA bodytext"/>
    <w:link w:val="NCEAbodytextChar"/>
    <w:rsid w:val="009274A3"/>
    <w:pPr>
      <w:tabs>
        <w:tab w:val="left" w:pos="397"/>
        <w:tab w:val="left" w:pos="794"/>
        <w:tab w:val="left" w:pos="1191"/>
      </w:tabs>
      <w:spacing w:before="120" w:after="120"/>
    </w:pPr>
    <w:rPr>
      <w:rFonts w:ascii="Arial" w:eastAsia="Times New Roman" w:hAnsi="Arial" w:cs="Arial"/>
      <w:sz w:val="22"/>
      <w:szCs w:val="24"/>
      <w:lang w:val="en-NZ" w:eastAsia="en-NZ"/>
    </w:rPr>
  </w:style>
  <w:style w:type="paragraph" w:styleId="Footer">
    <w:name w:val="footer"/>
    <w:basedOn w:val="Normal"/>
    <w:link w:val="FooterChar"/>
    <w:semiHidden/>
    <w:rsid w:val="009274A3"/>
    <w:pPr>
      <w:tabs>
        <w:tab w:val="center" w:pos="4320"/>
        <w:tab w:val="right" w:pos="8640"/>
      </w:tabs>
    </w:pPr>
  </w:style>
  <w:style w:type="character" w:customStyle="1" w:styleId="FooterChar">
    <w:name w:val="Footer Char"/>
    <w:basedOn w:val="DefaultParagraphFont"/>
    <w:link w:val="Footer"/>
    <w:semiHidden/>
    <w:rsid w:val="009274A3"/>
    <w:rPr>
      <w:rFonts w:ascii="Arial Mäori" w:eastAsia="Times New Roman" w:hAnsi="Arial Mäori" w:cs="Times New Roman"/>
      <w:sz w:val="24"/>
      <w:szCs w:val="24"/>
      <w:lang w:val="en-NZ" w:eastAsia="en-NZ"/>
    </w:rPr>
  </w:style>
  <w:style w:type="character" w:styleId="PageNumber">
    <w:name w:val="page number"/>
    <w:basedOn w:val="DefaultParagraphFont"/>
    <w:semiHidden/>
    <w:rsid w:val="009274A3"/>
  </w:style>
  <w:style w:type="table" w:styleId="TableGrid">
    <w:name w:val="Table Grid"/>
    <w:basedOn w:val="TableNormal"/>
    <w:uiPriority w:val="59"/>
    <w:rsid w:val="009274A3"/>
    <w:rPr>
      <w:rFonts w:ascii="Times New Roman" w:eastAsia="Times New Roman" w:hAnsi="Times New Roman" w:cs="Times New Roman"/>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CEAbodytextChar">
    <w:name w:val="NCEA bodytext Char"/>
    <w:basedOn w:val="DefaultParagraphFont"/>
    <w:link w:val="NCEAbodytext"/>
    <w:rsid w:val="009274A3"/>
    <w:rPr>
      <w:rFonts w:ascii="Arial" w:eastAsia="Times New Roman" w:hAnsi="Arial" w:cs="Arial"/>
      <w:sz w:val="22"/>
      <w:szCs w:val="24"/>
      <w:lang w:val="en-NZ" w:eastAsia="en-NZ"/>
    </w:rPr>
  </w:style>
  <w:style w:type="character" w:customStyle="1" w:styleId="NCEAL2headingChar">
    <w:name w:val="NCEA L2 heading Char"/>
    <w:basedOn w:val="DefaultParagraphFont"/>
    <w:link w:val="NCEAL2heading"/>
    <w:rsid w:val="009274A3"/>
    <w:rPr>
      <w:rFonts w:ascii="Arial" w:eastAsia="Times New Roman" w:hAnsi="Arial" w:cs="Arial"/>
      <w:b/>
      <w:sz w:val="28"/>
      <w:szCs w:val="24"/>
      <w:lang w:val="en-NZ" w:eastAsia="en-NZ"/>
    </w:rPr>
  </w:style>
  <w:style w:type="paragraph" w:styleId="Header">
    <w:name w:val="header"/>
    <w:basedOn w:val="Normal"/>
    <w:link w:val="HeaderChar"/>
    <w:uiPriority w:val="99"/>
    <w:semiHidden/>
    <w:unhideWhenUsed/>
    <w:rsid w:val="009274A3"/>
    <w:pPr>
      <w:tabs>
        <w:tab w:val="center" w:pos="4320"/>
        <w:tab w:val="right" w:pos="8640"/>
      </w:tabs>
    </w:pPr>
  </w:style>
  <w:style w:type="character" w:customStyle="1" w:styleId="HeaderChar">
    <w:name w:val="Header Char"/>
    <w:basedOn w:val="DefaultParagraphFont"/>
    <w:link w:val="Header"/>
    <w:uiPriority w:val="99"/>
    <w:semiHidden/>
    <w:rsid w:val="009274A3"/>
    <w:rPr>
      <w:rFonts w:ascii="Arial Mäori" w:eastAsia="Times New Roman" w:hAnsi="Arial Mäori" w:cs="Times New Roman"/>
      <w:sz w:val="24"/>
      <w:szCs w:val="24"/>
      <w:lang w:val="en-NZ" w:eastAsia="en-NZ"/>
    </w:rPr>
  </w:style>
  <w:style w:type="paragraph" w:styleId="ListParagraph">
    <w:name w:val="List Paragraph"/>
    <w:basedOn w:val="Normal"/>
    <w:uiPriority w:val="34"/>
    <w:qFormat/>
    <w:rsid w:val="00910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PNGHS</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Danalize van der Spuy</dc:creator>
  <cp:keywords/>
  <cp:lastModifiedBy>Olivia Goodman</cp:lastModifiedBy>
  <cp:revision>81</cp:revision>
  <dcterms:created xsi:type="dcterms:W3CDTF">2015-04-10T09:07:00Z</dcterms:created>
  <dcterms:modified xsi:type="dcterms:W3CDTF">2020-06-01T03:49:00Z</dcterms:modified>
</cp:coreProperties>
</file>