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E5D0F" w14:textId="70268C08" w:rsidR="006310C1" w:rsidRDefault="00075E5A">
      <w:r>
        <w:t>README</w:t>
      </w:r>
    </w:p>
    <w:p w14:paraId="000172A7" w14:textId="77777777" w:rsidR="00075E5A" w:rsidRDefault="00075E5A"/>
    <w:p w14:paraId="30328FEE" w14:textId="070540BA" w:rsidR="00075E5A" w:rsidRDefault="00075E5A" w:rsidP="00075E5A">
      <w:pPr>
        <w:pStyle w:val="a6"/>
        <w:numPr>
          <w:ilvl w:val="0"/>
          <w:numId w:val="1"/>
        </w:numPr>
      </w:pPr>
      <w:r>
        <w:t xml:space="preserve"> This replication package reproduces the main tables and figures from “Nonbank Lending and Credit Cyclicality</w:t>
      </w:r>
      <w:proofErr w:type="gramStart"/>
      <w:r>
        <w:t>.”(</w:t>
      </w:r>
      <w:proofErr w:type="gramEnd"/>
      <w:r>
        <w:t xml:space="preserve"> Quirin Fleckenstein, Manasa Gopal, Germán Gutiérrez, Sebastian Hillenbrand, JFE)</w:t>
      </w:r>
    </w:p>
    <w:p w14:paraId="1EC867B8" w14:textId="77777777" w:rsidR="00075E5A" w:rsidRDefault="00075E5A" w:rsidP="00075E5A">
      <w:pPr>
        <w:pStyle w:val="a6"/>
      </w:pPr>
    </w:p>
    <w:p w14:paraId="093FB18C" w14:textId="77777777" w:rsidR="00075E5A" w:rsidRDefault="00075E5A" w:rsidP="00075E5A">
      <w:pPr>
        <w:pStyle w:val="a6"/>
      </w:pPr>
      <w:r>
        <w:t>The paper studies the role of banks and nonbanks in driving fluctuations in syndicated loan supply over the business cycle. The key finding is that nonbank lending is substantially more cyclical than bank lending and accounts for most of the contraction in credit during downturns such as the Global Financial Crisis.</w:t>
      </w:r>
    </w:p>
    <w:p w14:paraId="6B8B0812" w14:textId="77777777" w:rsidR="00075E5A" w:rsidRDefault="00075E5A" w:rsidP="00075E5A">
      <w:pPr>
        <w:pStyle w:val="a6"/>
      </w:pPr>
    </w:p>
    <w:p w14:paraId="72F64840" w14:textId="4FC18DEE" w:rsidR="00075E5A" w:rsidRDefault="00075E5A" w:rsidP="00075E5A">
      <w:pPr>
        <w:pStyle w:val="a6"/>
      </w:pPr>
      <w:r>
        <w:t>This package includes the data, code, and instructions required to replicate the main results in the paper (excluding appendix results).</w:t>
      </w:r>
    </w:p>
    <w:p w14:paraId="21D7E6B7" w14:textId="77777777" w:rsidR="00075E5A" w:rsidRDefault="00075E5A" w:rsidP="00075E5A">
      <w:pPr>
        <w:pStyle w:val="a6"/>
      </w:pPr>
    </w:p>
    <w:p w14:paraId="04F60E83" w14:textId="2584B6D7" w:rsidR="00075E5A" w:rsidRDefault="00075E5A" w:rsidP="00075E5A">
      <w:pPr>
        <w:pStyle w:val="a6"/>
        <w:numPr>
          <w:ilvl w:val="0"/>
          <w:numId w:val="1"/>
        </w:numPr>
      </w:pPr>
      <w:r>
        <w:t>Folder Structure</w:t>
      </w:r>
    </w:p>
    <w:p w14:paraId="179B3E61" w14:textId="25F40EFA" w:rsidR="00075E5A" w:rsidRDefault="00075E5A" w:rsidP="00075E5A">
      <w:pPr>
        <w:pStyle w:val="a6"/>
        <w:numPr>
          <w:ilvl w:val="0"/>
          <w:numId w:val="2"/>
        </w:numPr>
      </w:pPr>
      <w:r>
        <w:t>code</w:t>
      </w:r>
      <w:proofErr w:type="gramStart"/>
      <w:r>
        <w:t>/:Contains</w:t>
      </w:r>
      <w:proofErr w:type="gramEnd"/>
      <w:r>
        <w:t xml:space="preserve"> all Stata do-files used for data cleaning, variable construction, and estimation</w:t>
      </w:r>
    </w:p>
    <w:p w14:paraId="3E855667" w14:textId="77777777" w:rsidR="00644598" w:rsidRDefault="00075E5A" w:rsidP="00075E5A">
      <w:pPr>
        <w:pStyle w:val="a6"/>
        <w:numPr>
          <w:ilvl w:val="0"/>
          <w:numId w:val="2"/>
        </w:numPr>
      </w:pPr>
      <w:r>
        <w:t>data/: Contains raw and intermediate datasets</w:t>
      </w:r>
    </w:p>
    <w:p w14:paraId="37B9696D" w14:textId="77777777" w:rsidR="00644598" w:rsidRDefault="00075E5A" w:rsidP="00075E5A">
      <w:pPr>
        <w:pStyle w:val="a6"/>
        <w:numPr>
          <w:ilvl w:val="0"/>
          <w:numId w:val="2"/>
        </w:numPr>
      </w:pPr>
      <w:r>
        <w:t>tables/</w:t>
      </w:r>
      <w:r w:rsidR="00644598">
        <w:t xml:space="preserve">: </w:t>
      </w:r>
      <w:r>
        <w:t>Stores all generated regression tables</w:t>
      </w:r>
    </w:p>
    <w:p w14:paraId="0570D4F6" w14:textId="77777777" w:rsidR="00644598" w:rsidRDefault="00075E5A" w:rsidP="00075E5A">
      <w:pPr>
        <w:pStyle w:val="a6"/>
        <w:numPr>
          <w:ilvl w:val="0"/>
          <w:numId w:val="2"/>
        </w:numPr>
      </w:pPr>
      <w:r>
        <w:t>figures/</w:t>
      </w:r>
      <w:r w:rsidR="00644598">
        <w:t xml:space="preserve">: </w:t>
      </w:r>
      <w:r>
        <w:t>Stores all generated figures</w:t>
      </w:r>
    </w:p>
    <w:p w14:paraId="759BD17F" w14:textId="52239E2A" w:rsidR="00075E5A" w:rsidRDefault="00075E5A" w:rsidP="00075E5A">
      <w:pPr>
        <w:pStyle w:val="a6"/>
        <w:numPr>
          <w:ilvl w:val="0"/>
          <w:numId w:val="2"/>
        </w:numPr>
      </w:pPr>
      <w:r>
        <w:t>0_master.do</w:t>
      </w:r>
      <w:r w:rsidR="00644598">
        <w:t xml:space="preserve">: </w:t>
      </w:r>
      <w:r>
        <w:t>Main file that runs the full replication</w:t>
      </w:r>
    </w:p>
    <w:p w14:paraId="76115961" w14:textId="77777777" w:rsidR="00644598" w:rsidRDefault="00644598" w:rsidP="00644598">
      <w:pPr>
        <w:pStyle w:val="a6"/>
      </w:pPr>
    </w:p>
    <w:p w14:paraId="18E06563" w14:textId="5508F1FE" w:rsidR="00075E5A" w:rsidRDefault="00644598" w:rsidP="00644598">
      <w:pPr>
        <w:pStyle w:val="a6"/>
        <w:numPr>
          <w:ilvl w:val="0"/>
          <w:numId w:val="1"/>
        </w:numPr>
      </w:pPr>
      <w:r>
        <w:t xml:space="preserve">I use </w:t>
      </w:r>
      <w:proofErr w:type="spellStart"/>
      <w:r>
        <w:t>stata</w:t>
      </w:r>
      <w:proofErr w:type="spellEnd"/>
      <w:r>
        <w:t xml:space="preserve"> to replicate, and I already </w:t>
      </w:r>
      <w:r w:rsidR="00075E5A">
        <w:t xml:space="preserve">download </w:t>
      </w:r>
      <w:proofErr w:type="spellStart"/>
      <w:r w:rsidR="00075E5A">
        <w:t>DealScan</w:t>
      </w:r>
      <w:proofErr w:type="spellEnd"/>
      <w:r w:rsidR="00075E5A">
        <w:t xml:space="preserve"> and </w:t>
      </w:r>
      <w:proofErr w:type="spellStart"/>
      <w:r w:rsidR="00075E5A">
        <w:t>Compustat</w:t>
      </w:r>
      <w:proofErr w:type="spellEnd"/>
      <w:r w:rsidR="00075E5A">
        <w:t xml:space="preserve"> data</w:t>
      </w:r>
      <w:r>
        <w:t xml:space="preserve"> from </w:t>
      </w:r>
      <w:proofErr w:type="spellStart"/>
      <w:r>
        <w:t>wrds</w:t>
      </w:r>
      <w:proofErr w:type="spellEnd"/>
      <w:r>
        <w:t>.</w:t>
      </w:r>
    </w:p>
    <w:p w14:paraId="6DFE0FB9" w14:textId="77777777" w:rsidR="00644598" w:rsidRDefault="00644598" w:rsidP="00644598">
      <w:pPr>
        <w:pStyle w:val="a6"/>
      </w:pPr>
    </w:p>
    <w:p w14:paraId="422CD194" w14:textId="77777777" w:rsidR="00644598" w:rsidRDefault="00075E5A" w:rsidP="00075E5A">
      <w:pPr>
        <w:pStyle w:val="a6"/>
        <w:numPr>
          <w:ilvl w:val="0"/>
          <w:numId w:val="1"/>
        </w:numPr>
      </w:pPr>
      <w:r>
        <w:t>Instructions to Run the Code</w:t>
      </w:r>
      <w:r w:rsidR="00644598">
        <w:t xml:space="preserve">: </w:t>
      </w:r>
    </w:p>
    <w:p w14:paraId="4C70E671" w14:textId="77777777" w:rsidR="00644598" w:rsidRDefault="00644598" w:rsidP="00644598">
      <w:pPr>
        <w:pStyle w:val="a6"/>
      </w:pPr>
    </w:p>
    <w:p w14:paraId="45DACB4A" w14:textId="6C9917A7" w:rsidR="00644598" w:rsidRDefault="00075E5A" w:rsidP="00075E5A">
      <w:pPr>
        <w:pStyle w:val="a6"/>
        <w:numPr>
          <w:ilvl w:val="1"/>
          <w:numId w:val="1"/>
        </w:numPr>
      </w:pPr>
      <w:r>
        <w:t>Open Stata</w:t>
      </w:r>
      <w:r w:rsidR="00644598">
        <w:t xml:space="preserve"> do file “0_master.do”</w:t>
      </w:r>
    </w:p>
    <w:p w14:paraId="62D83DC9" w14:textId="77777777" w:rsidR="00644598" w:rsidRDefault="00075E5A" w:rsidP="00075E5A">
      <w:pPr>
        <w:pStyle w:val="a6"/>
        <w:numPr>
          <w:ilvl w:val="1"/>
          <w:numId w:val="1"/>
        </w:numPr>
      </w:pPr>
      <w:r>
        <w:t>Set the working directory to the replication folder</w:t>
      </w:r>
    </w:p>
    <w:p w14:paraId="38F86338" w14:textId="1978AB55" w:rsidR="00075E5A" w:rsidRDefault="00075E5A" w:rsidP="00644598">
      <w:pPr>
        <w:ind w:left="1080"/>
      </w:pPr>
      <w:r>
        <w:t>The master file performs the following steps automatically:</w:t>
      </w:r>
    </w:p>
    <w:p w14:paraId="04DB959B" w14:textId="77777777" w:rsidR="00644598" w:rsidRDefault="00075E5A" w:rsidP="00075E5A">
      <w:pPr>
        <w:pStyle w:val="a6"/>
        <w:numPr>
          <w:ilvl w:val="1"/>
          <w:numId w:val="2"/>
        </w:numPr>
      </w:pPr>
      <w:r>
        <w:t>Cleans and processes raw data</w:t>
      </w:r>
    </w:p>
    <w:p w14:paraId="602636A5" w14:textId="77777777" w:rsidR="00644598" w:rsidRDefault="00075E5A" w:rsidP="00075E5A">
      <w:pPr>
        <w:pStyle w:val="a6"/>
        <w:numPr>
          <w:ilvl w:val="1"/>
          <w:numId w:val="2"/>
        </w:numPr>
      </w:pPr>
      <w:r>
        <w:t>Constructs all variables used in the analysis</w:t>
      </w:r>
    </w:p>
    <w:p w14:paraId="56CDA9E9" w14:textId="5D63D4BB" w:rsidR="00644598" w:rsidRDefault="00075E5A" w:rsidP="00075E5A">
      <w:pPr>
        <w:pStyle w:val="a6"/>
        <w:numPr>
          <w:ilvl w:val="1"/>
          <w:numId w:val="2"/>
        </w:numPr>
      </w:pPr>
      <w:r>
        <w:t>Runs all regressions</w:t>
      </w:r>
      <w:r w:rsidR="00644598">
        <w:t>??????</w:t>
      </w:r>
    </w:p>
    <w:p w14:paraId="12AE740E" w14:textId="06FA9909" w:rsidR="00075E5A" w:rsidRDefault="00075E5A" w:rsidP="00075E5A">
      <w:pPr>
        <w:pStyle w:val="a6"/>
        <w:numPr>
          <w:ilvl w:val="1"/>
          <w:numId w:val="2"/>
        </w:numPr>
      </w:pPr>
      <w:r>
        <w:t>Generates all tables and figures</w:t>
      </w:r>
    </w:p>
    <w:p w14:paraId="2D17F378" w14:textId="77777777" w:rsidR="00075E5A" w:rsidRDefault="00075E5A" w:rsidP="00075E5A"/>
    <w:p w14:paraId="00430426" w14:textId="3FF4006F" w:rsidR="00075E5A" w:rsidRDefault="00075E5A" w:rsidP="00075E5A">
      <w:pPr>
        <w:pStyle w:val="a6"/>
        <w:numPr>
          <w:ilvl w:val="0"/>
          <w:numId w:val="1"/>
        </w:numPr>
      </w:pPr>
      <w:r>
        <w:lastRenderedPageBreak/>
        <w:t>Data Description</w:t>
      </w:r>
    </w:p>
    <w:p w14:paraId="371E5A12" w14:textId="77777777" w:rsidR="00644598" w:rsidRDefault="00075E5A" w:rsidP="00075E5A">
      <w:pPr>
        <w:pStyle w:val="a6"/>
        <w:numPr>
          <w:ilvl w:val="0"/>
          <w:numId w:val="2"/>
        </w:numPr>
      </w:pPr>
      <w:proofErr w:type="spellStart"/>
      <w:r>
        <w:t>DealScan</w:t>
      </w:r>
      <w:proofErr w:type="spellEnd"/>
      <w:r>
        <w:t xml:space="preserve"> syndicated loan data (via WRDS)</w:t>
      </w:r>
    </w:p>
    <w:p w14:paraId="4A3EAADD" w14:textId="2F54D149" w:rsidR="004028B8" w:rsidRDefault="004028B8" w:rsidP="004028B8">
      <w:pPr>
        <w:pStyle w:val="a6"/>
        <w:numPr>
          <w:ilvl w:val="1"/>
          <w:numId w:val="2"/>
        </w:numPr>
      </w:pPr>
      <w:proofErr w:type="spellStart"/>
      <w:r>
        <w:t>DealScan</w:t>
      </w:r>
      <w:proofErr w:type="spellEnd"/>
      <w:r>
        <w:t xml:space="preserve"> legacy</w:t>
      </w:r>
      <w:r>
        <w:rPr>
          <w:rFonts w:hint="eastAsia"/>
        </w:rPr>
        <w:t xml:space="preserve">: </w:t>
      </w:r>
      <w:r w:rsidRPr="004028B8">
        <w:t xml:space="preserve">The legacy </w:t>
      </w:r>
      <w:proofErr w:type="spellStart"/>
      <w:r w:rsidRPr="004028B8">
        <w:t>DealScan</w:t>
      </w:r>
      <w:proofErr w:type="spellEnd"/>
      <w:r w:rsidRPr="004028B8">
        <w:t xml:space="preserve"> dataset is the </w:t>
      </w:r>
      <w:proofErr w:type="gramStart"/>
      <w:r w:rsidRPr="004028B8">
        <w:t>version traditionally used</w:t>
      </w:r>
      <w:proofErr w:type="gramEnd"/>
      <w:r w:rsidRPr="004028B8">
        <w:t xml:space="preserve"> in </w:t>
      </w:r>
      <w:proofErr w:type="gramStart"/>
      <w:r w:rsidRPr="004028B8">
        <w:t>the literature</w:t>
      </w:r>
      <w:proofErr w:type="gramEnd"/>
      <w:r w:rsidRPr="004028B8">
        <w:t>. It is primarily used in the paper to replicate results from earlier studies and to maintain consistency with prior research.</w:t>
      </w:r>
      <w:r>
        <w:rPr>
          <w:rFonts w:hint="eastAsia"/>
        </w:rPr>
        <w:t xml:space="preserve"> </w:t>
      </w:r>
    </w:p>
    <w:p w14:paraId="25497862" w14:textId="7A9D64B0" w:rsidR="004028B8" w:rsidRDefault="004028B8" w:rsidP="004028B8">
      <w:pPr>
        <w:pStyle w:val="a6"/>
        <w:numPr>
          <w:ilvl w:val="1"/>
          <w:numId w:val="2"/>
        </w:numPr>
      </w:pPr>
      <w:proofErr w:type="spellStart"/>
      <w:r>
        <w:t>Deascan</w:t>
      </w:r>
      <w:proofErr w:type="spellEnd"/>
      <w:r>
        <w:t xml:space="preserve"> new</w:t>
      </w:r>
      <w:r>
        <w:rPr>
          <w:rFonts w:hint="eastAsia"/>
        </w:rPr>
        <w:t xml:space="preserve">: </w:t>
      </w:r>
      <w:r w:rsidRPr="004028B8">
        <w:t xml:space="preserve">The new </w:t>
      </w:r>
      <w:proofErr w:type="spellStart"/>
      <w:r w:rsidRPr="004028B8">
        <w:t>DealScan</w:t>
      </w:r>
      <w:proofErr w:type="spellEnd"/>
      <w:r w:rsidRPr="004028B8">
        <w:t xml:space="preserve"> dataset is an updated version that extends coverage to more recent years and includes improved loan-level information. The authors use this dataset to extend the analysis and examine credit cycles over a longer and more recent time horizon.</w:t>
      </w:r>
      <w:r w:rsidR="006A7B10">
        <w:rPr>
          <w:rFonts w:hint="eastAsia"/>
        </w:rPr>
        <w:t xml:space="preserve"> </w:t>
      </w:r>
      <w:r w:rsidR="006A7B10">
        <w:t>M</w:t>
      </w:r>
      <w:r w:rsidR="006A7B10">
        <w:rPr>
          <w:rFonts w:hint="eastAsia"/>
        </w:rPr>
        <w:t>ain?</w:t>
      </w:r>
    </w:p>
    <w:p w14:paraId="742B1BAD" w14:textId="77777777" w:rsidR="00644598" w:rsidRDefault="00075E5A" w:rsidP="00075E5A">
      <w:pPr>
        <w:pStyle w:val="a6"/>
        <w:numPr>
          <w:ilvl w:val="0"/>
          <w:numId w:val="2"/>
        </w:numPr>
      </w:pPr>
      <w:proofErr w:type="spellStart"/>
      <w:r>
        <w:t>Compustat</w:t>
      </w:r>
      <w:proofErr w:type="spellEnd"/>
      <w:r>
        <w:t xml:space="preserve"> firm financial data (via WRDS)</w:t>
      </w:r>
    </w:p>
    <w:p w14:paraId="44060E21" w14:textId="77777777" w:rsidR="00644598" w:rsidRDefault="00075E5A" w:rsidP="00075E5A">
      <w:pPr>
        <w:pStyle w:val="a6"/>
        <w:numPr>
          <w:ilvl w:val="0"/>
          <w:numId w:val="2"/>
        </w:numPr>
      </w:pPr>
      <w:r>
        <w:t>Excess Bond Premium (EBP) from Gilchrist and Zakrajsek (2012)</w:t>
      </w:r>
    </w:p>
    <w:p w14:paraId="4D82E524" w14:textId="77777777" w:rsidR="00644598" w:rsidRDefault="00075E5A" w:rsidP="00075E5A">
      <w:pPr>
        <w:pStyle w:val="a6"/>
        <w:numPr>
          <w:ilvl w:val="0"/>
          <w:numId w:val="2"/>
        </w:numPr>
      </w:pPr>
      <w:r>
        <w:t>Shared National Credit (SNC) data</w:t>
      </w:r>
    </w:p>
    <w:p w14:paraId="4C1A3CA4" w14:textId="07511AEF" w:rsidR="00075E5A" w:rsidRDefault="00075E5A" w:rsidP="00075E5A">
      <w:pPr>
        <w:pStyle w:val="a6"/>
        <w:numPr>
          <w:ilvl w:val="0"/>
          <w:numId w:val="2"/>
        </w:numPr>
      </w:pPr>
      <w:r>
        <w:t>Mutual fund data from Morningstar</w:t>
      </w:r>
    </w:p>
    <w:tbl>
      <w:tblPr>
        <w:tblStyle w:val="aa"/>
        <w:tblW w:w="0" w:type="auto"/>
        <w:tblInd w:w="-5" w:type="dxa"/>
        <w:tblLayout w:type="fixed"/>
        <w:tblLook w:val="04A0" w:firstRow="1" w:lastRow="0" w:firstColumn="1" w:lastColumn="0" w:noHBand="0" w:noVBand="1"/>
      </w:tblPr>
      <w:tblGrid>
        <w:gridCol w:w="1440"/>
        <w:gridCol w:w="4230"/>
        <w:gridCol w:w="3060"/>
        <w:gridCol w:w="540"/>
      </w:tblGrid>
      <w:tr w:rsidR="001C633C" w14:paraId="1E4784BE" w14:textId="77777777" w:rsidTr="00B56F10">
        <w:tc>
          <w:tcPr>
            <w:tcW w:w="1440" w:type="dxa"/>
          </w:tcPr>
          <w:p w14:paraId="359B1D88" w14:textId="401F8FDC" w:rsidR="00991843" w:rsidRPr="00531C5E" w:rsidRDefault="00991843" w:rsidP="00991843">
            <w:pPr>
              <w:pStyle w:val="a6"/>
              <w:ind w:left="0"/>
              <w:rPr>
                <w:b/>
                <w:bCs/>
              </w:rPr>
            </w:pPr>
            <w:r w:rsidRPr="00531C5E">
              <w:rPr>
                <w:b/>
                <w:bCs/>
              </w:rPr>
              <w:t>Raw Data</w:t>
            </w:r>
          </w:p>
        </w:tc>
        <w:tc>
          <w:tcPr>
            <w:tcW w:w="4230" w:type="dxa"/>
          </w:tcPr>
          <w:p w14:paraId="1AC8B6E9" w14:textId="41542327" w:rsidR="00991843" w:rsidRPr="00531C5E" w:rsidRDefault="00991843" w:rsidP="00991843">
            <w:pPr>
              <w:pStyle w:val="a6"/>
              <w:ind w:left="0"/>
              <w:rPr>
                <w:b/>
                <w:bCs/>
              </w:rPr>
            </w:pPr>
            <w:r w:rsidRPr="00531C5E">
              <w:rPr>
                <w:b/>
                <w:bCs/>
              </w:rPr>
              <w:t>Intermediate</w:t>
            </w:r>
          </w:p>
        </w:tc>
        <w:tc>
          <w:tcPr>
            <w:tcW w:w="3060" w:type="dxa"/>
          </w:tcPr>
          <w:p w14:paraId="211DCD95" w14:textId="71C5B72D" w:rsidR="00991843" w:rsidRPr="00531C5E" w:rsidRDefault="00991843" w:rsidP="00991843">
            <w:pPr>
              <w:pStyle w:val="a6"/>
              <w:ind w:left="0"/>
              <w:rPr>
                <w:b/>
                <w:bCs/>
              </w:rPr>
            </w:pPr>
            <w:r w:rsidRPr="00531C5E">
              <w:rPr>
                <w:b/>
                <w:bCs/>
              </w:rPr>
              <w:t>Final Data</w:t>
            </w:r>
          </w:p>
        </w:tc>
        <w:tc>
          <w:tcPr>
            <w:tcW w:w="540" w:type="dxa"/>
          </w:tcPr>
          <w:p w14:paraId="0F6484CE" w14:textId="6BFB993D" w:rsidR="00991843" w:rsidRPr="00531C5E" w:rsidRDefault="00531C5E" w:rsidP="00991843">
            <w:pPr>
              <w:pStyle w:val="a6"/>
              <w:ind w:left="0"/>
              <w:rPr>
                <w:b/>
                <w:bCs/>
                <w:sz w:val="20"/>
                <w:szCs w:val="20"/>
              </w:rPr>
            </w:pPr>
            <w:r w:rsidRPr="00B56F10">
              <w:rPr>
                <w:rFonts w:hint="eastAsia"/>
                <w:b/>
                <w:bCs/>
                <w:sz w:val="18"/>
                <w:szCs w:val="18"/>
              </w:rPr>
              <w:t>File</w:t>
            </w:r>
          </w:p>
        </w:tc>
      </w:tr>
      <w:tr w:rsidR="001C633C" w14:paraId="1632902F" w14:textId="77777777" w:rsidTr="00B56F10">
        <w:tc>
          <w:tcPr>
            <w:tcW w:w="1440" w:type="dxa"/>
          </w:tcPr>
          <w:p w14:paraId="38BC1F73" w14:textId="161B8746" w:rsidR="00991843" w:rsidRPr="001C633C" w:rsidRDefault="00991843" w:rsidP="00991843">
            <w:pPr>
              <w:pStyle w:val="a6"/>
              <w:ind w:left="0"/>
              <w:rPr>
                <w:sz w:val="20"/>
                <w:szCs w:val="20"/>
              </w:rPr>
            </w:pPr>
            <w:proofErr w:type="spellStart"/>
            <w:r w:rsidRPr="001C633C">
              <w:rPr>
                <w:sz w:val="20"/>
                <w:szCs w:val="20"/>
              </w:rPr>
              <w:t>Dealscan_old</w:t>
            </w:r>
            <w:proofErr w:type="spellEnd"/>
          </w:p>
        </w:tc>
        <w:tc>
          <w:tcPr>
            <w:tcW w:w="4230" w:type="dxa"/>
          </w:tcPr>
          <w:p w14:paraId="240F61FC" w14:textId="15CEAC35" w:rsidR="00991843" w:rsidRPr="001C633C" w:rsidRDefault="00991843" w:rsidP="00991843">
            <w:pPr>
              <w:pStyle w:val="a6"/>
              <w:ind w:left="0"/>
              <w:rPr>
                <w:sz w:val="20"/>
                <w:szCs w:val="20"/>
              </w:rPr>
            </w:pPr>
            <w:proofErr w:type="spellStart"/>
            <w:r w:rsidRPr="001C633C">
              <w:rPr>
                <w:sz w:val="20"/>
                <w:szCs w:val="20"/>
              </w:rPr>
              <w:t>oldDS_raw_facility_dataset</w:t>
            </w:r>
            <w:proofErr w:type="spellEnd"/>
          </w:p>
        </w:tc>
        <w:tc>
          <w:tcPr>
            <w:tcW w:w="3060" w:type="dxa"/>
          </w:tcPr>
          <w:p w14:paraId="7D2EC6E7" w14:textId="0B961953" w:rsidR="00991843" w:rsidRPr="001C633C" w:rsidRDefault="00991843" w:rsidP="00991843">
            <w:pPr>
              <w:pStyle w:val="a6"/>
              <w:ind w:left="0"/>
              <w:rPr>
                <w:sz w:val="20"/>
                <w:szCs w:val="20"/>
              </w:rPr>
            </w:pPr>
          </w:p>
        </w:tc>
        <w:tc>
          <w:tcPr>
            <w:tcW w:w="540" w:type="dxa"/>
          </w:tcPr>
          <w:p w14:paraId="06917B44" w14:textId="0C1322A8" w:rsidR="00991843" w:rsidRPr="001C633C" w:rsidRDefault="00991843" w:rsidP="00991843">
            <w:pPr>
              <w:pStyle w:val="a6"/>
              <w:ind w:left="0"/>
              <w:rPr>
                <w:sz w:val="20"/>
                <w:szCs w:val="20"/>
              </w:rPr>
            </w:pPr>
            <w:r w:rsidRPr="001C633C">
              <w:rPr>
                <w:sz w:val="20"/>
                <w:szCs w:val="20"/>
              </w:rPr>
              <w:t>1a</w:t>
            </w:r>
          </w:p>
        </w:tc>
      </w:tr>
      <w:tr w:rsidR="001C633C" w14:paraId="758D8A54" w14:textId="77777777" w:rsidTr="00B56F10">
        <w:tc>
          <w:tcPr>
            <w:tcW w:w="1440" w:type="dxa"/>
          </w:tcPr>
          <w:p w14:paraId="2CD2228F" w14:textId="059ADA72" w:rsidR="00991843" w:rsidRPr="001C633C" w:rsidRDefault="00991843" w:rsidP="00991843">
            <w:pPr>
              <w:pStyle w:val="a6"/>
              <w:ind w:left="0"/>
              <w:rPr>
                <w:sz w:val="20"/>
                <w:szCs w:val="20"/>
              </w:rPr>
            </w:pPr>
            <w:r w:rsidRPr="001C633C">
              <w:rPr>
                <w:sz w:val="20"/>
                <w:szCs w:val="20"/>
              </w:rPr>
              <w:t>+</w:t>
            </w:r>
            <w:proofErr w:type="spellStart"/>
            <w:r w:rsidRPr="001C633C">
              <w:rPr>
                <w:sz w:val="20"/>
                <w:szCs w:val="20"/>
              </w:rPr>
              <w:t>compustat</w:t>
            </w:r>
            <w:proofErr w:type="spellEnd"/>
          </w:p>
        </w:tc>
        <w:tc>
          <w:tcPr>
            <w:tcW w:w="4230" w:type="dxa"/>
          </w:tcPr>
          <w:p w14:paraId="1484865E" w14:textId="0ADBDE8A" w:rsidR="00991843" w:rsidRPr="001C633C" w:rsidRDefault="00991843" w:rsidP="00991843">
            <w:pPr>
              <w:pStyle w:val="a6"/>
              <w:ind w:left="0"/>
              <w:rPr>
                <w:sz w:val="20"/>
                <w:szCs w:val="20"/>
              </w:rPr>
            </w:pPr>
            <w:r w:rsidRPr="001C633C">
              <w:rPr>
                <w:sz w:val="20"/>
                <w:szCs w:val="20"/>
              </w:rPr>
              <w:t>+allocation</w:t>
            </w:r>
          </w:p>
        </w:tc>
        <w:tc>
          <w:tcPr>
            <w:tcW w:w="3060" w:type="dxa"/>
          </w:tcPr>
          <w:p w14:paraId="3B238363" w14:textId="44AADF3A" w:rsidR="00991843" w:rsidRPr="001C633C" w:rsidRDefault="00991843" w:rsidP="00991843">
            <w:pPr>
              <w:pStyle w:val="a6"/>
              <w:ind w:left="0"/>
              <w:rPr>
                <w:sz w:val="20"/>
                <w:szCs w:val="20"/>
              </w:rPr>
            </w:pPr>
            <w:proofErr w:type="spellStart"/>
            <w:r w:rsidRPr="001C633C">
              <w:rPr>
                <w:sz w:val="20"/>
                <w:szCs w:val="20"/>
              </w:rPr>
              <w:t>oldDS_main_facility_dataset</w:t>
            </w:r>
            <w:proofErr w:type="spellEnd"/>
          </w:p>
        </w:tc>
        <w:tc>
          <w:tcPr>
            <w:tcW w:w="540" w:type="dxa"/>
          </w:tcPr>
          <w:p w14:paraId="5C74527E" w14:textId="168D1258" w:rsidR="00991843" w:rsidRPr="001C633C" w:rsidRDefault="00991843" w:rsidP="00991843">
            <w:pPr>
              <w:pStyle w:val="a6"/>
              <w:ind w:left="0"/>
              <w:rPr>
                <w:sz w:val="20"/>
                <w:szCs w:val="20"/>
              </w:rPr>
            </w:pPr>
            <w:r w:rsidRPr="001C633C">
              <w:rPr>
                <w:sz w:val="20"/>
                <w:szCs w:val="20"/>
              </w:rPr>
              <w:t>1b</w:t>
            </w:r>
          </w:p>
        </w:tc>
      </w:tr>
      <w:tr w:rsidR="001C633C" w14:paraId="21ACD1AA" w14:textId="77777777" w:rsidTr="00B56F10">
        <w:tc>
          <w:tcPr>
            <w:tcW w:w="1440" w:type="dxa"/>
          </w:tcPr>
          <w:p w14:paraId="5200C18F" w14:textId="77777777" w:rsidR="00991843" w:rsidRPr="001C633C" w:rsidRDefault="00991843" w:rsidP="00991843">
            <w:pPr>
              <w:pStyle w:val="a6"/>
              <w:ind w:left="0"/>
              <w:rPr>
                <w:sz w:val="20"/>
                <w:szCs w:val="20"/>
              </w:rPr>
            </w:pPr>
          </w:p>
        </w:tc>
        <w:tc>
          <w:tcPr>
            <w:tcW w:w="4230" w:type="dxa"/>
          </w:tcPr>
          <w:p w14:paraId="020E6D56" w14:textId="4A387B60" w:rsidR="00991843" w:rsidRPr="001C633C" w:rsidRDefault="00991843" w:rsidP="00991843">
            <w:pPr>
              <w:pStyle w:val="a6"/>
              <w:ind w:left="0"/>
              <w:rPr>
                <w:sz w:val="20"/>
                <w:szCs w:val="20"/>
              </w:rPr>
            </w:pPr>
            <w:r w:rsidRPr="001C633C">
              <w:rPr>
                <w:sz w:val="20"/>
                <w:szCs w:val="20"/>
              </w:rPr>
              <w:t>+crisis/lender</w:t>
            </w:r>
          </w:p>
        </w:tc>
        <w:tc>
          <w:tcPr>
            <w:tcW w:w="3060" w:type="dxa"/>
          </w:tcPr>
          <w:p w14:paraId="7E851C4F" w14:textId="005CE163" w:rsidR="00991843" w:rsidRPr="001C633C" w:rsidRDefault="00991843" w:rsidP="00991843">
            <w:pPr>
              <w:pStyle w:val="a6"/>
              <w:ind w:left="0"/>
              <w:rPr>
                <w:sz w:val="20"/>
                <w:szCs w:val="20"/>
              </w:rPr>
            </w:pPr>
            <w:r w:rsidRPr="001C633C">
              <w:rPr>
                <w:sz w:val="20"/>
                <w:szCs w:val="20"/>
              </w:rPr>
              <w:t>GFC_data</w:t>
            </w:r>
          </w:p>
        </w:tc>
        <w:tc>
          <w:tcPr>
            <w:tcW w:w="540" w:type="dxa"/>
          </w:tcPr>
          <w:p w14:paraId="539BF903" w14:textId="36625661" w:rsidR="00991843" w:rsidRPr="001C633C" w:rsidRDefault="00991843" w:rsidP="00991843">
            <w:pPr>
              <w:pStyle w:val="a6"/>
              <w:ind w:left="0"/>
              <w:rPr>
                <w:sz w:val="20"/>
                <w:szCs w:val="20"/>
              </w:rPr>
            </w:pPr>
            <w:r w:rsidRPr="001C633C">
              <w:rPr>
                <w:sz w:val="20"/>
                <w:szCs w:val="20"/>
              </w:rPr>
              <w:t>1c</w:t>
            </w:r>
          </w:p>
        </w:tc>
      </w:tr>
      <w:tr w:rsidR="001C633C" w14:paraId="78A39295" w14:textId="77777777" w:rsidTr="00B56F10">
        <w:tc>
          <w:tcPr>
            <w:tcW w:w="1440" w:type="dxa"/>
          </w:tcPr>
          <w:p w14:paraId="7DF43DF9" w14:textId="0F1F9018" w:rsidR="00991843" w:rsidRPr="001C633C" w:rsidRDefault="00991843" w:rsidP="00991843">
            <w:pPr>
              <w:pStyle w:val="a6"/>
              <w:ind w:left="0"/>
              <w:rPr>
                <w:sz w:val="20"/>
                <w:szCs w:val="20"/>
              </w:rPr>
            </w:pPr>
            <w:proofErr w:type="spellStart"/>
            <w:r w:rsidRPr="001C633C">
              <w:rPr>
                <w:sz w:val="20"/>
                <w:szCs w:val="20"/>
              </w:rPr>
              <w:t>Dealscan</w:t>
            </w:r>
            <w:proofErr w:type="spellEnd"/>
            <w:r w:rsidRPr="001C633C">
              <w:rPr>
                <w:sz w:val="20"/>
                <w:szCs w:val="20"/>
              </w:rPr>
              <w:t xml:space="preserve"> new</w:t>
            </w:r>
          </w:p>
        </w:tc>
        <w:tc>
          <w:tcPr>
            <w:tcW w:w="4230" w:type="dxa"/>
          </w:tcPr>
          <w:p w14:paraId="1DFA63C8" w14:textId="012781A6" w:rsidR="00991843" w:rsidRPr="001C633C" w:rsidRDefault="00991843" w:rsidP="00991843">
            <w:pPr>
              <w:pStyle w:val="a6"/>
              <w:ind w:left="0"/>
              <w:rPr>
                <w:sz w:val="20"/>
                <w:szCs w:val="20"/>
              </w:rPr>
            </w:pPr>
            <w:proofErr w:type="spellStart"/>
            <w:r w:rsidRPr="001C633C">
              <w:rPr>
                <w:sz w:val="20"/>
                <w:szCs w:val="20"/>
              </w:rPr>
              <w:t>facility_dataset_new_DS</w:t>
            </w:r>
            <w:proofErr w:type="spellEnd"/>
          </w:p>
        </w:tc>
        <w:tc>
          <w:tcPr>
            <w:tcW w:w="3060" w:type="dxa"/>
          </w:tcPr>
          <w:p w14:paraId="29D2BFE8" w14:textId="325293E9" w:rsidR="00991843" w:rsidRPr="001C633C" w:rsidRDefault="00991843" w:rsidP="00991843">
            <w:pPr>
              <w:pStyle w:val="a6"/>
              <w:ind w:left="0"/>
              <w:rPr>
                <w:sz w:val="20"/>
                <w:szCs w:val="20"/>
              </w:rPr>
            </w:pPr>
            <w:proofErr w:type="spellStart"/>
            <w:r w:rsidRPr="001C633C">
              <w:rPr>
                <w:sz w:val="20"/>
                <w:szCs w:val="20"/>
              </w:rPr>
              <w:t>main_facility_dataset</w:t>
            </w:r>
            <w:proofErr w:type="spellEnd"/>
          </w:p>
        </w:tc>
        <w:tc>
          <w:tcPr>
            <w:tcW w:w="540" w:type="dxa"/>
          </w:tcPr>
          <w:p w14:paraId="1518EF5D" w14:textId="25012903" w:rsidR="00991843" w:rsidRPr="001C633C" w:rsidRDefault="00991843" w:rsidP="00991843">
            <w:pPr>
              <w:pStyle w:val="a6"/>
              <w:ind w:left="0"/>
              <w:rPr>
                <w:sz w:val="20"/>
                <w:szCs w:val="20"/>
              </w:rPr>
            </w:pPr>
            <w:r w:rsidRPr="001C633C">
              <w:rPr>
                <w:sz w:val="20"/>
                <w:szCs w:val="20"/>
              </w:rPr>
              <w:t>2</w:t>
            </w:r>
          </w:p>
        </w:tc>
      </w:tr>
      <w:tr w:rsidR="001C633C" w14:paraId="63126FAA" w14:textId="77777777" w:rsidTr="00B56F10">
        <w:tc>
          <w:tcPr>
            <w:tcW w:w="1440" w:type="dxa"/>
          </w:tcPr>
          <w:p w14:paraId="363B4921" w14:textId="77777777" w:rsidR="00991843" w:rsidRPr="001C633C" w:rsidRDefault="00991843" w:rsidP="00991843">
            <w:pPr>
              <w:pStyle w:val="a6"/>
              <w:ind w:left="0"/>
              <w:rPr>
                <w:sz w:val="20"/>
                <w:szCs w:val="20"/>
              </w:rPr>
            </w:pPr>
          </w:p>
        </w:tc>
        <w:tc>
          <w:tcPr>
            <w:tcW w:w="4230" w:type="dxa"/>
          </w:tcPr>
          <w:p w14:paraId="1B713927" w14:textId="77777777" w:rsidR="00991843" w:rsidRPr="001C633C" w:rsidRDefault="00991843" w:rsidP="00991843">
            <w:pPr>
              <w:pStyle w:val="a6"/>
              <w:ind w:left="0"/>
              <w:rPr>
                <w:sz w:val="20"/>
                <w:szCs w:val="20"/>
              </w:rPr>
            </w:pPr>
          </w:p>
        </w:tc>
        <w:tc>
          <w:tcPr>
            <w:tcW w:w="3060" w:type="dxa"/>
          </w:tcPr>
          <w:p w14:paraId="61AA4F8D" w14:textId="2C6EB81E" w:rsidR="00991843" w:rsidRPr="001C633C" w:rsidRDefault="00991843" w:rsidP="00991843">
            <w:pPr>
              <w:pStyle w:val="a6"/>
              <w:ind w:left="0"/>
              <w:rPr>
                <w:sz w:val="20"/>
                <w:szCs w:val="20"/>
              </w:rPr>
            </w:pPr>
            <w:proofErr w:type="spellStart"/>
            <w:r w:rsidRPr="001C633C">
              <w:rPr>
                <w:sz w:val="20"/>
                <w:szCs w:val="20"/>
              </w:rPr>
              <w:t>main_facility_dataset_deallead</w:t>
            </w:r>
            <w:proofErr w:type="spellEnd"/>
          </w:p>
        </w:tc>
        <w:tc>
          <w:tcPr>
            <w:tcW w:w="540" w:type="dxa"/>
          </w:tcPr>
          <w:p w14:paraId="5DBAD1E0" w14:textId="3B53B8EA" w:rsidR="00991843" w:rsidRPr="001C633C" w:rsidRDefault="001C633C" w:rsidP="00991843">
            <w:pPr>
              <w:pStyle w:val="a6"/>
              <w:ind w:left="0"/>
              <w:rPr>
                <w:sz w:val="20"/>
                <w:szCs w:val="20"/>
              </w:rPr>
            </w:pPr>
            <w:r w:rsidRPr="001C633C">
              <w:rPr>
                <w:sz w:val="20"/>
                <w:szCs w:val="20"/>
              </w:rPr>
              <w:t>2</w:t>
            </w:r>
          </w:p>
        </w:tc>
      </w:tr>
      <w:tr w:rsidR="001C633C" w14:paraId="08C31D1F" w14:textId="77777777" w:rsidTr="00B56F10">
        <w:tc>
          <w:tcPr>
            <w:tcW w:w="1440" w:type="dxa"/>
          </w:tcPr>
          <w:p w14:paraId="4EAC4E79" w14:textId="0CA8040B" w:rsidR="001C633C" w:rsidRPr="001C633C" w:rsidRDefault="001C633C" w:rsidP="00991843">
            <w:pPr>
              <w:pStyle w:val="a6"/>
              <w:ind w:left="0"/>
              <w:rPr>
                <w:sz w:val="20"/>
                <w:szCs w:val="20"/>
              </w:rPr>
            </w:pPr>
            <w:proofErr w:type="spellStart"/>
            <w:r w:rsidRPr="001C633C">
              <w:rPr>
                <w:sz w:val="20"/>
                <w:szCs w:val="20"/>
              </w:rPr>
              <w:t>creditflux</w:t>
            </w:r>
            <w:proofErr w:type="spellEnd"/>
          </w:p>
        </w:tc>
        <w:tc>
          <w:tcPr>
            <w:tcW w:w="4230" w:type="dxa"/>
          </w:tcPr>
          <w:p w14:paraId="434B5ADD" w14:textId="0B9AB127" w:rsidR="001C633C" w:rsidRPr="001C633C" w:rsidRDefault="001C633C" w:rsidP="00991843">
            <w:pPr>
              <w:pStyle w:val="a6"/>
              <w:ind w:left="0"/>
              <w:rPr>
                <w:sz w:val="20"/>
                <w:szCs w:val="20"/>
              </w:rPr>
            </w:pPr>
            <w:proofErr w:type="spellStart"/>
            <w:r w:rsidRPr="001C633C">
              <w:rPr>
                <w:sz w:val="20"/>
                <w:szCs w:val="20"/>
              </w:rPr>
              <w:t>CLO_capitalstructure_spreads_primarymarket</w:t>
            </w:r>
            <w:proofErr w:type="spellEnd"/>
          </w:p>
        </w:tc>
        <w:tc>
          <w:tcPr>
            <w:tcW w:w="3060" w:type="dxa"/>
          </w:tcPr>
          <w:p w14:paraId="3CE9A122" w14:textId="77777777" w:rsidR="001C633C" w:rsidRPr="001C633C" w:rsidRDefault="001C633C" w:rsidP="00991843">
            <w:pPr>
              <w:pStyle w:val="a6"/>
              <w:ind w:left="0"/>
              <w:rPr>
                <w:sz w:val="20"/>
                <w:szCs w:val="20"/>
              </w:rPr>
            </w:pPr>
          </w:p>
        </w:tc>
        <w:tc>
          <w:tcPr>
            <w:tcW w:w="540" w:type="dxa"/>
          </w:tcPr>
          <w:p w14:paraId="69D76ED0" w14:textId="084803CC" w:rsidR="001C633C" w:rsidRPr="001C633C" w:rsidRDefault="001C633C" w:rsidP="00991843">
            <w:pPr>
              <w:pStyle w:val="a6"/>
              <w:ind w:left="0"/>
              <w:rPr>
                <w:sz w:val="20"/>
                <w:szCs w:val="20"/>
              </w:rPr>
            </w:pPr>
            <w:r w:rsidRPr="001C633C">
              <w:rPr>
                <w:sz w:val="20"/>
                <w:szCs w:val="20"/>
              </w:rPr>
              <w:t>3a</w:t>
            </w:r>
          </w:p>
        </w:tc>
      </w:tr>
      <w:tr w:rsidR="001C633C" w14:paraId="7AEBF5A9" w14:textId="77777777" w:rsidTr="00B56F10">
        <w:tc>
          <w:tcPr>
            <w:tcW w:w="1440" w:type="dxa"/>
          </w:tcPr>
          <w:p w14:paraId="7541F341" w14:textId="77777777" w:rsidR="001C633C" w:rsidRPr="001C633C" w:rsidRDefault="001C633C" w:rsidP="00991843">
            <w:pPr>
              <w:pStyle w:val="a6"/>
              <w:ind w:left="0"/>
              <w:rPr>
                <w:sz w:val="20"/>
                <w:szCs w:val="20"/>
              </w:rPr>
            </w:pPr>
          </w:p>
        </w:tc>
        <w:tc>
          <w:tcPr>
            <w:tcW w:w="4230" w:type="dxa"/>
          </w:tcPr>
          <w:p w14:paraId="7E1E0ACE" w14:textId="77777777" w:rsidR="001C633C" w:rsidRPr="001C633C" w:rsidRDefault="001C633C" w:rsidP="00991843">
            <w:pPr>
              <w:pStyle w:val="a6"/>
              <w:ind w:left="0"/>
              <w:rPr>
                <w:sz w:val="20"/>
                <w:szCs w:val="20"/>
              </w:rPr>
            </w:pPr>
          </w:p>
        </w:tc>
        <w:tc>
          <w:tcPr>
            <w:tcW w:w="3060" w:type="dxa"/>
          </w:tcPr>
          <w:p w14:paraId="61918D53" w14:textId="01C59583" w:rsidR="001C633C" w:rsidRPr="00531C5E" w:rsidRDefault="001C633C" w:rsidP="00991843">
            <w:pPr>
              <w:pStyle w:val="a6"/>
              <w:ind w:left="0"/>
              <w:rPr>
                <w:sz w:val="20"/>
                <w:szCs w:val="20"/>
                <w:highlight w:val="yellow"/>
              </w:rPr>
            </w:pPr>
            <w:proofErr w:type="spellStart"/>
            <w:r w:rsidRPr="00531C5E">
              <w:rPr>
                <w:sz w:val="20"/>
                <w:szCs w:val="20"/>
                <w:highlight w:val="yellow"/>
              </w:rPr>
              <w:t>CLO_Bank_leverage</w:t>
            </w:r>
            <w:proofErr w:type="spellEnd"/>
          </w:p>
        </w:tc>
        <w:tc>
          <w:tcPr>
            <w:tcW w:w="540" w:type="dxa"/>
          </w:tcPr>
          <w:p w14:paraId="27E7992C" w14:textId="4F19C9CF" w:rsidR="001C633C" w:rsidRPr="001C633C" w:rsidRDefault="001C633C" w:rsidP="00991843">
            <w:pPr>
              <w:pStyle w:val="a6"/>
              <w:ind w:left="0"/>
              <w:rPr>
                <w:sz w:val="20"/>
                <w:szCs w:val="20"/>
              </w:rPr>
            </w:pPr>
            <w:r w:rsidRPr="001C633C">
              <w:rPr>
                <w:sz w:val="20"/>
                <w:szCs w:val="20"/>
              </w:rPr>
              <w:t>3b</w:t>
            </w:r>
          </w:p>
        </w:tc>
      </w:tr>
      <w:tr w:rsidR="001C633C" w14:paraId="680CC00D" w14:textId="77777777" w:rsidTr="00B56F10">
        <w:tc>
          <w:tcPr>
            <w:tcW w:w="1440" w:type="dxa"/>
          </w:tcPr>
          <w:p w14:paraId="751DB0F8" w14:textId="6F508F49" w:rsidR="001C633C" w:rsidRPr="001C633C" w:rsidRDefault="001C633C" w:rsidP="00991843">
            <w:pPr>
              <w:pStyle w:val="a6"/>
              <w:ind w:left="0"/>
              <w:rPr>
                <w:sz w:val="20"/>
                <w:szCs w:val="20"/>
              </w:rPr>
            </w:pPr>
            <w:r>
              <w:rPr>
                <w:sz w:val="20"/>
                <w:szCs w:val="20"/>
              </w:rPr>
              <w:t>+</w:t>
            </w:r>
            <w:proofErr w:type="spellStart"/>
            <w:r>
              <w:rPr>
                <w:sz w:val="20"/>
                <w:szCs w:val="20"/>
              </w:rPr>
              <w:t>ebp</w:t>
            </w:r>
            <w:proofErr w:type="spellEnd"/>
          </w:p>
        </w:tc>
        <w:tc>
          <w:tcPr>
            <w:tcW w:w="4230" w:type="dxa"/>
          </w:tcPr>
          <w:p w14:paraId="0F1B1701" w14:textId="77777777" w:rsidR="001C633C" w:rsidRPr="001C633C" w:rsidRDefault="001C633C" w:rsidP="00991843">
            <w:pPr>
              <w:pStyle w:val="a6"/>
              <w:ind w:left="0"/>
              <w:rPr>
                <w:sz w:val="20"/>
                <w:szCs w:val="20"/>
              </w:rPr>
            </w:pPr>
          </w:p>
        </w:tc>
        <w:tc>
          <w:tcPr>
            <w:tcW w:w="3060" w:type="dxa"/>
          </w:tcPr>
          <w:p w14:paraId="1D4E2D0D" w14:textId="69D67EE4" w:rsidR="001C633C" w:rsidRPr="001C633C" w:rsidRDefault="001C633C" w:rsidP="001C633C">
            <w:pPr>
              <w:pStyle w:val="a6"/>
              <w:tabs>
                <w:tab w:val="left" w:pos="1965"/>
              </w:tabs>
              <w:ind w:left="0"/>
              <w:rPr>
                <w:sz w:val="20"/>
                <w:szCs w:val="20"/>
              </w:rPr>
            </w:pPr>
            <w:proofErr w:type="spellStart"/>
            <w:r w:rsidRPr="001C633C">
              <w:rPr>
                <w:sz w:val="20"/>
                <w:szCs w:val="20"/>
              </w:rPr>
              <w:t>clo_bank_spreads</w:t>
            </w:r>
            <w:proofErr w:type="spellEnd"/>
          </w:p>
        </w:tc>
        <w:tc>
          <w:tcPr>
            <w:tcW w:w="540" w:type="dxa"/>
          </w:tcPr>
          <w:p w14:paraId="5B22FB3A" w14:textId="191B010A" w:rsidR="001C633C" w:rsidRPr="001C633C" w:rsidRDefault="001C633C" w:rsidP="00991843">
            <w:pPr>
              <w:pStyle w:val="a6"/>
              <w:ind w:left="0"/>
              <w:rPr>
                <w:sz w:val="20"/>
                <w:szCs w:val="20"/>
              </w:rPr>
            </w:pPr>
            <w:r w:rsidRPr="001C633C">
              <w:rPr>
                <w:sz w:val="20"/>
                <w:szCs w:val="20"/>
              </w:rPr>
              <w:t>3c</w:t>
            </w:r>
          </w:p>
        </w:tc>
      </w:tr>
      <w:tr w:rsidR="001C633C" w14:paraId="3FCAA789" w14:textId="77777777" w:rsidTr="00B56F10">
        <w:tc>
          <w:tcPr>
            <w:tcW w:w="1440" w:type="dxa"/>
          </w:tcPr>
          <w:p w14:paraId="4C30A6B6" w14:textId="37ECD735" w:rsidR="001C633C" w:rsidRPr="001C633C" w:rsidRDefault="00531C5E" w:rsidP="00991843">
            <w:pPr>
              <w:pStyle w:val="a6"/>
              <w:ind w:left="0"/>
              <w:rPr>
                <w:sz w:val="20"/>
                <w:szCs w:val="20"/>
              </w:rPr>
            </w:pPr>
            <w:proofErr w:type="spellStart"/>
            <w:r>
              <w:rPr>
                <w:rFonts w:hint="eastAsia"/>
                <w:sz w:val="20"/>
                <w:szCs w:val="20"/>
              </w:rPr>
              <w:t>morningstar</w:t>
            </w:r>
            <w:proofErr w:type="spellEnd"/>
          </w:p>
        </w:tc>
        <w:tc>
          <w:tcPr>
            <w:tcW w:w="4230" w:type="dxa"/>
          </w:tcPr>
          <w:p w14:paraId="017874DB" w14:textId="23326F9A" w:rsidR="001C633C" w:rsidRPr="001C633C" w:rsidRDefault="00531C5E" w:rsidP="00991843">
            <w:pPr>
              <w:pStyle w:val="a6"/>
              <w:ind w:left="0"/>
              <w:rPr>
                <w:sz w:val="20"/>
                <w:szCs w:val="20"/>
              </w:rPr>
            </w:pPr>
            <w:proofErr w:type="spellStart"/>
            <w:r w:rsidRPr="00531C5E">
              <w:rPr>
                <w:sz w:val="20"/>
                <w:szCs w:val="20"/>
              </w:rPr>
              <w:t>AggregateAuM</w:t>
            </w:r>
            <w:proofErr w:type="spellEnd"/>
          </w:p>
        </w:tc>
        <w:tc>
          <w:tcPr>
            <w:tcW w:w="3060" w:type="dxa"/>
          </w:tcPr>
          <w:p w14:paraId="052795C8" w14:textId="77777777" w:rsidR="001C633C" w:rsidRPr="001C633C" w:rsidRDefault="001C633C" w:rsidP="00991843">
            <w:pPr>
              <w:pStyle w:val="a6"/>
              <w:ind w:left="0"/>
              <w:rPr>
                <w:sz w:val="20"/>
                <w:szCs w:val="20"/>
              </w:rPr>
            </w:pPr>
          </w:p>
        </w:tc>
        <w:tc>
          <w:tcPr>
            <w:tcW w:w="540" w:type="dxa"/>
          </w:tcPr>
          <w:p w14:paraId="5AA9D12E" w14:textId="7248D67C" w:rsidR="001C633C" w:rsidRPr="001C633C" w:rsidRDefault="001C633C" w:rsidP="00991843">
            <w:pPr>
              <w:pStyle w:val="a6"/>
              <w:ind w:left="0"/>
              <w:rPr>
                <w:sz w:val="20"/>
                <w:szCs w:val="20"/>
              </w:rPr>
            </w:pPr>
            <w:r w:rsidRPr="001C633C">
              <w:rPr>
                <w:sz w:val="20"/>
                <w:szCs w:val="20"/>
              </w:rPr>
              <w:t>4a</w:t>
            </w:r>
          </w:p>
        </w:tc>
      </w:tr>
      <w:tr w:rsidR="001C633C" w14:paraId="24FB362B" w14:textId="77777777" w:rsidTr="00B56F10">
        <w:tc>
          <w:tcPr>
            <w:tcW w:w="1440" w:type="dxa"/>
          </w:tcPr>
          <w:p w14:paraId="5C8A1AD8" w14:textId="23AB121A" w:rsidR="001C633C" w:rsidRPr="001C633C" w:rsidRDefault="00531C5E" w:rsidP="00991843">
            <w:pPr>
              <w:pStyle w:val="a6"/>
              <w:ind w:left="0"/>
              <w:rPr>
                <w:sz w:val="20"/>
                <w:szCs w:val="20"/>
              </w:rPr>
            </w:pPr>
            <w:proofErr w:type="spellStart"/>
            <w:r>
              <w:rPr>
                <w:rFonts w:hint="eastAsia"/>
                <w:sz w:val="20"/>
                <w:szCs w:val="20"/>
              </w:rPr>
              <w:t>snc</w:t>
            </w:r>
            <w:proofErr w:type="spellEnd"/>
          </w:p>
        </w:tc>
        <w:tc>
          <w:tcPr>
            <w:tcW w:w="4230" w:type="dxa"/>
          </w:tcPr>
          <w:p w14:paraId="3934B5C6" w14:textId="59177E09" w:rsidR="001C633C" w:rsidRPr="001C633C" w:rsidRDefault="00531C5E" w:rsidP="00991843">
            <w:pPr>
              <w:pStyle w:val="a6"/>
              <w:ind w:left="0"/>
              <w:rPr>
                <w:sz w:val="20"/>
                <w:szCs w:val="20"/>
              </w:rPr>
            </w:pPr>
            <w:proofErr w:type="spellStart"/>
            <w:r w:rsidRPr="00531C5E">
              <w:rPr>
                <w:sz w:val="20"/>
                <w:szCs w:val="20"/>
              </w:rPr>
              <w:t>AggregateAuM</w:t>
            </w:r>
            <w:proofErr w:type="spellEnd"/>
          </w:p>
        </w:tc>
        <w:tc>
          <w:tcPr>
            <w:tcW w:w="3060" w:type="dxa"/>
          </w:tcPr>
          <w:p w14:paraId="362E3696" w14:textId="0F2DD708" w:rsidR="001C633C" w:rsidRPr="001C633C" w:rsidRDefault="00531C5E" w:rsidP="00991843">
            <w:pPr>
              <w:pStyle w:val="a6"/>
              <w:ind w:left="0"/>
              <w:rPr>
                <w:sz w:val="20"/>
                <w:szCs w:val="20"/>
              </w:rPr>
            </w:pPr>
            <w:proofErr w:type="spellStart"/>
            <w:r w:rsidRPr="00531C5E">
              <w:rPr>
                <w:sz w:val="20"/>
                <w:szCs w:val="20"/>
              </w:rPr>
              <w:t>nonbank_lender_composition</w:t>
            </w:r>
            <w:proofErr w:type="spellEnd"/>
          </w:p>
        </w:tc>
        <w:tc>
          <w:tcPr>
            <w:tcW w:w="540" w:type="dxa"/>
          </w:tcPr>
          <w:p w14:paraId="25F0E12D" w14:textId="4E940A2D" w:rsidR="001C633C" w:rsidRPr="001C633C" w:rsidRDefault="001C633C" w:rsidP="00991843">
            <w:pPr>
              <w:pStyle w:val="a6"/>
              <w:ind w:left="0"/>
              <w:rPr>
                <w:sz w:val="20"/>
                <w:szCs w:val="20"/>
              </w:rPr>
            </w:pPr>
            <w:r w:rsidRPr="001C633C">
              <w:rPr>
                <w:sz w:val="20"/>
                <w:szCs w:val="20"/>
              </w:rPr>
              <w:t>4b</w:t>
            </w:r>
          </w:p>
        </w:tc>
      </w:tr>
    </w:tbl>
    <w:p w14:paraId="3D86A4BE" w14:textId="77777777" w:rsidR="00075E5A" w:rsidRDefault="00075E5A" w:rsidP="00075E5A"/>
    <w:p w14:paraId="74064A95" w14:textId="28D0EDE0" w:rsidR="00B56F10" w:rsidRDefault="00075E5A" w:rsidP="00B56F10">
      <w:pPr>
        <w:pStyle w:val="a6"/>
        <w:numPr>
          <w:ilvl w:val="0"/>
          <w:numId w:val="1"/>
        </w:numPr>
      </w:pPr>
      <w:r>
        <w:t>Mapping Between Code and Outputs</w:t>
      </w:r>
    </w:p>
    <w:tbl>
      <w:tblPr>
        <w:tblStyle w:val="aa"/>
        <w:tblW w:w="9270" w:type="dxa"/>
        <w:tblInd w:w="-5" w:type="dxa"/>
        <w:tblLook w:val="04A0" w:firstRow="1" w:lastRow="0" w:firstColumn="1" w:lastColumn="0" w:noHBand="0" w:noVBand="1"/>
      </w:tblPr>
      <w:tblGrid>
        <w:gridCol w:w="988"/>
        <w:gridCol w:w="2793"/>
        <w:gridCol w:w="5489"/>
      </w:tblGrid>
      <w:tr w:rsidR="003F7B8E" w14:paraId="2FEB3E46" w14:textId="77777777" w:rsidTr="00B56F10">
        <w:tc>
          <w:tcPr>
            <w:tcW w:w="989" w:type="dxa"/>
          </w:tcPr>
          <w:p w14:paraId="33C1E1E2" w14:textId="03FD0837" w:rsidR="003F7B8E" w:rsidRDefault="003F7B8E" w:rsidP="004028B8">
            <w:r>
              <w:t>Output</w:t>
            </w:r>
          </w:p>
        </w:tc>
        <w:tc>
          <w:tcPr>
            <w:tcW w:w="2521" w:type="dxa"/>
          </w:tcPr>
          <w:p w14:paraId="4B35AF45" w14:textId="44F54B42" w:rsidR="003F7B8E" w:rsidRDefault="003F7B8E" w:rsidP="004028B8">
            <w:r>
              <w:rPr>
                <w:rFonts w:hint="eastAsia"/>
              </w:rPr>
              <w:t>Input</w:t>
            </w:r>
          </w:p>
        </w:tc>
        <w:tc>
          <w:tcPr>
            <w:tcW w:w="5760" w:type="dxa"/>
          </w:tcPr>
          <w:p w14:paraId="30037C5C" w14:textId="30EE90CC" w:rsidR="003F7B8E" w:rsidRDefault="003F7B8E" w:rsidP="004028B8">
            <w:r>
              <w:t>Description</w:t>
            </w:r>
          </w:p>
        </w:tc>
      </w:tr>
      <w:tr w:rsidR="003F7B8E" w14:paraId="116E52E4" w14:textId="77777777" w:rsidTr="00B56F10">
        <w:tc>
          <w:tcPr>
            <w:tcW w:w="989" w:type="dxa"/>
          </w:tcPr>
          <w:p w14:paraId="6EC0D061" w14:textId="1DDE3ABC" w:rsidR="003F7B8E" w:rsidRDefault="003F7B8E" w:rsidP="004028B8">
            <w:r>
              <w:t>Table1</w:t>
            </w:r>
          </w:p>
        </w:tc>
        <w:tc>
          <w:tcPr>
            <w:tcW w:w="2521" w:type="dxa"/>
          </w:tcPr>
          <w:p w14:paraId="2378C40A" w14:textId="05A15066" w:rsidR="003F7B8E" w:rsidRDefault="003F7B8E" w:rsidP="004028B8">
            <w:proofErr w:type="spellStart"/>
            <w:r w:rsidRPr="001C633C">
              <w:rPr>
                <w:sz w:val="20"/>
                <w:szCs w:val="20"/>
              </w:rPr>
              <w:t>main_facility_dataset</w:t>
            </w:r>
            <w:proofErr w:type="spellEnd"/>
          </w:p>
        </w:tc>
        <w:tc>
          <w:tcPr>
            <w:tcW w:w="5760" w:type="dxa"/>
          </w:tcPr>
          <w:p w14:paraId="760707FB" w14:textId="6591BFD2" w:rsidR="003F7B8E" w:rsidRDefault="003F7B8E" w:rsidP="004028B8">
            <w:r>
              <w:t>Summary statistics</w:t>
            </w:r>
          </w:p>
        </w:tc>
      </w:tr>
      <w:tr w:rsidR="003F7B8E" w14:paraId="4C6FCD79" w14:textId="77777777" w:rsidTr="00B56F10">
        <w:tc>
          <w:tcPr>
            <w:tcW w:w="989" w:type="dxa"/>
          </w:tcPr>
          <w:p w14:paraId="506EB737" w14:textId="4ED12027" w:rsidR="003F7B8E" w:rsidRDefault="003F7B8E" w:rsidP="004028B8">
            <w:r>
              <w:rPr>
                <w:rFonts w:hint="eastAsia"/>
              </w:rPr>
              <w:t>Tabl</w:t>
            </w:r>
            <w:r w:rsidR="00CF7AAA">
              <w:t>e</w:t>
            </w:r>
            <w:r>
              <w:rPr>
                <w:rFonts w:hint="eastAsia"/>
              </w:rPr>
              <w:t>2</w:t>
            </w:r>
          </w:p>
        </w:tc>
        <w:tc>
          <w:tcPr>
            <w:tcW w:w="2521" w:type="dxa"/>
          </w:tcPr>
          <w:p w14:paraId="4EAF7106" w14:textId="347F4135" w:rsidR="003F7B8E" w:rsidRDefault="003F7B8E" w:rsidP="004028B8">
            <w:r w:rsidRPr="001C633C">
              <w:rPr>
                <w:sz w:val="20"/>
                <w:szCs w:val="20"/>
              </w:rPr>
              <w:t>GFC_data</w:t>
            </w:r>
          </w:p>
        </w:tc>
        <w:tc>
          <w:tcPr>
            <w:tcW w:w="5760" w:type="dxa"/>
          </w:tcPr>
          <w:p w14:paraId="42779046" w14:textId="5B6215A4" w:rsidR="003F7B8E" w:rsidRDefault="003F7B8E" w:rsidP="004028B8">
            <w:r>
              <w:t>Loan decrease of bank and nonbank during GFC</w:t>
            </w:r>
          </w:p>
        </w:tc>
      </w:tr>
      <w:tr w:rsidR="003F7B8E" w14:paraId="2A37DA7A" w14:textId="77777777" w:rsidTr="00B56F10">
        <w:tc>
          <w:tcPr>
            <w:tcW w:w="989" w:type="dxa"/>
          </w:tcPr>
          <w:p w14:paraId="29A450F8" w14:textId="54318D30" w:rsidR="003F7B8E" w:rsidRDefault="003F7B8E" w:rsidP="004028B8">
            <w:r>
              <w:t>Table3</w:t>
            </w:r>
          </w:p>
        </w:tc>
        <w:tc>
          <w:tcPr>
            <w:tcW w:w="2521" w:type="dxa"/>
          </w:tcPr>
          <w:p w14:paraId="1FC3094C" w14:textId="51D5D16D" w:rsidR="003F7B8E" w:rsidRDefault="003F7B8E" w:rsidP="004028B8">
            <w:r w:rsidRPr="001C633C">
              <w:rPr>
                <w:sz w:val="20"/>
                <w:szCs w:val="20"/>
              </w:rPr>
              <w:t>GFC_data</w:t>
            </w:r>
          </w:p>
        </w:tc>
        <w:tc>
          <w:tcPr>
            <w:tcW w:w="5760" w:type="dxa"/>
          </w:tcPr>
          <w:p w14:paraId="18485BDD" w14:textId="60250AD0" w:rsidR="003F7B8E" w:rsidRDefault="003F7B8E" w:rsidP="004028B8">
            <w:r>
              <w:t>Impact of various bank health indexes in loan change</w:t>
            </w:r>
          </w:p>
        </w:tc>
      </w:tr>
      <w:tr w:rsidR="003F7B8E" w14:paraId="59D3EB08" w14:textId="77777777" w:rsidTr="00B56F10">
        <w:tc>
          <w:tcPr>
            <w:tcW w:w="989" w:type="dxa"/>
          </w:tcPr>
          <w:p w14:paraId="568C1EDA" w14:textId="2D3F23E9" w:rsidR="003F7B8E" w:rsidRPr="005A7F8B" w:rsidRDefault="005D10AA" w:rsidP="004028B8">
            <w:pPr>
              <w:rPr>
                <w:highlight w:val="yellow"/>
              </w:rPr>
            </w:pPr>
            <w:r w:rsidRPr="005A7F8B">
              <w:rPr>
                <w:highlight w:val="yellow"/>
              </w:rPr>
              <w:t>Table4</w:t>
            </w:r>
          </w:p>
        </w:tc>
        <w:tc>
          <w:tcPr>
            <w:tcW w:w="2521" w:type="dxa"/>
          </w:tcPr>
          <w:p w14:paraId="58887CDE" w14:textId="6CC1F75D" w:rsidR="003F7B8E" w:rsidRDefault="005D10AA" w:rsidP="004028B8">
            <w:proofErr w:type="spellStart"/>
            <w:r>
              <w:rPr>
                <w:sz w:val="20"/>
                <w:szCs w:val="20"/>
              </w:rPr>
              <w:t>OldDS_main_facility_dataset</w:t>
            </w:r>
            <w:proofErr w:type="spellEnd"/>
          </w:p>
        </w:tc>
        <w:tc>
          <w:tcPr>
            <w:tcW w:w="5760" w:type="dxa"/>
          </w:tcPr>
          <w:p w14:paraId="072B2B2A" w14:textId="4F7FCE52" w:rsidR="003F7B8E" w:rsidRDefault="00626061" w:rsidP="004028B8">
            <w:r>
              <w:t xml:space="preserve">Contribution of bank and nonbank </w:t>
            </w:r>
            <w:r w:rsidR="005A7F8B">
              <w:rPr>
                <w:rFonts w:hint="eastAsia"/>
              </w:rPr>
              <w:t xml:space="preserve">credit supply </w:t>
            </w:r>
            <w:proofErr w:type="gramStart"/>
            <w:r w:rsidR="005A7F8B">
              <w:rPr>
                <w:rFonts w:hint="eastAsia"/>
              </w:rPr>
              <w:t>decrease</w:t>
            </w:r>
            <w:proofErr w:type="gramEnd"/>
            <w:r w:rsidR="005A7F8B">
              <w:rPr>
                <w:rFonts w:hint="eastAsia"/>
              </w:rPr>
              <w:t xml:space="preserve"> </w:t>
            </w:r>
            <w:r>
              <w:t>to employment loss during the crisis</w:t>
            </w:r>
          </w:p>
        </w:tc>
      </w:tr>
      <w:tr w:rsidR="003F7B8E" w14:paraId="310AB908" w14:textId="77777777" w:rsidTr="00B56F10">
        <w:tc>
          <w:tcPr>
            <w:tcW w:w="989" w:type="dxa"/>
          </w:tcPr>
          <w:p w14:paraId="7E705757" w14:textId="41E24C7B" w:rsidR="003F7B8E" w:rsidRDefault="00CF7AAA" w:rsidP="004028B8">
            <w:r>
              <w:t>Table</w:t>
            </w:r>
            <w:r w:rsidR="000A2632">
              <w:t>5</w:t>
            </w:r>
          </w:p>
        </w:tc>
        <w:tc>
          <w:tcPr>
            <w:tcW w:w="2521" w:type="dxa"/>
          </w:tcPr>
          <w:p w14:paraId="36D390A7" w14:textId="77777777" w:rsidR="003F7B8E" w:rsidRPr="001C633C" w:rsidRDefault="003F7B8E" w:rsidP="004028B8">
            <w:pPr>
              <w:rPr>
                <w:sz w:val="20"/>
                <w:szCs w:val="20"/>
              </w:rPr>
            </w:pPr>
          </w:p>
        </w:tc>
        <w:tc>
          <w:tcPr>
            <w:tcW w:w="5760" w:type="dxa"/>
          </w:tcPr>
          <w:p w14:paraId="6D612DCF" w14:textId="77777777" w:rsidR="003F7B8E" w:rsidRDefault="003F7B8E" w:rsidP="004028B8"/>
        </w:tc>
      </w:tr>
      <w:tr w:rsidR="003F7B8E" w14:paraId="3E34B3B1" w14:textId="77777777" w:rsidTr="00B56F10">
        <w:tc>
          <w:tcPr>
            <w:tcW w:w="989" w:type="dxa"/>
          </w:tcPr>
          <w:p w14:paraId="0B2B8127" w14:textId="715AC271" w:rsidR="003F7B8E" w:rsidRDefault="00CF7AAA" w:rsidP="004028B8">
            <w:r>
              <w:t>Table</w:t>
            </w:r>
            <w:r w:rsidR="000A2632">
              <w:t>6</w:t>
            </w:r>
          </w:p>
        </w:tc>
        <w:tc>
          <w:tcPr>
            <w:tcW w:w="2521" w:type="dxa"/>
          </w:tcPr>
          <w:p w14:paraId="1F066A72" w14:textId="77777777" w:rsidR="003F7B8E" w:rsidRPr="001C633C" w:rsidRDefault="003F7B8E" w:rsidP="004028B8">
            <w:pPr>
              <w:rPr>
                <w:sz w:val="20"/>
                <w:szCs w:val="20"/>
              </w:rPr>
            </w:pPr>
          </w:p>
        </w:tc>
        <w:tc>
          <w:tcPr>
            <w:tcW w:w="5760" w:type="dxa"/>
          </w:tcPr>
          <w:p w14:paraId="542E5082" w14:textId="77777777" w:rsidR="003F7B8E" w:rsidRDefault="003F7B8E" w:rsidP="004028B8"/>
        </w:tc>
      </w:tr>
      <w:tr w:rsidR="003F7B8E" w14:paraId="6AD5DC1B" w14:textId="77777777" w:rsidTr="00B56F10">
        <w:tc>
          <w:tcPr>
            <w:tcW w:w="989" w:type="dxa"/>
          </w:tcPr>
          <w:p w14:paraId="67CAA4D0" w14:textId="458A9AA0" w:rsidR="003F7B8E" w:rsidRDefault="00CF7AAA" w:rsidP="004028B8">
            <w:r>
              <w:t>Table</w:t>
            </w:r>
            <w:r w:rsidR="000A2632">
              <w:t>7</w:t>
            </w:r>
          </w:p>
        </w:tc>
        <w:tc>
          <w:tcPr>
            <w:tcW w:w="2521" w:type="dxa"/>
          </w:tcPr>
          <w:p w14:paraId="6421A2C4" w14:textId="77777777" w:rsidR="003F7B8E" w:rsidRPr="001C633C" w:rsidRDefault="003F7B8E" w:rsidP="004028B8">
            <w:pPr>
              <w:rPr>
                <w:sz w:val="20"/>
                <w:szCs w:val="20"/>
              </w:rPr>
            </w:pPr>
          </w:p>
        </w:tc>
        <w:tc>
          <w:tcPr>
            <w:tcW w:w="5760" w:type="dxa"/>
          </w:tcPr>
          <w:p w14:paraId="796E25EC" w14:textId="77777777" w:rsidR="003F7B8E" w:rsidRDefault="003F7B8E" w:rsidP="004028B8"/>
        </w:tc>
      </w:tr>
      <w:tr w:rsidR="003F7B8E" w14:paraId="597969B8" w14:textId="77777777" w:rsidTr="00B56F10">
        <w:tc>
          <w:tcPr>
            <w:tcW w:w="989" w:type="dxa"/>
          </w:tcPr>
          <w:p w14:paraId="4B7582D5" w14:textId="59985F3D" w:rsidR="003F7B8E" w:rsidRDefault="00CF7AAA" w:rsidP="004028B8">
            <w:r>
              <w:t>Table</w:t>
            </w:r>
            <w:r w:rsidR="000A2632">
              <w:t>8</w:t>
            </w:r>
          </w:p>
        </w:tc>
        <w:tc>
          <w:tcPr>
            <w:tcW w:w="2521" w:type="dxa"/>
          </w:tcPr>
          <w:p w14:paraId="762911CC" w14:textId="77777777" w:rsidR="003F7B8E" w:rsidRPr="001C633C" w:rsidRDefault="003F7B8E" w:rsidP="004028B8">
            <w:pPr>
              <w:rPr>
                <w:sz w:val="20"/>
                <w:szCs w:val="20"/>
              </w:rPr>
            </w:pPr>
          </w:p>
        </w:tc>
        <w:tc>
          <w:tcPr>
            <w:tcW w:w="5760" w:type="dxa"/>
          </w:tcPr>
          <w:p w14:paraId="209CB8F2" w14:textId="77777777" w:rsidR="003F7B8E" w:rsidRDefault="003F7B8E" w:rsidP="004028B8"/>
        </w:tc>
      </w:tr>
      <w:tr w:rsidR="003F7B8E" w14:paraId="0EDA575E" w14:textId="77777777" w:rsidTr="00B56F10">
        <w:tc>
          <w:tcPr>
            <w:tcW w:w="989" w:type="dxa"/>
          </w:tcPr>
          <w:p w14:paraId="371707CE" w14:textId="6E0F3CB2" w:rsidR="003F7B8E" w:rsidRDefault="00CF7AAA" w:rsidP="004028B8">
            <w:r>
              <w:t>Table</w:t>
            </w:r>
            <w:r w:rsidR="000A2632">
              <w:t>9</w:t>
            </w:r>
          </w:p>
        </w:tc>
        <w:tc>
          <w:tcPr>
            <w:tcW w:w="2521" w:type="dxa"/>
          </w:tcPr>
          <w:p w14:paraId="09934A0C" w14:textId="77777777" w:rsidR="003F7B8E" w:rsidRDefault="003F7B8E" w:rsidP="004028B8"/>
        </w:tc>
        <w:tc>
          <w:tcPr>
            <w:tcW w:w="5760" w:type="dxa"/>
          </w:tcPr>
          <w:p w14:paraId="728C6A86" w14:textId="77777777" w:rsidR="003F7B8E" w:rsidRDefault="003F7B8E" w:rsidP="004028B8"/>
        </w:tc>
      </w:tr>
      <w:tr w:rsidR="00CF7AAA" w14:paraId="1A758973" w14:textId="77777777" w:rsidTr="00B56F10">
        <w:tc>
          <w:tcPr>
            <w:tcW w:w="989" w:type="dxa"/>
          </w:tcPr>
          <w:p w14:paraId="782A82E1" w14:textId="3BC5476C" w:rsidR="00CF7AAA" w:rsidRDefault="00CF7AAA" w:rsidP="00CF7AAA">
            <w:r>
              <w:t>Figure</w:t>
            </w:r>
            <w:r>
              <w:rPr>
                <w:rFonts w:hint="eastAsia"/>
              </w:rPr>
              <w:t>2</w:t>
            </w:r>
          </w:p>
        </w:tc>
        <w:tc>
          <w:tcPr>
            <w:tcW w:w="2521" w:type="dxa"/>
          </w:tcPr>
          <w:p w14:paraId="1A67E012" w14:textId="43E5A5EE" w:rsidR="00CF7AAA" w:rsidRDefault="00CF7AAA" w:rsidP="00CF7AAA">
            <w:proofErr w:type="spellStart"/>
            <w:r w:rsidRPr="00531C5E">
              <w:rPr>
                <w:sz w:val="20"/>
                <w:szCs w:val="20"/>
              </w:rPr>
              <w:t>nonbank_lender_composition</w:t>
            </w:r>
            <w:proofErr w:type="spellEnd"/>
          </w:p>
        </w:tc>
        <w:tc>
          <w:tcPr>
            <w:tcW w:w="5760" w:type="dxa"/>
          </w:tcPr>
          <w:p w14:paraId="11EBEF79" w14:textId="3B8FE599" w:rsidR="00CF7AAA" w:rsidRDefault="00CF7AAA" w:rsidP="00CF7AAA"/>
        </w:tc>
      </w:tr>
      <w:tr w:rsidR="00CF7AAA" w14:paraId="11C63980" w14:textId="77777777" w:rsidTr="00B56F10">
        <w:tc>
          <w:tcPr>
            <w:tcW w:w="989" w:type="dxa"/>
          </w:tcPr>
          <w:p w14:paraId="2A26BA66" w14:textId="26A4AC7C" w:rsidR="00CF7AAA" w:rsidRDefault="00CF7AAA" w:rsidP="00CF7AAA">
            <w:r>
              <w:rPr>
                <w:rFonts w:hint="eastAsia"/>
              </w:rPr>
              <w:t>Figure3</w:t>
            </w:r>
          </w:p>
        </w:tc>
        <w:tc>
          <w:tcPr>
            <w:tcW w:w="2521" w:type="dxa"/>
          </w:tcPr>
          <w:p w14:paraId="490DE734" w14:textId="2B189250" w:rsidR="00CF7AAA" w:rsidRPr="00531C5E" w:rsidRDefault="00CF7AAA" w:rsidP="00CF7AAA">
            <w:pPr>
              <w:rPr>
                <w:sz w:val="20"/>
                <w:szCs w:val="20"/>
              </w:rPr>
            </w:pPr>
            <w:proofErr w:type="spellStart"/>
            <w:r w:rsidRPr="00531C5E">
              <w:rPr>
                <w:sz w:val="20"/>
                <w:szCs w:val="20"/>
              </w:rPr>
              <w:t>oldDS_main_facility_dataset</w:t>
            </w:r>
            <w:proofErr w:type="spellEnd"/>
          </w:p>
        </w:tc>
        <w:tc>
          <w:tcPr>
            <w:tcW w:w="5760" w:type="dxa"/>
          </w:tcPr>
          <w:p w14:paraId="2AC9A8AF" w14:textId="38F83DA0" w:rsidR="00CF7AAA" w:rsidRDefault="00CF7AAA" w:rsidP="00CF7AAA">
            <w:r>
              <w:t>Negative relationship between bank capital and nonbank dependence</w:t>
            </w:r>
          </w:p>
        </w:tc>
      </w:tr>
      <w:tr w:rsidR="00CF7AAA" w14:paraId="5CFB8F1E" w14:textId="77777777" w:rsidTr="00B56F10">
        <w:tc>
          <w:tcPr>
            <w:tcW w:w="989" w:type="dxa"/>
          </w:tcPr>
          <w:p w14:paraId="2C6091D6" w14:textId="219CE606" w:rsidR="00CF7AAA" w:rsidRDefault="00CF7AAA" w:rsidP="00CF7AAA">
            <w:r>
              <w:lastRenderedPageBreak/>
              <w:t>Figure4</w:t>
            </w:r>
          </w:p>
        </w:tc>
        <w:tc>
          <w:tcPr>
            <w:tcW w:w="2521" w:type="dxa"/>
          </w:tcPr>
          <w:p w14:paraId="0FC798CF" w14:textId="530456CA" w:rsidR="00CF7AAA" w:rsidRPr="00531C5E" w:rsidRDefault="00CF7AAA" w:rsidP="00CF7AAA">
            <w:pPr>
              <w:rPr>
                <w:sz w:val="20"/>
                <w:szCs w:val="20"/>
              </w:rPr>
            </w:pPr>
            <w:r w:rsidRPr="001C633C">
              <w:rPr>
                <w:sz w:val="20"/>
                <w:szCs w:val="20"/>
              </w:rPr>
              <w:t>GFC_data</w:t>
            </w:r>
          </w:p>
        </w:tc>
        <w:tc>
          <w:tcPr>
            <w:tcW w:w="5760" w:type="dxa"/>
          </w:tcPr>
          <w:p w14:paraId="773DFD69" w14:textId="75F48106" w:rsidR="00CF7AAA" w:rsidRDefault="00CF7AAA" w:rsidP="00CF7AAA">
            <w:r>
              <w:t>Negative relationship between lending change and nonbank dependence</w:t>
            </w:r>
          </w:p>
        </w:tc>
      </w:tr>
      <w:tr w:rsidR="00CF7AAA" w14:paraId="2B3013BC" w14:textId="77777777" w:rsidTr="00B56F10">
        <w:tc>
          <w:tcPr>
            <w:tcW w:w="989" w:type="dxa"/>
          </w:tcPr>
          <w:p w14:paraId="488EB436" w14:textId="1B3137C5" w:rsidR="00CF7AAA" w:rsidRDefault="00CF7AAA" w:rsidP="00CF7AAA">
            <w:r>
              <w:t>Figure5</w:t>
            </w:r>
          </w:p>
        </w:tc>
        <w:tc>
          <w:tcPr>
            <w:tcW w:w="2521" w:type="dxa"/>
          </w:tcPr>
          <w:p w14:paraId="25A45156" w14:textId="63A6784B" w:rsidR="00CF7AAA" w:rsidRPr="00531C5E" w:rsidRDefault="00E95806" w:rsidP="00CF7AAA">
            <w:pPr>
              <w:rPr>
                <w:sz w:val="20"/>
                <w:szCs w:val="20"/>
              </w:rPr>
            </w:pPr>
            <w:proofErr w:type="spellStart"/>
            <w:r w:rsidRPr="00E95806">
              <w:rPr>
                <w:sz w:val="20"/>
                <w:szCs w:val="20"/>
              </w:rPr>
              <w:t>main_facility_dataset</w:t>
            </w:r>
            <w:proofErr w:type="spellEnd"/>
          </w:p>
        </w:tc>
        <w:tc>
          <w:tcPr>
            <w:tcW w:w="5760" w:type="dxa"/>
          </w:tcPr>
          <w:p w14:paraId="2BD1224A" w14:textId="2F508E73" w:rsidR="00CF7AAA" w:rsidRPr="00E95806" w:rsidRDefault="00E95806" w:rsidP="00CF7AAA">
            <w:pPr>
              <w:rPr>
                <w:rFonts w:hint="eastAsia"/>
              </w:rPr>
            </w:pPr>
            <w:r>
              <w:rPr>
                <w:rFonts w:hint="eastAsia"/>
              </w:rPr>
              <w:t xml:space="preserve">Nonbank originating loans are more cyclical than bank </w:t>
            </w:r>
            <w:r>
              <w:t>originating</w:t>
            </w:r>
            <w:r>
              <w:rPr>
                <w:rFonts w:hint="eastAsia"/>
              </w:rPr>
              <w:t xml:space="preserve"> loan</w:t>
            </w:r>
          </w:p>
        </w:tc>
      </w:tr>
      <w:tr w:rsidR="00CF7AAA" w14:paraId="3C934DA6" w14:textId="77777777" w:rsidTr="00B56F10">
        <w:tc>
          <w:tcPr>
            <w:tcW w:w="989" w:type="dxa"/>
          </w:tcPr>
          <w:p w14:paraId="0C95DD16" w14:textId="1F784AFC" w:rsidR="00CF7AAA" w:rsidRDefault="00CF7AAA" w:rsidP="00CF7AAA">
            <w:r>
              <w:t>Figure6</w:t>
            </w:r>
          </w:p>
        </w:tc>
        <w:tc>
          <w:tcPr>
            <w:tcW w:w="2521" w:type="dxa"/>
          </w:tcPr>
          <w:p w14:paraId="6C4F4B50" w14:textId="28004BEE" w:rsidR="00CF7AAA" w:rsidRPr="00531C5E" w:rsidRDefault="005713CA" w:rsidP="00CF7AAA">
            <w:pPr>
              <w:rPr>
                <w:sz w:val="20"/>
                <w:szCs w:val="20"/>
              </w:rPr>
            </w:pPr>
            <w:proofErr w:type="spellStart"/>
            <w:r w:rsidRPr="005713CA">
              <w:rPr>
                <w:sz w:val="20"/>
                <w:szCs w:val="20"/>
              </w:rPr>
              <w:t>main_facility_dataset</w:t>
            </w:r>
            <w:proofErr w:type="spellEnd"/>
          </w:p>
        </w:tc>
        <w:tc>
          <w:tcPr>
            <w:tcW w:w="5760" w:type="dxa"/>
          </w:tcPr>
          <w:p w14:paraId="3909305A" w14:textId="77777777" w:rsidR="00CF7AAA" w:rsidRDefault="00CF7AAA" w:rsidP="00CF7AAA"/>
        </w:tc>
      </w:tr>
      <w:tr w:rsidR="00CF7AAA" w14:paraId="66AD234A" w14:textId="77777777" w:rsidTr="00B56F10">
        <w:tc>
          <w:tcPr>
            <w:tcW w:w="989" w:type="dxa"/>
          </w:tcPr>
          <w:p w14:paraId="23332387" w14:textId="09ABD0DC" w:rsidR="00CF7AAA" w:rsidRDefault="00CF7AAA" w:rsidP="00CF7AAA">
            <w:r>
              <w:t>Figure7</w:t>
            </w:r>
          </w:p>
        </w:tc>
        <w:tc>
          <w:tcPr>
            <w:tcW w:w="2521" w:type="dxa"/>
          </w:tcPr>
          <w:p w14:paraId="7BE6B2DA" w14:textId="77777777" w:rsidR="00CF7AAA" w:rsidRPr="00531C5E" w:rsidRDefault="00CF7AAA" w:rsidP="00CF7AAA">
            <w:pPr>
              <w:rPr>
                <w:sz w:val="20"/>
                <w:szCs w:val="20"/>
              </w:rPr>
            </w:pPr>
          </w:p>
        </w:tc>
        <w:tc>
          <w:tcPr>
            <w:tcW w:w="5760" w:type="dxa"/>
          </w:tcPr>
          <w:p w14:paraId="5C6859F8" w14:textId="77777777" w:rsidR="00CF7AAA" w:rsidRDefault="00CF7AAA" w:rsidP="00CF7AAA"/>
        </w:tc>
      </w:tr>
    </w:tbl>
    <w:p w14:paraId="4D83AA29" w14:textId="77777777" w:rsidR="005D10AA" w:rsidRDefault="005D10AA" w:rsidP="005D10AA"/>
    <w:p w14:paraId="2B188D4A" w14:textId="77777777" w:rsidR="005D10AA" w:rsidRDefault="005D10AA" w:rsidP="005D10AA">
      <w:r>
        <w:t>**</w:t>
      </w:r>
      <w:r w:rsidRPr="005D10AA">
        <w:t xml:space="preserve"> </w:t>
      </w:r>
    </w:p>
    <w:p w14:paraId="63CC7E10" w14:textId="4F23CA66" w:rsidR="005D10AA" w:rsidRDefault="005D10AA" w:rsidP="005D10AA">
      <w:r>
        <w:t>global package "C:\Users\Eunkyung\ASU Dropbox\Eunkyung Jeon\2026-1\econometrics\12. replicate\nonbank lending and credit cyclicality"</w:t>
      </w:r>
    </w:p>
    <w:p w14:paraId="35846ECB" w14:textId="070E8963" w:rsidR="005D10AA" w:rsidRDefault="005D10AA" w:rsidP="005D10AA">
      <w:r>
        <w:t>global project "$package”</w:t>
      </w:r>
    </w:p>
    <w:p w14:paraId="065F3E19" w14:textId="479F12AC" w:rsidR="005D10AA" w:rsidRDefault="005D10AA" w:rsidP="005D10AA">
      <w:r>
        <w:t>check!! DELETE</w:t>
      </w:r>
    </w:p>
    <w:p w14:paraId="37AF70A2" w14:textId="77777777" w:rsidR="007A0059" w:rsidRDefault="007A0059" w:rsidP="005D10AA">
      <w:pPr>
        <w:pBdr>
          <w:bottom w:val="double" w:sz="6" w:space="1" w:color="auto"/>
        </w:pBdr>
      </w:pPr>
    </w:p>
    <w:p w14:paraId="2B8C0A7B" w14:textId="0ABCE38F" w:rsidR="007A0059" w:rsidRDefault="007A0059" w:rsidP="005D10AA">
      <w:r>
        <w:rPr>
          <w:rFonts w:hint="eastAsia"/>
        </w:rPr>
        <w:t xml:space="preserve">table4 -&gt; extension: this only </w:t>
      </w:r>
      <w:proofErr w:type="gramStart"/>
      <w:r>
        <w:rPr>
          <w:rFonts w:hint="eastAsia"/>
        </w:rPr>
        <w:t>focus</w:t>
      </w:r>
      <w:proofErr w:type="gramEnd"/>
      <w:r>
        <w:rPr>
          <w:rFonts w:hint="eastAsia"/>
        </w:rPr>
        <w:t xml:space="preserve"> on working capital loan, but using time series data, see how </w:t>
      </w:r>
      <w:r>
        <w:t>different</w:t>
      </w:r>
      <w:r>
        <w:rPr>
          <w:rFonts w:hint="eastAsia"/>
        </w:rPr>
        <w:t xml:space="preserve"> </w:t>
      </w:r>
      <w:proofErr w:type="spellStart"/>
      <w:r>
        <w:rPr>
          <w:rFonts w:hint="eastAsia"/>
        </w:rPr>
        <w:t>lona</w:t>
      </w:r>
      <w:proofErr w:type="spellEnd"/>
      <w:r>
        <w:rPr>
          <w:rFonts w:hint="eastAsia"/>
        </w:rPr>
        <w:t xml:space="preserve"> </w:t>
      </w:r>
      <w:r>
        <w:t>purpose</w:t>
      </w:r>
      <w:r>
        <w:rPr>
          <w:rFonts w:hint="eastAsia"/>
        </w:rPr>
        <w:t xml:space="preserve"> have different cyclicality</w:t>
      </w:r>
    </w:p>
    <w:p w14:paraId="49705B30" w14:textId="5A36F010" w:rsidR="007A0059" w:rsidRPr="007A0059" w:rsidRDefault="007A0059" w:rsidP="005D10AA">
      <w:pPr>
        <w:rPr>
          <w:rFonts w:hint="eastAsia"/>
        </w:rPr>
      </w:pPr>
      <w:r>
        <w:rPr>
          <w:rFonts w:hint="eastAsia"/>
        </w:rPr>
        <w:t xml:space="preserve">extension2: for each SIC sector, % of bank vs nonbank based on number of loans, loan amount-&gt; after that, using industry </w:t>
      </w:r>
      <w:proofErr w:type="spellStart"/>
      <w:proofErr w:type="gramStart"/>
      <w:r>
        <w:rPr>
          <w:rFonts w:hint="eastAsia"/>
        </w:rPr>
        <w:t>idenfitier</w:t>
      </w:r>
      <w:proofErr w:type="spellEnd"/>
      <w:r>
        <w:rPr>
          <w:rFonts w:hint="eastAsia"/>
        </w:rPr>
        <w:t>,,</w:t>
      </w:r>
      <w:proofErr w:type="gramEnd"/>
      <w:r w:rsidR="00B87C33">
        <w:rPr>
          <w:rFonts w:hint="eastAsia"/>
        </w:rPr>
        <w:t xml:space="preserve">  </w:t>
      </w:r>
    </w:p>
    <w:p w14:paraId="3CA6F680" w14:textId="77777777" w:rsidR="004028B8" w:rsidRDefault="004028B8" w:rsidP="00075E5A"/>
    <w:p w14:paraId="6E49C2EB" w14:textId="2018E730" w:rsidR="00075E5A" w:rsidRDefault="00075E5A" w:rsidP="00644598">
      <w:pPr>
        <w:pStyle w:val="a6"/>
        <w:numPr>
          <w:ilvl w:val="0"/>
          <w:numId w:val="1"/>
        </w:numPr>
      </w:pPr>
      <w:r>
        <w:t>Replication Results</w:t>
      </w:r>
    </w:p>
    <w:p w14:paraId="1EC7A8F6" w14:textId="77777777" w:rsidR="00075E5A" w:rsidRDefault="00075E5A" w:rsidP="00075E5A"/>
    <w:p w14:paraId="6CA994F2" w14:textId="77777777" w:rsidR="00075E5A" w:rsidRDefault="00075E5A" w:rsidP="00075E5A">
      <w:r>
        <w:t>All main tables and figures in the paper are successfully replicated.</w:t>
      </w:r>
    </w:p>
    <w:p w14:paraId="40C3EEDE" w14:textId="77777777" w:rsidR="00075E5A" w:rsidRDefault="00075E5A" w:rsidP="00075E5A"/>
    <w:p w14:paraId="37AF844E" w14:textId="77777777" w:rsidR="00075E5A" w:rsidRDefault="00075E5A" w:rsidP="00075E5A">
      <w:r>
        <w:t>Some figures (e.g., those relying on Morningstar or SNC data) are generated using intermediate datasets due to restricted access to the original proprietary data sources.</w:t>
      </w:r>
    </w:p>
    <w:p w14:paraId="63736D04" w14:textId="77777777" w:rsidR="00075E5A" w:rsidRDefault="00075E5A" w:rsidP="00075E5A"/>
    <w:p w14:paraId="5E2A13A2" w14:textId="77777777" w:rsidR="00075E5A" w:rsidRDefault="00075E5A" w:rsidP="00075E5A">
      <w:r>
        <w:t>Minor numerical differences may arise due to differences in software versions or data access conditions.</w:t>
      </w:r>
    </w:p>
    <w:p w14:paraId="0F401E3F" w14:textId="77777777" w:rsidR="00075E5A" w:rsidRDefault="00075E5A" w:rsidP="00075E5A"/>
    <w:p w14:paraId="29D51C0C" w14:textId="0FAF2007" w:rsidR="00075E5A" w:rsidRDefault="00075E5A" w:rsidP="00644598">
      <w:pPr>
        <w:pStyle w:val="a6"/>
        <w:numPr>
          <w:ilvl w:val="0"/>
          <w:numId w:val="1"/>
        </w:numPr>
      </w:pPr>
      <w:r>
        <w:t>Notes and Limitations</w:t>
      </w:r>
    </w:p>
    <w:p w14:paraId="5C759DDC" w14:textId="3EF5A91D" w:rsidR="00075E5A" w:rsidRDefault="00075E5A" w:rsidP="00075E5A">
      <w:r>
        <w:lastRenderedPageBreak/>
        <w:t>Proprietary datasets (Morningstar, SNC) are not directly included</w:t>
      </w:r>
      <w:r w:rsidR="00644598">
        <w:t xml:space="preserve">, but this dataset is only needed for descriptive part in figure 2. The original replication package already </w:t>
      </w:r>
      <w:proofErr w:type="gramStart"/>
      <w:r w:rsidR="00644598">
        <w:t>include</w:t>
      </w:r>
      <w:proofErr w:type="gramEnd"/>
      <w:r w:rsidR="00644598">
        <w:t xml:space="preserve"> the intermediate dataset, so figure 2 could be generated.</w:t>
      </w:r>
    </w:p>
    <w:sectPr w:rsidR="00075E5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B7E69"/>
    <w:multiLevelType w:val="hybridMultilevel"/>
    <w:tmpl w:val="60E8FF94"/>
    <w:lvl w:ilvl="0" w:tplc="9D762FD4">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CE5CF8"/>
    <w:multiLevelType w:val="hybridMultilevel"/>
    <w:tmpl w:val="F03256D0"/>
    <w:lvl w:ilvl="0" w:tplc="B60ED2AE">
      <w:start w:val="3"/>
      <w:numFmt w:val="bullet"/>
      <w:lvlText w:val=""/>
      <w:lvlJc w:val="left"/>
      <w:pPr>
        <w:ind w:left="1440" w:hanging="360"/>
      </w:pPr>
      <w:rPr>
        <w:rFonts w:ascii="Symbol" w:eastAsiaTheme="minorEastAsia"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1121C64"/>
    <w:multiLevelType w:val="hybridMultilevel"/>
    <w:tmpl w:val="5C1290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4093104">
    <w:abstractNumId w:val="2"/>
  </w:num>
  <w:num w:numId="2" w16cid:durableId="497892844">
    <w:abstractNumId w:val="0"/>
  </w:num>
  <w:num w:numId="3" w16cid:durableId="117115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E5A"/>
    <w:rsid w:val="00075E5A"/>
    <w:rsid w:val="000A2632"/>
    <w:rsid w:val="00111574"/>
    <w:rsid w:val="001C633C"/>
    <w:rsid w:val="00284978"/>
    <w:rsid w:val="003F7B8E"/>
    <w:rsid w:val="004028B8"/>
    <w:rsid w:val="00531C5E"/>
    <w:rsid w:val="005573A0"/>
    <w:rsid w:val="005713CA"/>
    <w:rsid w:val="005A7F8B"/>
    <w:rsid w:val="005D10AA"/>
    <w:rsid w:val="00626061"/>
    <w:rsid w:val="006310C1"/>
    <w:rsid w:val="00644598"/>
    <w:rsid w:val="006A7B10"/>
    <w:rsid w:val="007A0059"/>
    <w:rsid w:val="008039B0"/>
    <w:rsid w:val="00804687"/>
    <w:rsid w:val="00991843"/>
    <w:rsid w:val="009B6135"/>
    <w:rsid w:val="00A96938"/>
    <w:rsid w:val="00B56F10"/>
    <w:rsid w:val="00B87C33"/>
    <w:rsid w:val="00B911DF"/>
    <w:rsid w:val="00B9787A"/>
    <w:rsid w:val="00BD3226"/>
    <w:rsid w:val="00CF7AAA"/>
    <w:rsid w:val="00E958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1CAB7"/>
  <w15:chartTrackingRefBased/>
  <w15:docId w15:val="{E8B23644-BD0D-4065-B27E-6569D5373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75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75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75E5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75E5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75E5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75E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75E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75E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75E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75E5A"/>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075E5A"/>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075E5A"/>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075E5A"/>
    <w:rPr>
      <w:rFonts w:eastAsiaTheme="majorEastAsia" w:cstheme="majorBidi"/>
      <w:i/>
      <w:iCs/>
      <w:color w:val="0F4761" w:themeColor="accent1" w:themeShade="BF"/>
    </w:rPr>
  </w:style>
  <w:style w:type="character" w:customStyle="1" w:styleId="5Char">
    <w:name w:val="제목 5 Char"/>
    <w:basedOn w:val="a0"/>
    <w:link w:val="5"/>
    <w:uiPriority w:val="9"/>
    <w:semiHidden/>
    <w:rsid w:val="00075E5A"/>
    <w:rPr>
      <w:rFonts w:eastAsiaTheme="majorEastAsia" w:cstheme="majorBidi"/>
      <w:color w:val="0F4761" w:themeColor="accent1" w:themeShade="BF"/>
    </w:rPr>
  </w:style>
  <w:style w:type="character" w:customStyle="1" w:styleId="6Char">
    <w:name w:val="제목 6 Char"/>
    <w:basedOn w:val="a0"/>
    <w:link w:val="6"/>
    <w:uiPriority w:val="9"/>
    <w:semiHidden/>
    <w:rsid w:val="00075E5A"/>
    <w:rPr>
      <w:rFonts w:eastAsiaTheme="majorEastAsia" w:cstheme="majorBidi"/>
      <w:i/>
      <w:iCs/>
      <w:color w:val="595959" w:themeColor="text1" w:themeTint="A6"/>
    </w:rPr>
  </w:style>
  <w:style w:type="character" w:customStyle="1" w:styleId="7Char">
    <w:name w:val="제목 7 Char"/>
    <w:basedOn w:val="a0"/>
    <w:link w:val="7"/>
    <w:uiPriority w:val="9"/>
    <w:semiHidden/>
    <w:rsid w:val="00075E5A"/>
    <w:rPr>
      <w:rFonts w:eastAsiaTheme="majorEastAsia" w:cstheme="majorBidi"/>
      <w:color w:val="595959" w:themeColor="text1" w:themeTint="A6"/>
    </w:rPr>
  </w:style>
  <w:style w:type="character" w:customStyle="1" w:styleId="8Char">
    <w:name w:val="제목 8 Char"/>
    <w:basedOn w:val="a0"/>
    <w:link w:val="8"/>
    <w:uiPriority w:val="9"/>
    <w:semiHidden/>
    <w:rsid w:val="00075E5A"/>
    <w:rPr>
      <w:rFonts w:eastAsiaTheme="majorEastAsia" w:cstheme="majorBidi"/>
      <w:i/>
      <w:iCs/>
      <w:color w:val="272727" w:themeColor="text1" w:themeTint="D8"/>
    </w:rPr>
  </w:style>
  <w:style w:type="character" w:customStyle="1" w:styleId="9Char">
    <w:name w:val="제목 9 Char"/>
    <w:basedOn w:val="a0"/>
    <w:link w:val="9"/>
    <w:uiPriority w:val="9"/>
    <w:semiHidden/>
    <w:rsid w:val="00075E5A"/>
    <w:rPr>
      <w:rFonts w:eastAsiaTheme="majorEastAsia" w:cstheme="majorBidi"/>
      <w:color w:val="272727" w:themeColor="text1" w:themeTint="D8"/>
    </w:rPr>
  </w:style>
  <w:style w:type="paragraph" w:styleId="a3">
    <w:name w:val="Title"/>
    <w:basedOn w:val="a"/>
    <w:next w:val="a"/>
    <w:link w:val="Char"/>
    <w:uiPriority w:val="10"/>
    <w:qFormat/>
    <w:rsid w:val="00075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75E5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5E5A"/>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075E5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75E5A"/>
    <w:pPr>
      <w:spacing w:before="160"/>
      <w:jc w:val="center"/>
    </w:pPr>
    <w:rPr>
      <w:i/>
      <w:iCs/>
      <w:color w:val="404040" w:themeColor="text1" w:themeTint="BF"/>
    </w:rPr>
  </w:style>
  <w:style w:type="character" w:customStyle="1" w:styleId="Char1">
    <w:name w:val="인용 Char"/>
    <w:basedOn w:val="a0"/>
    <w:link w:val="a5"/>
    <w:uiPriority w:val="29"/>
    <w:rsid w:val="00075E5A"/>
    <w:rPr>
      <w:i/>
      <w:iCs/>
      <w:color w:val="404040" w:themeColor="text1" w:themeTint="BF"/>
    </w:rPr>
  </w:style>
  <w:style w:type="paragraph" w:styleId="a6">
    <w:name w:val="List Paragraph"/>
    <w:basedOn w:val="a"/>
    <w:uiPriority w:val="34"/>
    <w:qFormat/>
    <w:rsid w:val="00075E5A"/>
    <w:pPr>
      <w:ind w:left="720"/>
      <w:contextualSpacing/>
    </w:pPr>
  </w:style>
  <w:style w:type="character" w:styleId="a7">
    <w:name w:val="Intense Emphasis"/>
    <w:basedOn w:val="a0"/>
    <w:uiPriority w:val="21"/>
    <w:qFormat/>
    <w:rsid w:val="00075E5A"/>
    <w:rPr>
      <w:i/>
      <w:iCs/>
      <w:color w:val="0F4761" w:themeColor="accent1" w:themeShade="BF"/>
    </w:rPr>
  </w:style>
  <w:style w:type="paragraph" w:styleId="a8">
    <w:name w:val="Intense Quote"/>
    <w:basedOn w:val="a"/>
    <w:next w:val="a"/>
    <w:link w:val="Char2"/>
    <w:uiPriority w:val="30"/>
    <w:qFormat/>
    <w:rsid w:val="00075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75E5A"/>
    <w:rPr>
      <w:i/>
      <w:iCs/>
      <w:color w:val="0F4761" w:themeColor="accent1" w:themeShade="BF"/>
    </w:rPr>
  </w:style>
  <w:style w:type="character" w:styleId="a9">
    <w:name w:val="Intense Reference"/>
    <w:basedOn w:val="a0"/>
    <w:uiPriority w:val="32"/>
    <w:qFormat/>
    <w:rsid w:val="00075E5A"/>
    <w:rPr>
      <w:b/>
      <w:bCs/>
      <w:smallCaps/>
      <w:color w:val="0F4761" w:themeColor="accent1" w:themeShade="BF"/>
      <w:spacing w:val="5"/>
    </w:rPr>
  </w:style>
  <w:style w:type="table" w:styleId="aa">
    <w:name w:val="Table Grid"/>
    <w:basedOn w:val="a1"/>
    <w:uiPriority w:val="39"/>
    <w:rsid w:val="00402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424</TotalTime>
  <Pages>4</Pages>
  <Words>662</Words>
  <Characters>3775</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Eunkyung Jeon (Student)</dc:creator>
  <cp:keywords/>
  <dc:description/>
  <cp:lastModifiedBy>Eunkyung Jeon (Student)</cp:lastModifiedBy>
  <cp:revision>15</cp:revision>
  <dcterms:created xsi:type="dcterms:W3CDTF">2026-03-17T05:44:00Z</dcterms:created>
  <dcterms:modified xsi:type="dcterms:W3CDTF">2026-03-19T05:26:00Z</dcterms:modified>
</cp:coreProperties>
</file>