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FC5A" w14:textId="385FC6E4" w:rsidR="008D5BE0" w:rsidRPr="00BA764D" w:rsidRDefault="00BA764D">
      <w:pPr>
        <w:rPr>
          <w:lang w:val="da-DK"/>
        </w:rPr>
      </w:pPr>
      <w:r w:rsidRPr="00BA764D">
        <w:rPr>
          <w:lang w:val="da-DK"/>
        </w:rPr>
        <w:t>Feedback Martin – Household behavior</w:t>
      </w:r>
    </w:p>
    <w:p w14:paraId="26535164" w14:textId="18E8DD53" w:rsidR="00BA764D" w:rsidRPr="00A3199F" w:rsidRDefault="00BA764D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Hej Martin, </w:t>
      </w:r>
    </w:p>
    <w:p w14:paraId="0D265AC4" w14:textId="4F29AA7A" w:rsidR="00BA764D" w:rsidRPr="00A3199F" w:rsidRDefault="00BA764D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>Jeg beklager virkelig, at feedback kommer så sent. Havde lige endnu en eksamen her i går, som tog det meste af fokus. Nå men ift. din opgave, synes jeg, at det er en stærk opgave, du har</w:t>
      </w:r>
      <w:r w:rsidR="002E315D"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og en </w:t>
      </w:r>
      <w:r w:rsidR="004F4D63" w:rsidRPr="00A3199F">
        <w:rPr>
          <w:rFonts w:ascii="Times New Roman" w:hAnsi="Times New Roman" w:cs="Times New Roman"/>
          <w:sz w:val="24"/>
          <w:szCs w:val="24"/>
          <w:lang w:val="da-DK"/>
        </w:rPr>
        <w:t>interessant</w:t>
      </w:r>
      <w:r w:rsidR="002E315D"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vinkel at kigge på </w:t>
      </w:r>
      <w:r w:rsidR="004F4D63" w:rsidRPr="00A3199F">
        <w:rPr>
          <w:rFonts w:ascii="Times New Roman" w:hAnsi="Times New Roman" w:cs="Times New Roman"/>
          <w:sz w:val="24"/>
          <w:szCs w:val="24"/>
          <w:lang w:val="da-DK"/>
        </w:rPr>
        <w:t>hvor stærkt moren, står på arbejdsmarkedet i forvejen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. Din problemformulering er skarp, og </w:t>
      </w:r>
      <w:r w:rsidR="004F4D63"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det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viser virkelig overskud, at du kører det numeriske eksempel. </w:t>
      </w:r>
    </w:p>
    <w:p w14:paraId="630A781F" w14:textId="77777777" w:rsidR="00BA764D" w:rsidRPr="00A3199F" w:rsidRDefault="00BA764D" w:rsidP="00BA764D">
      <w:pPr>
        <w:pStyle w:val="font-claude-response-body"/>
        <w:rPr>
          <w:color w:val="000000"/>
        </w:rPr>
      </w:pPr>
      <w:r w:rsidRPr="00A3199F">
        <w:rPr>
          <w:rStyle w:val="Strk"/>
          <w:color w:val="000000"/>
        </w:rPr>
        <w:t>Styrker</w:t>
      </w:r>
    </w:p>
    <w:p w14:paraId="27A22ED0" w14:textId="77777777" w:rsidR="004F4D63" w:rsidRPr="00A3199F" w:rsidRDefault="004F4D63" w:rsidP="00BA764D">
      <w:pPr>
        <w:pStyle w:val="font-claude-response-body"/>
        <w:numPr>
          <w:ilvl w:val="0"/>
          <w:numId w:val="1"/>
        </w:numPr>
        <w:rPr>
          <w:color w:val="000000"/>
        </w:rPr>
      </w:pPr>
      <w:r w:rsidRPr="00A3199F">
        <w:rPr>
          <w:color w:val="000000"/>
        </w:rPr>
        <w:t xml:space="preserve">Du opstiller problemstillingerne i introduktionen, som virkelig er med til at motivere dit emne – </w:t>
      </w:r>
      <w:proofErr w:type="gramStart"/>
      <w:r w:rsidRPr="00A3199F">
        <w:rPr>
          <w:color w:val="000000"/>
        </w:rPr>
        <w:t>super godt</w:t>
      </w:r>
      <w:proofErr w:type="gramEnd"/>
      <w:r w:rsidRPr="00A3199F">
        <w:rPr>
          <w:color w:val="000000"/>
        </w:rPr>
        <w:t xml:space="preserve">. </w:t>
      </w:r>
    </w:p>
    <w:p w14:paraId="52CC7FE8" w14:textId="6205DE47" w:rsidR="004F4D63" w:rsidRPr="00A3199F" w:rsidRDefault="004F4D63" w:rsidP="00BA764D">
      <w:pPr>
        <w:pStyle w:val="font-claude-response-body"/>
        <w:numPr>
          <w:ilvl w:val="0"/>
          <w:numId w:val="1"/>
        </w:numPr>
        <w:rPr>
          <w:color w:val="000000"/>
        </w:rPr>
      </w:pPr>
      <w:r w:rsidRPr="00A3199F">
        <w:rPr>
          <w:color w:val="000000"/>
        </w:rPr>
        <w:t xml:space="preserve">Du forklarer </w:t>
      </w:r>
      <w:r w:rsidR="002052CB" w:rsidRPr="00A3199F">
        <w:rPr>
          <w:color w:val="000000"/>
        </w:rPr>
        <w:t xml:space="preserve">grundlaget for </w:t>
      </w:r>
      <w:r w:rsidRPr="00A3199F">
        <w:rPr>
          <w:color w:val="000000"/>
        </w:rPr>
        <w:t xml:space="preserve">modellen og </w:t>
      </w:r>
      <w:r w:rsidR="002052CB" w:rsidRPr="00A3199F">
        <w:rPr>
          <w:color w:val="000000"/>
        </w:rPr>
        <w:t>de fire</w:t>
      </w:r>
      <w:r w:rsidRPr="00A3199F">
        <w:rPr>
          <w:color w:val="000000"/>
        </w:rPr>
        <w:t xml:space="preserve"> mekanismer </w:t>
      </w:r>
      <w:r w:rsidR="002052CB" w:rsidRPr="00A3199F">
        <w:rPr>
          <w:color w:val="000000"/>
        </w:rPr>
        <w:t>intuitivt i teori-afsnittet og kobler dem fint sammen med modellen og litteratur.</w:t>
      </w:r>
    </w:p>
    <w:p w14:paraId="23AF30A7" w14:textId="30C02AE4" w:rsidR="00BA764D" w:rsidRPr="00A3199F" w:rsidRDefault="00126B0D" w:rsidP="00BA764D">
      <w:pPr>
        <w:pStyle w:val="font-claude-response-body"/>
        <w:numPr>
          <w:ilvl w:val="0"/>
          <w:numId w:val="1"/>
        </w:numPr>
        <w:rPr>
          <w:color w:val="000000"/>
        </w:rPr>
      </w:pPr>
      <w:r w:rsidRPr="00A3199F">
        <w:rPr>
          <w:color w:val="000000"/>
        </w:rPr>
        <w:t xml:space="preserve">Equal fiscal cost </w:t>
      </w:r>
      <w:r w:rsidR="00BA764D" w:rsidRPr="00A3199F">
        <w:rPr>
          <w:color w:val="000000"/>
        </w:rPr>
        <w:t xml:space="preserve">sammenligningen på </w:t>
      </w:r>
      <w:r w:rsidRPr="00A3199F">
        <w:rPr>
          <w:color w:val="000000"/>
        </w:rPr>
        <w:t xml:space="preserve">en </w:t>
      </w:r>
      <w:r w:rsidR="00BA764D" w:rsidRPr="00A3199F">
        <w:rPr>
          <w:color w:val="000000"/>
        </w:rPr>
        <w:t xml:space="preserve">fælles budgetrestriktion er </w:t>
      </w:r>
      <w:r w:rsidRPr="00A3199F">
        <w:rPr>
          <w:color w:val="000000"/>
        </w:rPr>
        <w:t>stærk.</w:t>
      </w:r>
    </w:p>
    <w:p w14:paraId="1A4A6287" w14:textId="261E3DA8" w:rsidR="00BA764D" w:rsidRPr="00A3199F" w:rsidRDefault="00BA764D" w:rsidP="00BA764D">
      <w:pPr>
        <w:pStyle w:val="font-claude-response-body"/>
        <w:numPr>
          <w:ilvl w:val="0"/>
          <w:numId w:val="1"/>
        </w:numPr>
        <w:rPr>
          <w:color w:val="000000"/>
        </w:rPr>
      </w:pPr>
      <w:r w:rsidRPr="00A3199F">
        <w:rPr>
          <w:color w:val="000000"/>
        </w:rPr>
        <w:t xml:space="preserve">CES med </w:t>
      </w:r>
      <w:r w:rsidR="00C738C0" w:rsidRPr="00A3199F">
        <w:rPr>
          <w:color w:val="000000"/>
        </w:rPr>
        <w:t xml:space="preserve">købt børnepasning </w:t>
      </w:r>
      <w:r w:rsidRPr="00A3199F">
        <w:rPr>
          <w:color w:val="000000"/>
        </w:rPr>
        <w:t>M er en naturlig udvidelse af Lecture 13</w:t>
      </w:r>
      <w:r w:rsidR="00C738C0" w:rsidRPr="00A3199F">
        <w:rPr>
          <w:color w:val="000000"/>
        </w:rPr>
        <w:t>.</w:t>
      </w:r>
    </w:p>
    <w:p w14:paraId="11B1ECC0" w14:textId="613F1A5A" w:rsidR="00BA764D" w:rsidRPr="00A3199F" w:rsidRDefault="00BA764D" w:rsidP="00BA764D">
      <w:pPr>
        <w:pStyle w:val="font-claude-response-body"/>
        <w:rPr>
          <w:b/>
          <w:bCs/>
          <w:color w:val="000000"/>
        </w:rPr>
      </w:pPr>
      <w:r w:rsidRPr="00A3199F">
        <w:rPr>
          <w:b/>
          <w:bCs/>
          <w:color w:val="000000"/>
        </w:rPr>
        <w:t>Overvejelser</w:t>
      </w:r>
    </w:p>
    <w:p w14:paraId="5F2120E7" w14:textId="6FB336C6" w:rsidR="00A3199F" w:rsidRPr="00A3199F" w:rsidRDefault="00A3199F" w:rsidP="00A3199F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I tredje mekanisme skriver du, at tilskuddet især frigør kvindens tid. Men at pasning erstatter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kvindens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tid lettere end mandens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kræver to forskellige elasticiteter (σ_fM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,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σ_mM), og din baseline har kun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en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fælles σ. Du nævner selv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, at man kan tillade forskellige elasticiteter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σ_</w:t>
      </w:r>
      <w:proofErr w:type="gramStart"/>
      <w:r w:rsidRPr="00A3199F">
        <w:rPr>
          <w:rFonts w:ascii="Times New Roman" w:hAnsi="Times New Roman" w:cs="Times New Roman"/>
          <w:sz w:val="24"/>
          <w:szCs w:val="24"/>
          <w:lang w:val="da-DK"/>
        </w:rPr>
        <w:t>fM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,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σ</w:t>
      </w:r>
      <w:proofErr w:type="gramEnd"/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_mM i konklusionen, men så ligger mekanismen reelt i en udvidelse.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V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ille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overveje at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trække den ind i baseline eller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måske lægge mindre vægt på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den i introduktione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. Kan også være det er mig, der misforstår.</w:t>
      </w:r>
    </w:p>
    <w:p w14:paraId="4D9B94AA" w14:textId="184D0E0F" w:rsidR="0093737C" w:rsidRPr="00A3199F" w:rsidRDefault="0093737C" w:rsidP="009373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 w:eastAsia="da-DK"/>
        </w:rPr>
        <w:t>Du nævner ”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>partial revival of the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 xml:space="preserve"> 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>abolished pasningsorlov as a means-tested home-care supplement, and a bundle in which a subsidy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 xml:space="preserve"> 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>expansion is paired with an extension of the earmarked father quota in parental leave.</w:t>
      </w:r>
      <w:r w:rsidRPr="00A3199F">
        <w:rPr>
          <w:rFonts w:ascii="Times New Roman" w:hAnsi="Times New Roman" w:cs="Times New Roman"/>
          <w:i/>
          <w:iCs/>
          <w:sz w:val="24"/>
          <w:szCs w:val="24"/>
          <w:lang w:val="da-DK"/>
        </w:rPr>
        <w:t xml:space="preserve">”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i abstract og introduktionen, men man hører ikke mere om det i modellen. Skal evt. tilpasses.</w:t>
      </w:r>
    </w:p>
    <w:p w14:paraId="46B081AE" w14:textId="77777777" w:rsidR="0093737C" w:rsidRPr="00A3199F" w:rsidRDefault="0093737C" w:rsidP="009373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</w:p>
    <w:p w14:paraId="2E842F1D" w14:textId="1FF484CF" w:rsidR="00BA764D" w:rsidRPr="00A3199F" w:rsidRDefault="00950A98" w:rsidP="00950A98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>Mindre ting</w:t>
      </w:r>
      <w:r w:rsidR="00A3199F" w:rsidRPr="00A3199F">
        <w:rPr>
          <w:rFonts w:ascii="Times New Roman" w:hAnsi="Times New Roman" w:cs="Times New Roman"/>
          <w:sz w:val="24"/>
          <w:szCs w:val="24"/>
          <w:lang w:val="da-DK"/>
        </w:rPr>
        <w:t>: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d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u skriver, at vægtene i CES-hjemmeproduktionen summer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er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til 1, men i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det numeriske eksempel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 er α_f = α_m = 0,5 og α_M = 0,10,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som summer til 1,1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. </w:t>
      </w:r>
      <w:r w:rsidRPr="00A3199F">
        <w:rPr>
          <w:rFonts w:ascii="Times New Roman" w:hAnsi="Times New Roman" w:cs="Times New Roman"/>
          <w:sz w:val="24"/>
          <w:szCs w:val="24"/>
          <w:lang w:val="da-DK"/>
        </w:rPr>
        <w:t>De kan evt. skaleres.</w:t>
      </w:r>
    </w:p>
    <w:p w14:paraId="0A6AFD98" w14:textId="7EF7E1A2" w:rsidR="00950A98" w:rsidRPr="00A3199F" w:rsidRDefault="00950A98" w:rsidP="00950A98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 xml:space="preserve">Ellers har jeg ikke så meget feedback, synes du er kommet godt omkring det hele og selv stiller dig kritisk ved limitations. </w:t>
      </w:r>
    </w:p>
    <w:p w14:paraId="1282BB19" w14:textId="36E0C9E6" w:rsidR="00A3199F" w:rsidRPr="00A3199F" w:rsidRDefault="00A3199F" w:rsidP="00950A98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A3199F">
        <w:rPr>
          <w:rFonts w:ascii="Times New Roman" w:hAnsi="Times New Roman" w:cs="Times New Roman"/>
          <w:sz w:val="24"/>
          <w:szCs w:val="24"/>
          <w:lang w:val="da-DK"/>
        </w:rPr>
        <w:t>Dbh</w:t>
      </w:r>
    </w:p>
    <w:sectPr w:rsidR="00A3199F" w:rsidRPr="00A319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7436F"/>
    <w:multiLevelType w:val="multilevel"/>
    <w:tmpl w:val="7F2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89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4D"/>
    <w:rsid w:val="00126B0D"/>
    <w:rsid w:val="002052CB"/>
    <w:rsid w:val="002E315D"/>
    <w:rsid w:val="004829F9"/>
    <w:rsid w:val="004F4D63"/>
    <w:rsid w:val="008D5BE0"/>
    <w:rsid w:val="0093737C"/>
    <w:rsid w:val="00950A98"/>
    <w:rsid w:val="009C4572"/>
    <w:rsid w:val="00A3199F"/>
    <w:rsid w:val="00A5514A"/>
    <w:rsid w:val="00BA764D"/>
    <w:rsid w:val="00BB5C4C"/>
    <w:rsid w:val="00C738C0"/>
    <w:rsid w:val="00C8344C"/>
    <w:rsid w:val="00DC3733"/>
    <w:rsid w:val="00E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23FB4"/>
  <w15:chartTrackingRefBased/>
  <w15:docId w15:val="{902B2BEB-C7B2-6C41-9A85-79EA703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D6"/>
    <w:pPr>
      <w:spacing w:after="160" w:line="259" w:lineRule="auto"/>
    </w:pPr>
    <w:rPr>
      <w:rFonts w:ascii="Cambria" w:hAnsi="Cambria"/>
      <w:sz w:val="22"/>
      <w:szCs w:val="22"/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A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A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A76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76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A76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A76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A76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A76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A76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A76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A76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A764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A764D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A764D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A764D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A764D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A764D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A764D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Normal"/>
    <w:next w:val="Normal"/>
    <w:link w:val="TitelTegn"/>
    <w:uiPriority w:val="10"/>
    <w:qFormat/>
    <w:rsid w:val="00BA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A76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A76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A76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Tegn"/>
    <w:uiPriority w:val="29"/>
    <w:qFormat/>
    <w:rsid w:val="00BA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A764D"/>
    <w:rPr>
      <w:rFonts w:ascii="Cambria" w:hAnsi="Cambria"/>
      <w:i/>
      <w:iCs/>
      <w:color w:val="404040" w:themeColor="text1" w:themeTint="BF"/>
      <w:sz w:val="22"/>
      <w:szCs w:val="22"/>
      <w:lang w:val="en-US"/>
    </w:rPr>
  </w:style>
  <w:style w:type="paragraph" w:styleId="Listeafsnit">
    <w:name w:val="List Paragraph"/>
    <w:basedOn w:val="Normal"/>
    <w:uiPriority w:val="34"/>
    <w:qFormat/>
    <w:rsid w:val="00BA764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A764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A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A764D"/>
    <w:rPr>
      <w:rFonts w:ascii="Cambria" w:hAnsi="Cambria"/>
      <w:i/>
      <w:iCs/>
      <w:color w:val="0F4761" w:themeColor="accent1" w:themeShade="BF"/>
      <w:sz w:val="22"/>
      <w:szCs w:val="22"/>
      <w:lang w:val="en-US"/>
    </w:rPr>
  </w:style>
  <w:style w:type="character" w:styleId="Kraftighenvisning">
    <w:name w:val="Intense Reference"/>
    <w:basedOn w:val="Standardskrifttypeiafsnit"/>
    <w:uiPriority w:val="32"/>
    <w:qFormat/>
    <w:rsid w:val="00BA764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A7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styleId="Strk">
    <w:name w:val="Strong"/>
    <w:basedOn w:val="Standardskrifttypeiafsnit"/>
    <w:uiPriority w:val="22"/>
    <w:qFormat/>
    <w:rsid w:val="00BA764D"/>
    <w:rPr>
      <w:b/>
      <w:bCs/>
    </w:rPr>
  </w:style>
  <w:style w:type="character" w:styleId="Pladsholdertekst">
    <w:name w:val="Placeholder Text"/>
    <w:basedOn w:val="Standardskrifttypeiafsnit"/>
    <w:uiPriority w:val="99"/>
    <w:semiHidden/>
    <w:rsid w:val="009373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Olivia Rytter Helstrup</dc:creator>
  <cp:keywords/>
  <dc:description/>
  <cp:lastModifiedBy>Anna Olivia Rytter Helstrup</cp:lastModifiedBy>
  <cp:revision>3</cp:revision>
  <dcterms:created xsi:type="dcterms:W3CDTF">2026-06-09T08:49:00Z</dcterms:created>
  <dcterms:modified xsi:type="dcterms:W3CDTF">2026-06-09T11:09:00Z</dcterms:modified>
</cp:coreProperties>
</file>