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Anne-Elisabeth Lelièvre 16 084 130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Olivier Beauséjour 16 099 883</w:t>
      </w: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Devoir en Processus concurrents et parallélisme</w:t>
      </w:r>
    </w:p>
    <w:p w:rsidR="001F36E6" w:rsidRDefault="001F36E6" w:rsidP="001F36E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Projet de session</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 xml:space="preserve">Rapport de travail </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Dans le cadre du cours IFT630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Présenté à :</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Gilles Brunet</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Université de Sherbrooke</w:t>
      </w:r>
    </w:p>
    <w:p w:rsidR="00E54558" w:rsidRDefault="001F36E6">
      <w:pPr>
        <w:jc w:val="center"/>
        <w:rPr>
          <w:rFonts w:ascii="Times New Roman" w:eastAsia="Times New Roman" w:hAnsi="Times New Roman" w:cs="Times New Roman"/>
        </w:rPr>
      </w:pPr>
      <w:r>
        <w:rPr>
          <w:rFonts w:ascii="Times New Roman" w:eastAsia="Times New Roman" w:hAnsi="Times New Roman" w:cs="Times New Roman"/>
        </w:rPr>
        <w:t>10</w:t>
      </w:r>
      <w:r w:rsidR="00106E83">
        <w:rPr>
          <w:rFonts w:ascii="Times New Roman" w:eastAsia="Times New Roman" w:hAnsi="Times New Roman" w:cs="Times New Roman"/>
        </w:rPr>
        <w:t xml:space="preserve"> </w:t>
      </w:r>
      <w:r w:rsidR="0047568A">
        <w:rPr>
          <w:rFonts w:ascii="Times New Roman" w:eastAsia="Times New Roman" w:hAnsi="Times New Roman" w:cs="Times New Roman"/>
        </w:rPr>
        <w:t>août</w:t>
      </w:r>
      <w:r w:rsidR="00106E83">
        <w:rPr>
          <w:rFonts w:ascii="Times New Roman" w:eastAsia="Times New Roman" w:hAnsi="Times New Roman" w:cs="Times New Roman"/>
        </w:rPr>
        <w:t xml:space="preserve"> 2018</w:t>
      </w:r>
    </w:p>
    <w:p w:rsidR="00E54558" w:rsidRDefault="00E54558">
      <w:pPr>
        <w:jc w:val="center"/>
      </w:pPr>
    </w:p>
    <w:p w:rsidR="00E54558" w:rsidRDefault="00106E83">
      <w:pPr>
        <w:keepNext/>
        <w:keepLines/>
        <w:spacing w:before="240" w:after="0" w:line="259" w:lineRule="auto"/>
      </w:pPr>
      <w:r>
        <w:rPr>
          <w:rFonts w:ascii="Times New Roman" w:eastAsia="Times New Roman" w:hAnsi="Times New Roman" w:cs="Times New Roman"/>
          <w:b/>
          <w:sz w:val="32"/>
          <w:szCs w:val="32"/>
        </w:rPr>
        <w:lastRenderedPageBreak/>
        <w:t>Table des matières</w:t>
      </w:r>
    </w:p>
    <w:sdt>
      <w:sdtPr>
        <w:id w:val="702437329"/>
        <w:docPartObj>
          <w:docPartGallery w:val="Table of Contents"/>
          <w:docPartUnique/>
        </w:docPartObj>
      </w:sdtPr>
      <w:sdtEndPr/>
      <w:sdtContent>
        <w:p w:rsidR="001B4212" w:rsidRDefault="00106E83">
          <w:pPr>
            <w:pStyle w:val="TM1"/>
            <w:tabs>
              <w:tab w:val="left" w:pos="440"/>
              <w:tab w:val="right" w:pos="8630"/>
            </w:tabs>
            <w:rPr>
              <w:rFonts w:asciiTheme="minorHAnsi" w:eastAsiaTheme="minorEastAsia" w:hAnsiTheme="minorHAnsi" w:cstheme="minorBidi"/>
              <w:noProof/>
              <w:color w:val="auto"/>
            </w:rPr>
          </w:pPr>
          <w:r>
            <w:fldChar w:fldCharType="begin"/>
          </w:r>
          <w:r>
            <w:instrText>TOC \z \o "1-9" \u \h</w:instrText>
          </w:r>
          <w:r>
            <w:fldChar w:fldCharType="separate"/>
          </w:r>
          <w:hyperlink w:anchor="_Toc520724982" w:history="1">
            <w:r w:rsidR="001B4212" w:rsidRPr="00F92BC4">
              <w:rPr>
                <w:rStyle w:val="Lienhypertexte"/>
                <w:rFonts w:ascii="Times New Roman" w:eastAsia="Times New Roman" w:hAnsi="Times New Roman" w:cs="Times New Roman"/>
                <w:noProof/>
              </w:rPr>
              <w:t>1.</w:t>
            </w:r>
            <w:r w:rsidR="001B4212">
              <w:rPr>
                <w:rFonts w:asciiTheme="minorHAnsi" w:eastAsiaTheme="minorEastAsia" w:hAnsiTheme="minorHAnsi" w:cstheme="minorBidi"/>
                <w:noProof/>
                <w:color w:val="auto"/>
              </w:rPr>
              <w:tab/>
            </w:r>
            <w:r w:rsidR="001B4212" w:rsidRPr="00F92BC4">
              <w:rPr>
                <w:rStyle w:val="Lienhypertexte"/>
                <w:rFonts w:ascii="Times New Roman" w:eastAsia="Times New Roman" w:hAnsi="Times New Roman" w:cs="Times New Roman"/>
                <w:noProof/>
              </w:rPr>
              <w:t>Présentation de l’application</w:t>
            </w:r>
            <w:r w:rsidR="001B4212">
              <w:rPr>
                <w:noProof/>
                <w:webHidden/>
              </w:rPr>
              <w:tab/>
            </w:r>
            <w:r w:rsidR="001B4212">
              <w:rPr>
                <w:noProof/>
                <w:webHidden/>
              </w:rPr>
              <w:fldChar w:fldCharType="begin"/>
            </w:r>
            <w:r w:rsidR="001B4212">
              <w:rPr>
                <w:noProof/>
                <w:webHidden/>
              </w:rPr>
              <w:instrText xml:space="preserve"> PAGEREF _Toc520724982 \h </w:instrText>
            </w:r>
            <w:r w:rsidR="001B4212">
              <w:rPr>
                <w:noProof/>
                <w:webHidden/>
              </w:rPr>
            </w:r>
            <w:r w:rsidR="001B4212">
              <w:rPr>
                <w:noProof/>
                <w:webHidden/>
              </w:rPr>
              <w:fldChar w:fldCharType="separate"/>
            </w:r>
            <w:r w:rsidR="001B4212">
              <w:rPr>
                <w:noProof/>
                <w:webHidden/>
              </w:rPr>
              <w:t>2</w:t>
            </w:r>
            <w:r w:rsidR="001B4212">
              <w:rPr>
                <w:noProof/>
                <w:webHidden/>
              </w:rPr>
              <w:fldChar w:fldCharType="end"/>
            </w:r>
          </w:hyperlink>
        </w:p>
        <w:p w:rsidR="001B4212" w:rsidRDefault="001B4212">
          <w:pPr>
            <w:pStyle w:val="TM1"/>
            <w:tabs>
              <w:tab w:val="left" w:pos="440"/>
              <w:tab w:val="right" w:pos="8630"/>
            </w:tabs>
            <w:rPr>
              <w:rFonts w:asciiTheme="minorHAnsi" w:eastAsiaTheme="minorEastAsia" w:hAnsiTheme="minorHAnsi" w:cstheme="minorBidi"/>
              <w:noProof/>
              <w:color w:val="auto"/>
            </w:rPr>
          </w:pPr>
          <w:hyperlink w:anchor="_Toc520724983" w:history="1">
            <w:r w:rsidRPr="00F92BC4">
              <w:rPr>
                <w:rStyle w:val="Lienhypertexte"/>
                <w:rFonts w:ascii="Times New Roman" w:eastAsia="Times New Roman" w:hAnsi="Times New Roman" w:cs="Times New Roman"/>
                <w:noProof/>
              </w:rPr>
              <w:t>2.</w:t>
            </w:r>
            <w:r>
              <w:rPr>
                <w:rFonts w:asciiTheme="minorHAnsi" w:eastAsiaTheme="minorEastAsia" w:hAnsiTheme="minorHAnsi" w:cstheme="minorBidi"/>
                <w:noProof/>
                <w:color w:val="auto"/>
              </w:rPr>
              <w:tab/>
            </w:r>
            <w:r w:rsidRPr="00F92BC4">
              <w:rPr>
                <w:rStyle w:val="Lienhypertexte"/>
                <w:rFonts w:ascii="Times New Roman" w:eastAsia="Times New Roman" w:hAnsi="Times New Roman" w:cs="Times New Roman"/>
                <w:noProof/>
              </w:rPr>
              <w:t>Démarche et recherches</w:t>
            </w:r>
            <w:r>
              <w:rPr>
                <w:noProof/>
                <w:webHidden/>
              </w:rPr>
              <w:tab/>
            </w:r>
            <w:r>
              <w:rPr>
                <w:noProof/>
                <w:webHidden/>
              </w:rPr>
              <w:fldChar w:fldCharType="begin"/>
            </w:r>
            <w:r>
              <w:rPr>
                <w:noProof/>
                <w:webHidden/>
              </w:rPr>
              <w:instrText xml:space="preserve"> PAGEREF _Toc520724983 \h </w:instrText>
            </w:r>
            <w:r>
              <w:rPr>
                <w:noProof/>
                <w:webHidden/>
              </w:rPr>
            </w:r>
            <w:r>
              <w:rPr>
                <w:noProof/>
                <w:webHidden/>
              </w:rPr>
              <w:fldChar w:fldCharType="separate"/>
            </w:r>
            <w:r>
              <w:rPr>
                <w:noProof/>
                <w:webHidden/>
              </w:rPr>
              <w:t>2</w:t>
            </w:r>
            <w:r>
              <w:rPr>
                <w:noProof/>
                <w:webHidden/>
              </w:rPr>
              <w:fldChar w:fldCharType="end"/>
            </w:r>
          </w:hyperlink>
        </w:p>
        <w:p w:rsidR="001B4212" w:rsidRDefault="001B4212">
          <w:pPr>
            <w:pStyle w:val="TM1"/>
            <w:tabs>
              <w:tab w:val="left" w:pos="440"/>
              <w:tab w:val="right" w:pos="8630"/>
            </w:tabs>
            <w:rPr>
              <w:rFonts w:asciiTheme="minorHAnsi" w:eastAsiaTheme="minorEastAsia" w:hAnsiTheme="minorHAnsi" w:cstheme="minorBidi"/>
              <w:noProof/>
              <w:color w:val="auto"/>
            </w:rPr>
          </w:pPr>
          <w:hyperlink w:anchor="_Toc520724984" w:history="1">
            <w:r w:rsidRPr="00F92BC4">
              <w:rPr>
                <w:rStyle w:val="Lienhypertexte"/>
                <w:rFonts w:ascii="Times New Roman" w:eastAsia="Times New Roman" w:hAnsi="Times New Roman" w:cs="Times New Roman"/>
                <w:noProof/>
              </w:rPr>
              <w:t>3.</w:t>
            </w:r>
            <w:r>
              <w:rPr>
                <w:rFonts w:asciiTheme="minorHAnsi" w:eastAsiaTheme="minorEastAsia" w:hAnsiTheme="minorHAnsi" w:cstheme="minorBidi"/>
                <w:noProof/>
                <w:color w:val="auto"/>
              </w:rPr>
              <w:tab/>
            </w:r>
            <w:r w:rsidRPr="00F92BC4">
              <w:rPr>
                <w:rStyle w:val="Lienhypertexte"/>
                <w:rFonts w:ascii="Times New Roman" w:eastAsia="Times New Roman" w:hAnsi="Times New Roman" w:cs="Times New Roman"/>
                <w:noProof/>
              </w:rPr>
              <w:t>Description du mode de déploiement</w:t>
            </w:r>
            <w:r>
              <w:rPr>
                <w:noProof/>
                <w:webHidden/>
              </w:rPr>
              <w:tab/>
            </w:r>
            <w:r>
              <w:rPr>
                <w:noProof/>
                <w:webHidden/>
              </w:rPr>
              <w:fldChar w:fldCharType="begin"/>
            </w:r>
            <w:r>
              <w:rPr>
                <w:noProof/>
                <w:webHidden/>
              </w:rPr>
              <w:instrText xml:space="preserve"> PAGEREF _Toc520724984 \h </w:instrText>
            </w:r>
            <w:r>
              <w:rPr>
                <w:noProof/>
                <w:webHidden/>
              </w:rPr>
            </w:r>
            <w:r>
              <w:rPr>
                <w:noProof/>
                <w:webHidden/>
              </w:rPr>
              <w:fldChar w:fldCharType="separate"/>
            </w:r>
            <w:r>
              <w:rPr>
                <w:noProof/>
                <w:webHidden/>
              </w:rPr>
              <w:t>2</w:t>
            </w:r>
            <w:r>
              <w:rPr>
                <w:noProof/>
                <w:webHidden/>
              </w:rPr>
              <w:fldChar w:fldCharType="end"/>
            </w:r>
          </w:hyperlink>
        </w:p>
        <w:p w:rsidR="001B4212" w:rsidRDefault="001B4212">
          <w:pPr>
            <w:pStyle w:val="TM1"/>
            <w:tabs>
              <w:tab w:val="left" w:pos="440"/>
              <w:tab w:val="right" w:pos="8630"/>
            </w:tabs>
            <w:rPr>
              <w:rFonts w:asciiTheme="minorHAnsi" w:eastAsiaTheme="minorEastAsia" w:hAnsiTheme="minorHAnsi" w:cstheme="minorBidi"/>
              <w:noProof/>
              <w:color w:val="auto"/>
            </w:rPr>
          </w:pPr>
          <w:hyperlink w:anchor="_Toc520724985" w:history="1">
            <w:r w:rsidRPr="00F92BC4">
              <w:rPr>
                <w:rStyle w:val="Lienhypertexte"/>
                <w:rFonts w:ascii="Times New Roman" w:eastAsia="Times New Roman" w:hAnsi="Times New Roman" w:cs="Times New Roman"/>
                <w:noProof/>
              </w:rPr>
              <w:t>4.</w:t>
            </w:r>
            <w:r>
              <w:rPr>
                <w:rFonts w:asciiTheme="minorHAnsi" w:eastAsiaTheme="minorEastAsia" w:hAnsiTheme="minorHAnsi" w:cstheme="minorBidi"/>
                <w:noProof/>
                <w:color w:val="auto"/>
              </w:rPr>
              <w:tab/>
            </w:r>
            <w:r w:rsidRPr="00F92BC4">
              <w:rPr>
                <w:rStyle w:val="Lienhypertexte"/>
                <w:rFonts w:ascii="Times New Roman" w:eastAsia="Times New Roman" w:hAnsi="Times New Roman" w:cs="Times New Roman"/>
                <w:noProof/>
              </w:rPr>
              <w:t>Références</w:t>
            </w:r>
            <w:r>
              <w:rPr>
                <w:noProof/>
                <w:webHidden/>
              </w:rPr>
              <w:tab/>
            </w:r>
            <w:r>
              <w:rPr>
                <w:noProof/>
                <w:webHidden/>
              </w:rPr>
              <w:fldChar w:fldCharType="begin"/>
            </w:r>
            <w:r>
              <w:rPr>
                <w:noProof/>
                <w:webHidden/>
              </w:rPr>
              <w:instrText xml:space="preserve"> PAGEREF _Toc520724985 \h </w:instrText>
            </w:r>
            <w:r>
              <w:rPr>
                <w:noProof/>
                <w:webHidden/>
              </w:rPr>
            </w:r>
            <w:r>
              <w:rPr>
                <w:noProof/>
                <w:webHidden/>
              </w:rPr>
              <w:fldChar w:fldCharType="separate"/>
            </w:r>
            <w:r>
              <w:rPr>
                <w:noProof/>
                <w:webHidden/>
              </w:rPr>
              <w:t>3</w:t>
            </w:r>
            <w:r>
              <w:rPr>
                <w:noProof/>
                <w:webHidden/>
              </w:rPr>
              <w:fldChar w:fldCharType="end"/>
            </w:r>
          </w:hyperlink>
        </w:p>
        <w:p w:rsidR="00E54558" w:rsidRDefault="00106E83">
          <w:pPr>
            <w:tabs>
              <w:tab w:val="right" w:pos="8640"/>
            </w:tabs>
            <w:spacing w:before="200" w:after="80" w:line="240" w:lineRule="auto"/>
          </w:pPr>
          <w:r>
            <w:fldChar w:fldCharType="end"/>
          </w:r>
        </w:p>
      </w:sdtContent>
    </w:sdt>
    <w:p w:rsidR="00E54558" w:rsidRDefault="00E54558">
      <w:pPr>
        <w:keepNext/>
        <w:keepLines/>
        <w:spacing w:before="240" w:after="0" w:line="259" w:lineRule="auto"/>
        <w:rPr>
          <w:sz w:val="32"/>
          <w:szCs w:val="32"/>
        </w:rP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B523B6" w:rsidRDefault="00B523B6"/>
    <w:p w:rsidR="00B523B6" w:rsidRDefault="00B523B6" w:rsidP="00B523B6">
      <w:pPr>
        <w:pStyle w:val="Titre1"/>
        <w:numPr>
          <w:ilvl w:val="0"/>
          <w:numId w:val="1"/>
        </w:numPr>
        <w:spacing w:before="240" w:after="200" w:line="360" w:lineRule="auto"/>
        <w:jc w:val="both"/>
        <w:rPr>
          <w:rFonts w:ascii="Times New Roman" w:eastAsia="Times New Roman" w:hAnsi="Times New Roman" w:cs="Times New Roman"/>
          <w:sz w:val="36"/>
          <w:szCs w:val="36"/>
        </w:rPr>
      </w:pPr>
      <w:bookmarkStart w:id="0" w:name="_Toc520724982"/>
      <w:r>
        <w:rPr>
          <w:rFonts w:ascii="Times New Roman" w:eastAsia="Times New Roman" w:hAnsi="Times New Roman" w:cs="Times New Roman"/>
          <w:sz w:val="36"/>
          <w:szCs w:val="36"/>
        </w:rPr>
        <w:t>Présentation de l’</w:t>
      </w:r>
      <w:r w:rsidR="0013488A">
        <w:rPr>
          <w:rFonts w:ascii="Times New Roman" w:eastAsia="Times New Roman" w:hAnsi="Times New Roman" w:cs="Times New Roman"/>
          <w:sz w:val="36"/>
          <w:szCs w:val="36"/>
        </w:rPr>
        <w:t>application</w:t>
      </w:r>
      <w:bookmarkEnd w:id="0"/>
    </w:p>
    <w:p w:rsidR="0013488A" w:rsidRPr="0013488A" w:rsidRDefault="0013488A" w:rsidP="001B4212">
      <w:pPr>
        <w:spacing w:line="360" w:lineRule="auto"/>
        <w:jc w:val="both"/>
        <w:rPr>
          <w:rFonts w:ascii="Times New Roman" w:hAnsi="Times New Roman" w:cs="Times New Roman"/>
          <w:sz w:val="24"/>
          <w:szCs w:val="24"/>
        </w:rPr>
      </w:pPr>
      <w:r w:rsidRPr="0013488A">
        <w:rPr>
          <w:rFonts w:ascii="Times New Roman" w:hAnsi="Times New Roman" w:cs="Times New Roman"/>
          <w:sz w:val="24"/>
          <w:szCs w:val="24"/>
        </w:rPr>
        <w:t>Nous avons décidé de faire un projet pratique basé sur un traitement parallèle pour la recherche d’images par le contenu.</w:t>
      </w:r>
      <w:r>
        <w:rPr>
          <w:rFonts w:ascii="Times New Roman" w:hAnsi="Times New Roman" w:cs="Times New Roman"/>
          <w:sz w:val="24"/>
          <w:szCs w:val="24"/>
        </w:rPr>
        <w:t xml:space="preserve"> Le but principal de notre projet est de faire un analyseur d’image de pixel. </w:t>
      </w:r>
      <w:r w:rsidR="00426847">
        <w:rPr>
          <w:rFonts w:ascii="Times New Roman" w:hAnsi="Times New Roman" w:cs="Times New Roman"/>
          <w:sz w:val="24"/>
          <w:szCs w:val="24"/>
        </w:rPr>
        <w:t>L</w:t>
      </w:r>
      <w:r>
        <w:rPr>
          <w:rFonts w:ascii="Times New Roman" w:hAnsi="Times New Roman" w:cs="Times New Roman"/>
          <w:sz w:val="24"/>
          <w:szCs w:val="24"/>
        </w:rPr>
        <w:t xml:space="preserve">e cœur </w:t>
      </w:r>
      <w:r w:rsidR="00426847">
        <w:rPr>
          <w:rFonts w:ascii="Times New Roman" w:hAnsi="Times New Roman" w:cs="Times New Roman"/>
          <w:sz w:val="24"/>
          <w:szCs w:val="24"/>
        </w:rPr>
        <w:t xml:space="preserve">du programme est que nous avons des images de références d’une table de </w:t>
      </w:r>
      <w:r w:rsidR="00661721">
        <w:rPr>
          <w:rFonts w:ascii="Times New Roman" w:hAnsi="Times New Roman" w:cs="Times New Roman"/>
          <w:sz w:val="24"/>
          <w:szCs w:val="24"/>
        </w:rPr>
        <w:t>cartes</w:t>
      </w:r>
      <w:r w:rsidR="00426847">
        <w:rPr>
          <w:rFonts w:ascii="Times New Roman" w:hAnsi="Times New Roman" w:cs="Times New Roman"/>
          <w:sz w:val="24"/>
          <w:szCs w:val="24"/>
        </w:rPr>
        <w:t xml:space="preserve"> dans le dossier ressources et notre analyseur doit déterminer la nature de nos 2 cartes dans notre main. Notre analyseur détermine seulement que le chiffre de la carte</w:t>
      </w:r>
      <w:r w:rsidR="00F862F6">
        <w:rPr>
          <w:rFonts w:ascii="Times New Roman" w:hAnsi="Times New Roman" w:cs="Times New Roman"/>
          <w:sz w:val="24"/>
          <w:szCs w:val="24"/>
        </w:rPr>
        <w:t>.</w:t>
      </w:r>
      <w:r w:rsidR="00426847">
        <w:rPr>
          <w:rFonts w:ascii="Times New Roman" w:hAnsi="Times New Roman" w:cs="Times New Roman"/>
          <w:sz w:val="24"/>
          <w:szCs w:val="24"/>
        </w:rPr>
        <w:t xml:space="preserve"> </w:t>
      </w:r>
    </w:p>
    <w:p w:rsidR="00B523B6" w:rsidRDefault="00B523B6"/>
    <w:p w:rsidR="00E54558" w:rsidRDefault="00106E83">
      <w:pPr>
        <w:pStyle w:val="Titre1"/>
        <w:numPr>
          <w:ilvl w:val="0"/>
          <w:numId w:val="1"/>
        </w:numPr>
        <w:spacing w:before="240" w:after="200" w:line="360" w:lineRule="auto"/>
        <w:jc w:val="both"/>
        <w:rPr>
          <w:rFonts w:ascii="Times New Roman" w:eastAsia="Times New Roman" w:hAnsi="Times New Roman" w:cs="Times New Roman"/>
          <w:sz w:val="36"/>
          <w:szCs w:val="36"/>
        </w:rPr>
      </w:pPr>
      <w:bookmarkStart w:id="1" w:name="_Toc520724983"/>
      <w:r>
        <w:rPr>
          <w:rFonts w:ascii="Times New Roman" w:eastAsia="Times New Roman" w:hAnsi="Times New Roman" w:cs="Times New Roman"/>
          <w:sz w:val="36"/>
          <w:szCs w:val="36"/>
        </w:rPr>
        <w:t>Démarche et recherches</w:t>
      </w:r>
      <w:bookmarkEnd w:id="1"/>
    </w:p>
    <w:p w:rsidR="00426847" w:rsidRPr="0013488A" w:rsidRDefault="001B4212" w:rsidP="001B4212">
      <w:pPr>
        <w:spacing w:line="360" w:lineRule="auto"/>
        <w:jc w:val="both"/>
        <w:rPr>
          <w:rFonts w:ascii="Times New Roman" w:hAnsi="Times New Roman" w:cs="Times New Roman"/>
          <w:sz w:val="24"/>
          <w:szCs w:val="24"/>
        </w:rPr>
      </w:pPr>
      <w:r>
        <w:rPr>
          <w:rFonts w:ascii="Times New Roman" w:hAnsi="Times New Roman" w:cs="Times New Roman"/>
          <w:sz w:val="24"/>
          <w:szCs w:val="24"/>
        </w:rPr>
        <w:t>Pour nos recherches, nous avons un intérêt commun pour les jeux de cartes. De plus,</w:t>
      </w:r>
      <w:r w:rsidR="00116508">
        <w:rPr>
          <w:rFonts w:ascii="Times New Roman" w:hAnsi="Times New Roman" w:cs="Times New Roman"/>
          <w:sz w:val="24"/>
          <w:szCs w:val="24"/>
        </w:rPr>
        <w:t xml:space="preserve"> après avoir complété le cours d’intelligence artificielle, nous avons acquis des connaissances sur la méthode des k plus proches voisins. Cette approche est une méthode d’apprentissage supervisé. Pour estimer la sortie associée à une nouvelle entrée x, la méthode des k plus proches voisins </w:t>
      </w:r>
      <w:r w:rsidR="002774C9">
        <w:rPr>
          <w:rFonts w:ascii="Times New Roman" w:hAnsi="Times New Roman" w:cs="Times New Roman"/>
          <w:sz w:val="24"/>
          <w:szCs w:val="24"/>
        </w:rPr>
        <w:t xml:space="preserve">consiste à prendre en compte les k images </w:t>
      </w:r>
      <w:r w:rsidR="00EC7494">
        <w:rPr>
          <w:rFonts w:ascii="Times New Roman" w:hAnsi="Times New Roman" w:cs="Times New Roman"/>
          <w:sz w:val="24"/>
          <w:szCs w:val="24"/>
        </w:rPr>
        <w:t>échantillons</w:t>
      </w:r>
      <w:r w:rsidR="002774C9">
        <w:rPr>
          <w:rFonts w:ascii="Times New Roman" w:hAnsi="Times New Roman" w:cs="Times New Roman"/>
          <w:sz w:val="24"/>
          <w:szCs w:val="24"/>
        </w:rPr>
        <w:t xml:space="preserve"> d’apprentissage dont l’entrée est la plus proche de la nouvelle entrée x. Ainsi, nous considérons la distance entre chaque pixel de l’image, ce qui nous donne le score pour l’image. Les images ayant le score minimal seraient plus proche des images de références ce qui nous permettrait de déterminer quel</w:t>
      </w:r>
      <w:r w:rsidR="00661721">
        <w:rPr>
          <w:rFonts w:ascii="Times New Roman" w:hAnsi="Times New Roman" w:cs="Times New Roman"/>
          <w:sz w:val="24"/>
          <w:szCs w:val="24"/>
        </w:rPr>
        <w:t>s sont</w:t>
      </w:r>
      <w:r w:rsidR="002774C9">
        <w:rPr>
          <w:rFonts w:ascii="Times New Roman" w:hAnsi="Times New Roman" w:cs="Times New Roman"/>
          <w:sz w:val="24"/>
          <w:szCs w:val="24"/>
        </w:rPr>
        <w:t xml:space="preserve"> les 2 cartes dans notre main. U</w:t>
      </w:r>
      <w:r w:rsidR="00426847">
        <w:rPr>
          <w:rFonts w:ascii="Times New Roman" w:hAnsi="Times New Roman" w:cs="Times New Roman"/>
          <w:sz w:val="24"/>
          <w:szCs w:val="24"/>
        </w:rPr>
        <w:t>n peu comme</w:t>
      </w:r>
      <w:r w:rsidR="000041ED">
        <w:rPr>
          <w:rFonts w:ascii="Times New Roman" w:hAnsi="Times New Roman" w:cs="Times New Roman"/>
          <w:sz w:val="24"/>
          <w:szCs w:val="24"/>
        </w:rPr>
        <w:t xml:space="preserve"> le devoir 2 avec le </w:t>
      </w:r>
      <w:r w:rsidR="000041ED" w:rsidRPr="000041ED">
        <w:rPr>
          <w:rFonts w:ascii="Times New Roman" w:hAnsi="Times New Roman" w:cs="Times New Roman"/>
          <w:i/>
          <w:sz w:val="24"/>
          <w:szCs w:val="24"/>
        </w:rPr>
        <w:t>BruteForceA</w:t>
      </w:r>
      <w:r w:rsidR="00426847" w:rsidRPr="000041ED">
        <w:rPr>
          <w:rFonts w:ascii="Times New Roman" w:hAnsi="Times New Roman" w:cs="Times New Roman"/>
          <w:i/>
          <w:sz w:val="24"/>
          <w:szCs w:val="24"/>
        </w:rPr>
        <w:t>ttaque</w:t>
      </w:r>
      <w:r w:rsidR="00426847">
        <w:rPr>
          <w:rFonts w:ascii="Times New Roman" w:hAnsi="Times New Roman" w:cs="Times New Roman"/>
          <w:sz w:val="24"/>
          <w:szCs w:val="24"/>
        </w:rPr>
        <w:t xml:space="preserve">, nous avons fait une version </w:t>
      </w:r>
      <w:r w:rsidR="00426847" w:rsidRPr="000041ED">
        <w:rPr>
          <w:rFonts w:ascii="Times New Roman" w:hAnsi="Times New Roman" w:cs="Times New Roman"/>
          <w:i/>
          <w:sz w:val="24"/>
          <w:szCs w:val="24"/>
        </w:rPr>
        <w:t>SingleThread</w:t>
      </w:r>
      <w:r w:rsidR="00426847">
        <w:rPr>
          <w:rFonts w:ascii="Times New Roman" w:hAnsi="Times New Roman" w:cs="Times New Roman"/>
          <w:sz w:val="24"/>
          <w:szCs w:val="24"/>
        </w:rPr>
        <w:t xml:space="preserve"> et une version </w:t>
      </w:r>
      <w:r w:rsidR="00426847" w:rsidRPr="000041ED">
        <w:rPr>
          <w:rFonts w:ascii="Times New Roman" w:hAnsi="Times New Roman" w:cs="Times New Roman"/>
          <w:i/>
          <w:sz w:val="24"/>
          <w:szCs w:val="24"/>
        </w:rPr>
        <w:t>MultiThread</w:t>
      </w:r>
      <w:r w:rsidR="00426847">
        <w:rPr>
          <w:rFonts w:ascii="Times New Roman" w:hAnsi="Times New Roman" w:cs="Times New Roman"/>
          <w:sz w:val="24"/>
          <w:szCs w:val="24"/>
        </w:rPr>
        <w:t xml:space="preserve">. Nous avons omis la version GPU étant donné la contrainte de temps. </w:t>
      </w:r>
      <w:r w:rsidR="000041ED">
        <w:rPr>
          <w:rFonts w:ascii="Times New Roman" w:hAnsi="Times New Roman" w:cs="Times New Roman"/>
          <w:sz w:val="24"/>
          <w:szCs w:val="24"/>
        </w:rPr>
        <w:t xml:space="preserve"> </w:t>
      </w:r>
    </w:p>
    <w:p w:rsidR="00E54558" w:rsidRPr="00393DCB" w:rsidRDefault="00106E83" w:rsidP="001B4212">
      <w:pPr>
        <w:pStyle w:val="Titre1"/>
        <w:numPr>
          <w:ilvl w:val="0"/>
          <w:numId w:val="1"/>
        </w:numPr>
        <w:spacing w:before="240" w:after="200"/>
        <w:jc w:val="both"/>
        <w:rPr>
          <w:rFonts w:ascii="Times New Roman" w:eastAsia="Times New Roman" w:hAnsi="Times New Roman" w:cs="Times New Roman"/>
          <w:sz w:val="36"/>
          <w:szCs w:val="36"/>
        </w:rPr>
      </w:pPr>
      <w:bookmarkStart w:id="2" w:name="_Toc520724984"/>
      <w:r w:rsidRPr="00393DCB">
        <w:rPr>
          <w:rFonts w:ascii="Times New Roman" w:eastAsia="Times New Roman" w:hAnsi="Times New Roman" w:cs="Times New Roman"/>
          <w:sz w:val="36"/>
          <w:szCs w:val="36"/>
        </w:rPr>
        <w:t>D</w:t>
      </w:r>
      <w:r w:rsidRPr="00393DCB">
        <w:rPr>
          <w:rFonts w:ascii="Times New Roman" w:eastAsia="Times New Roman" w:hAnsi="Times New Roman" w:cs="Times New Roman"/>
          <w:sz w:val="36"/>
          <w:szCs w:val="36"/>
        </w:rPr>
        <w:t>escription du mode de déploiement</w:t>
      </w:r>
      <w:bookmarkEnd w:id="2"/>
    </w:p>
    <w:p w:rsidR="001B4212" w:rsidRDefault="00C204F9" w:rsidP="007B0E0B">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Au sujet du découpage de notre code, nous avons tout d’abord</w:t>
      </w:r>
      <w:r w:rsidR="003C4F6F">
        <w:rPr>
          <w:rFonts w:ascii="Times New Roman" w:eastAsia="Times New Roman" w:hAnsi="Times New Roman" w:cs="Times New Roman"/>
          <w:sz w:val="24"/>
          <w:szCs w:val="24"/>
        </w:rPr>
        <w:t xml:space="preserve"> fait une classe</w:t>
      </w:r>
      <w:r w:rsidR="00434502">
        <w:rPr>
          <w:rFonts w:ascii="Times New Roman" w:eastAsia="Times New Roman" w:hAnsi="Times New Roman" w:cs="Times New Roman"/>
          <w:sz w:val="24"/>
          <w:szCs w:val="24"/>
        </w:rPr>
        <w:t xml:space="preserve"> </w:t>
      </w:r>
      <w:r w:rsidR="00434502" w:rsidRPr="00434502">
        <w:rPr>
          <w:rFonts w:ascii="Times New Roman" w:eastAsia="Times New Roman" w:hAnsi="Times New Roman" w:cs="Times New Roman"/>
          <w:i/>
          <w:sz w:val="24"/>
          <w:szCs w:val="24"/>
        </w:rPr>
        <w:t>Analyseur.cs</w:t>
      </w:r>
      <w:r w:rsidR="003C4F6F">
        <w:rPr>
          <w:rFonts w:ascii="Times New Roman" w:eastAsia="Times New Roman" w:hAnsi="Times New Roman" w:cs="Times New Roman"/>
          <w:sz w:val="24"/>
          <w:szCs w:val="24"/>
        </w:rPr>
        <w:t xml:space="preserve"> qui a la logique de l’anal</w:t>
      </w:r>
      <w:r w:rsidR="0020305B">
        <w:rPr>
          <w:rFonts w:ascii="Times New Roman" w:eastAsia="Times New Roman" w:hAnsi="Times New Roman" w:cs="Times New Roman"/>
          <w:sz w:val="24"/>
          <w:szCs w:val="24"/>
        </w:rPr>
        <w:t>yseur de nos images.</w:t>
      </w:r>
      <w:r w:rsidR="00434502">
        <w:rPr>
          <w:rFonts w:ascii="Times New Roman" w:eastAsia="Times New Roman" w:hAnsi="Times New Roman" w:cs="Times New Roman"/>
          <w:sz w:val="24"/>
          <w:szCs w:val="24"/>
        </w:rPr>
        <w:t xml:space="preserve"> C’est dans cette classe que nous paralysons le calcul de distance de pixel.</w:t>
      </w:r>
      <w:r w:rsidR="0020305B">
        <w:rPr>
          <w:rFonts w:ascii="Times New Roman" w:eastAsia="Times New Roman" w:hAnsi="Times New Roman" w:cs="Times New Roman"/>
          <w:sz w:val="24"/>
          <w:szCs w:val="24"/>
        </w:rPr>
        <w:t xml:space="preserve"> La classe </w:t>
      </w:r>
      <w:r w:rsidR="0020305B" w:rsidRPr="0020305B">
        <w:rPr>
          <w:rFonts w:ascii="Times New Roman" w:eastAsia="Times New Roman" w:hAnsi="Times New Roman" w:cs="Times New Roman"/>
          <w:i/>
          <w:sz w:val="24"/>
          <w:szCs w:val="24"/>
        </w:rPr>
        <w:t>C</w:t>
      </w:r>
      <w:r w:rsidR="003C4F6F" w:rsidRPr="0020305B">
        <w:rPr>
          <w:rFonts w:ascii="Times New Roman" w:eastAsia="Times New Roman" w:hAnsi="Times New Roman" w:cs="Times New Roman"/>
          <w:i/>
          <w:sz w:val="24"/>
          <w:szCs w:val="24"/>
        </w:rPr>
        <w:t>arte</w:t>
      </w:r>
      <w:r w:rsidR="0020305B" w:rsidRPr="0020305B">
        <w:rPr>
          <w:rFonts w:ascii="Times New Roman" w:eastAsia="Times New Roman" w:hAnsi="Times New Roman" w:cs="Times New Roman"/>
          <w:i/>
          <w:sz w:val="24"/>
          <w:szCs w:val="24"/>
        </w:rPr>
        <w:t>.cs</w:t>
      </w:r>
      <w:r w:rsidR="003C4F6F">
        <w:rPr>
          <w:rFonts w:ascii="Times New Roman" w:eastAsia="Times New Roman" w:hAnsi="Times New Roman" w:cs="Times New Roman"/>
          <w:sz w:val="24"/>
          <w:szCs w:val="24"/>
        </w:rPr>
        <w:t xml:space="preserve"> contient tous les caractéristiques propres </w:t>
      </w:r>
      <w:r w:rsidR="0020305B">
        <w:rPr>
          <w:rFonts w:ascii="Times New Roman" w:eastAsia="Times New Roman" w:hAnsi="Times New Roman" w:cs="Times New Roman"/>
          <w:sz w:val="24"/>
          <w:szCs w:val="24"/>
        </w:rPr>
        <w:t>à une carte (</w:t>
      </w:r>
      <w:r w:rsidR="003C4F6F">
        <w:rPr>
          <w:rFonts w:ascii="Times New Roman" w:eastAsia="Times New Roman" w:hAnsi="Times New Roman" w:cs="Times New Roman"/>
          <w:sz w:val="24"/>
          <w:szCs w:val="24"/>
        </w:rPr>
        <w:t>sa valeur et son type).</w:t>
      </w:r>
      <w:r w:rsidR="0020305B">
        <w:rPr>
          <w:rFonts w:ascii="Times New Roman" w:eastAsia="Times New Roman" w:hAnsi="Times New Roman" w:cs="Times New Roman"/>
          <w:sz w:val="24"/>
          <w:szCs w:val="24"/>
        </w:rPr>
        <w:t xml:space="preserve"> La classe </w:t>
      </w:r>
      <w:r w:rsidR="0020305B" w:rsidRPr="0020305B">
        <w:rPr>
          <w:rFonts w:ascii="Times New Roman" w:eastAsia="Times New Roman" w:hAnsi="Times New Roman" w:cs="Times New Roman"/>
          <w:i/>
          <w:sz w:val="24"/>
          <w:szCs w:val="24"/>
        </w:rPr>
        <w:t>Constantes.cs</w:t>
      </w:r>
      <w:r w:rsidR="0020305B">
        <w:rPr>
          <w:rFonts w:ascii="Times New Roman" w:eastAsia="Times New Roman" w:hAnsi="Times New Roman" w:cs="Times New Roman"/>
          <w:sz w:val="24"/>
          <w:szCs w:val="24"/>
        </w:rPr>
        <w:t xml:space="preserve"> contient les coordonnées en pixel exacte de la main de nos images de références. Ces coordonnées nous servent à bien </w:t>
      </w:r>
      <w:r w:rsidR="0020305B">
        <w:rPr>
          <w:rFonts w:ascii="Times New Roman" w:eastAsia="Times New Roman" w:hAnsi="Times New Roman" w:cs="Times New Roman"/>
          <w:sz w:val="24"/>
          <w:szCs w:val="24"/>
        </w:rPr>
        <w:lastRenderedPageBreak/>
        <w:t xml:space="preserve">analyser pour une même dimension chaque pixel. </w:t>
      </w:r>
      <w:r w:rsidR="007E7A3F">
        <w:rPr>
          <w:rFonts w:ascii="Times New Roman" w:eastAsia="Times New Roman" w:hAnsi="Times New Roman" w:cs="Times New Roman"/>
          <w:sz w:val="24"/>
          <w:szCs w:val="24"/>
        </w:rPr>
        <w:t xml:space="preserve">La classe </w:t>
      </w:r>
      <w:r w:rsidR="007E7A3F" w:rsidRPr="007E7A3F">
        <w:rPr>
          <w:rFonts w:ascii="Times New Roman" w:eastAsia="Times New Roman" w:hAnsi="Times New Roman" w:cs="Times New Roman"/>
          <w:i/>
          <w:sz w:val="24"/>
          <w:szCs w:val="24"/>
        </w:rPr>
        <w:t>Position.cs</w:t>
      </w:r>
      <w:r w:rsidR="007E7A3F">
        <w:rPr>
          <w:rFonts w:ascii="Times New Roman" w:hAnsi="Times New Roman" w:cs="Times New Roman"/>
          <w:sz w:val="24"/>
          <w:szCs w:val="24"/>
        </w:rPr>
        <w:t xml:space="preserve"> contient les </w:t>
      </w:r>
      <w:r w:rsidR="00BE295A">
        <w:rPr>
          <w:rFonts w:ascii="Times New Roman" w:hAnsi="Times New Roman" w:cs="Times New Roman"/>
          <w:sz w:val="24"/>
          <w:szCs w:val="24"/>
        </w:rPr>
        <w:t>coordonnées</w:t>
      </w:r>
      <w:r w:rsidR="007E7A3F">
        <w:rPr>
          <w:rFonts w:ascii="Times New Roman" w:hAnsi="Times New Roman" w:cs="Times New Roman"/>
          <w:sz w:val="24"/>
          <w:szCs w:val="24"/>
        </w:rPr>
        <w:t xml:space="preserve"> d’un pixel dans une image. </w:t>
      </w:r>
      <w:r w:rsidR="00BE295A">
        <w:rPr>
          <w:rFonts w:ascii="Times New Roman" w:hAnsi="Times New Roman" w:cs="Times New Roman"/>
          <w:sz w:val="24"/>
          <w:szCs w:val="24"/>
        </w:rPr>
        <w:t xml:space="preserve">Les classes </w:t>
      </w:r>
      <w:r w:rsidR="00BE295A" w:rsidRPr="00BE295A">
        <w:rPr>
          <w:rFonts w:ascii="Times New Roman" w:hAnsi="Times New Roman" w:cs="Times New Roman"/>
          <w:i/>
          <w:sz w:val="24"/>
          <w:szCs w:val="24"/>
        </w:rPr>
        <w:t>Program.cs</w:t>
      </w:r>
      <w:r w:rsidR="00BE295A">
        <w:rPr>
          <w:rFonts w:ascii="Times New Roman" w:hAnsi="Times New Roman" w:cs="Times New Roman"/>
          <w:sz w:val="24"/>
          <w:szCs w:val="24"/>
        </w:rPr>
        <w:t xml:space="preserve"> et </w:t>
      </w:r>
      <w:r w:rsidR="00BE295A" w:rsidRPr="00BE295A">
        <w:rPr>
          <w:rFonts w:ascii="Times New Roman" w:hAnsi="Times New Roman" w:cs="Times New Roman"/>
          <w:i/>
          <w:sz w:val="24"/>
          <w:szCs w:val="24"/>
        </w:rPr>
        <w:t>frmMain.cs</w:t>
      </w:r>
      <w:r w:rsidR="00BE295A">
        <w:rPr>
          <w:rFonts w:ascii="Times New Roman" w:hAnsi="Times New Roman" w:cs="Times New Roman"/>
          <w:sz w:val="24"/>
          <w:szCs w:val="24"/>
        </w:rPr>
        <w:t xml:space="preserve"> contiennent l’ouverture de l’application permettant le choix d’exécuter le programme soit en séquentiel ou en multiple fils. </w:t>
      </w:r>
      <w:r w:rsidR="003C4F6F">
        <w:rPr>
          <w:rFonts w:ascii="Times New Roman" w:hAnsi="Times New Roman" w:cs="Times New Roman"/>
          <w:sz w:val="24"/>
          <w:szCs w:val="24"/>
        </w:rPr>
        <w:t>Nos images de références tels que la table de jeux de cartes et des images de références des nombres sont répertorié</w:t>
      </w:r>
      <w:r w:rsidR="003932B4">
        <w:rPr>
          <w:rFonts w:ascii="Times New Roman" w:hAnsi="Times New Roman" w:cs="Times New Roman"/>
          <w:sz w:val="24"/>
          <w:szCs w:val="24"/>
        </w:rPr>
        <w:t>es</w:t>
      </w:r>
      <w:r w:rsidR="003C4F6F">
        <w:rPr>
          <w:rFonts w:ascii="Times New Roman" w:hAnsi="Times New Roman" w:cs="Times New Roman"/>
          <w:sz w:val="24"/>
          <w:szCs w:val="24"/>
        </w:rPr>
        <w:t xml:space="preserve"> dans le dossier </w:t>
      </w:r>
      <w:r w:rsidR="003C4F6F" w:rsidRPr="002D1503">
        <w:rPr>
          <w:rFonts w:ascii="Times New Roman" w:hAnsi="Times New Roman" w:cs="Times New Roman"/>
          <w:i/>
          <w:sz w:val="24"/>
          <w:szCs w:val="24"/>
        </w:rPr>
        <w:t>Ressources</w:t>
      </w:r>
      <w:r w:rsidR="003C4F6F">
        <w:rPr>
          <w:rFonts w:ascii="Times New Roman" w:hAnsi="Times New Roman" w:cs="Times New Roman"/>
          <w:sz w:val="24"/>
          <w:szCs w:val="24"/>
        </w:rPr>
        <w:t>.</w:t>
      </w:r>
    </w:p>
    <w:p w:rsidR="00F821DE" w:rsidRDefault="00F821DE" w:rsidP="007B0E0B">
      <w:pPr>
        <w:spacing w:line="360" w:lineRule="auto"/>
        <w:jc w:val="both"/>
        <w:rPr>
          <w:rFonts w:ascii="Times New Roman" w:hAnsi="Times New Roman" w:cs="Times New Roman"/>
          <w:sz w:val="24"/>
          <w:szCs w:val="24"/>
        </w:rPr>
      </w:pPr>
    </w:p>
    <w:p w:rsidR="00F821DE" w:rsidRPr="007B0E0B" w:rsidRDefault="00F821DE" w:rsidP="007B0E0B">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Au sujet de la multi fils, nous avons utilisé un </w:t>
      </w:r>
      <w:r w:rsidRPr="00F3666C">
        <w:rPr>
          <w:rFonts w:ascii="Times New Roman" w:hAnsi="Times New Roman" w:cs="Times New Roman"/>
          <w:i/>
          <w:sz w:val="24"/>
          <w:szCs w:val="24"/>
        </w:rPr>
        <w:t>task.run()</w:t>
      </w:r>
      <w:r>
        <w:rPr>
          <w:rFonts w:ascii="Times New Roman" w:hAnsi="Times New Roman" w:cs="Times New Roman"/>
          <w:sz w:val="24"/>
          <w:szCs w:val="24"/>
        </w:rPr>
        <w:t xml:space="preserve"> pour que chaque processus exécute  le calcul des distance de pixel. Par contre, nous avons rencontré un problème lors d’une modification d’une de nos variables lors des calculs des lignes. Il a donc fallu corriger ce problème en ajoutant un lock pour garantir qu’un thread n’entre pas dans cette section critique du code. Alors si un autre thread tenterait d’entrer dans un code verrouillé, il attend, en restant bloqué jusqu’à ce que l’objet soit libéré.</w:t>
      </w:r>
    </w:p>
    <w:p w:rsidR="00E54558" w:rsidRDefault="00106E83" w:rsidP="001B4212">
      <w:pPr>
        <w:pStyle w:val="Titre1"/>
        <w:numPr>
          <w:ilvl w:val="0"/>
          <w:numId w:val="1"/>
        </w:numPr>
        <w:spacing w:before="240" w:after="200"/>
        <w:rPr>
          <w:rFonts w:ascii="Times New Roman" w:eastAsia="Times New Roman" w:hAnsi="Times New Roman" w:cs="Times New Roman"/>
          <w:sz w:val="36"/>
          <w:szCs w:val="36"/>
        </w:rPr>
      </w:pPr>
      <w:bookmarkStart w:id="3" w:name="_Toc520724985"/>
      <w:r w:rsidRPr="00393DCB">
        <w:rPr>
          <w:rFonts w:ascii="Times New Roman" w:eastAsia="Times New Roman" w:hAnsi="Times New Roman" w:cs="Times New Roman"/>
          <w:sz w:val="36"/>
          <w:szCs w:val="36"/>
        </w:rPr>
        <w:t>Références</w:t>
      </w:r>
      <w:bookmarkEnd w:id="3"/>
    </w:p>
    <w:p w:rsidR="00335DD7" w:rsidRDefault="00335DD7" w:rsidP="00335DD7">
      <w:hyperlink r:id="rId8" w:history="1">
        <w:r w:rsidRPr="00F743DA">
          <w:rPr>
            <w:rStyle w:val="Lienhypertexte"/>
          </w:rPr>
          <w:t>https://docs.microsoft.com/en-us/dotnet/csharp/language-reference/keywords/lock-statement</w:t>
        </w:r>
      </w:hyperlink>
    </w:p>
    <w:p w:rsidR="00335DD7" w:rsidRDefault="00335DD7" w:rsidP="00335DD7">
      <w:hyperlink r:id="rId9" w:history="1">
        <w:r w:rsidRPr="00F743DA">
          <w:rPr>
            <w:rStyle w:val="Lienhypertexte"/>
          </w:rPr>
          <w:t>https://www.ggpoker.com/poker-card-games/special-features/</w:t>
        </w:r>
      </w:hyperlink>
    </w:p>
    <w:p w:rsidR="00335DD7" w:rsidRDefault="00335DD7" w:rsidP="00335DD7">
      <w:hyperlink r:id="rId10" w:history="1">
        <w:r w:rsidRPr="00F743DA">
          <w:rPr>
            <w:rStyle w:val="Lienhypertexte"/>
          </w:rPr>
          <w:t>https://msdn.microsoft.com/en-us/library/hh195051(v=vs.110).aspx</w:t>
        </w:r>
      </w:hyperlink>
    </w:p>
    <w:p w:rsidR="0018302F" w:rsidRDefault="0018302F" w:rsidP="00335DD7">
      <w:hyperlink r:id="rId11" w:history="1">
        <w:r w:rsidRPr="00F743DA">
          <w:rPr>
            <w:rStyle w:val="Lienhypertexte"/>
          </w:rPr>
          <w:t>https://docs.microsoft.com/en-us/dotnet/csharp/programming-guide/unsafe-code-pointers/pointer-types</w:t>
        </w:r>
      </w:hyperlink>
    </w:p>
    <w:p w:rsidR="0018302F" w:rsidRDefault="0018302F" w:rsidP="00335DD7">
      <w:hyperlink r:id="rId12" w:history="1">
        <w:r w:rsidRPr="00F743DA">
          <w:rPr>
            <w:rStyle w:val="Lienhypertexte"/>
          </w:rPr>
          <w:t>https://docs.microsoft.com/en-us/dotnet/csharp/programming-guide/concepts/linq/introduction-to-linq-queries</w:t>
        </w:r>
      </w:hyperlink>
    </w:p>
    <w:p w:rsidR="0018302F" w:rsidRDefault="0018302F" w:rsidP="00335DD7">
      <w:hyperlink r:id="rId13" w:history="1">
        <w:r w:rsidRPr="00F743DA">
          <w:rPr>
            <w:rStyle w:val="Lienhypertexte"/>
          </w:rPr>
          <w:t>https://msdn.microsoft.com/fr-ca/library/dd492132.aspx</w:t>
        </w:r>
      </w:hyperlink>
    </w:p>
    <w:p w:rsidR="00A1756E" w:rsidRDefault="00A1756E" w:rsidP="00335DD7">
      <w:hyperlink r:id="rId14" w:history="1">
        <w:r w:rsidRPr="00F743DA">
          <w:rPr>
            <w:rStyle w:val="Lienhypertexte"/>
          </w:rPr>
          <w:t>https://msdn.microsoft.com/en-us/library/ms182351%28VS.80%29.aspx</w:t>
        </w:r>
      </w:hyperlink>
    </w:p>
    <w:p w:rsidR="001251EA" w:rsidRDefault="001251EA" w:rsidP="00335DD7">
      <w:hyperlink r:id="rId15" w:history="1">
        <w:r w:rsidRPr="00F743DA">
          <w:rPr>
            <w:rStyle w:val="Lienhypertexte"/>
          </w:rPr>
          <w:t>https://msdn.microsoft.com/en-us/library/system.drawing.bitmap(v=vs.110).aspx</w:t>
        </w:r>
      </w:hyperlink>
      <w:bookmarkStart w:id="4" w:name="_GoBack"/>
      <w:bookmarkEnd w:id="4"/>
    </w:p>
    <w:p w:rsidR="00BD0BBA" w:rsidRDefault="00BD0BBA" w:rsidP="00335DD7">
      <w:hyperlink r:id="rId16" w:history="1">
        <w:r w:rsidRPr="00F743DA">
          <w:rPr>
            <w:rStyle w:val="Lienhypertexte"/>
          </w:rPr>
          <w:t>https://msdn.microsoft.com/en-us/library/5ey6h79d(v=vs.110).aspx</w:t>
        </w:r>
      </w:hyperlink>
    </w:p>
    <w:p w:rsidR="00BD0BBA" w:rsidRDefault="00BD0BBA" w:rsidP="00335DD7"/>
    <w:p w:rsidR="00A1756E" w:rsidRDefault="00A1756E" w:rsidP="00335DD7"/>
    <w:p w:rsidR="0018302F" w:rsidRDefault="0018302F" w:rsidP="00335DD7"/>
    <w:p w:rsidR="0018302F" w:rsidRDefault="0018302F" w:rsidP="00335DD7"/>
    <w:p w:rsidR="0018302F" w:rsidRDefault="0018302F" w:rsidP="00335DD7"/>
    <w:p w:rsidR="00335DD7" w:rsidRDefault="00335DD7" w:rsidP="00335DD7"/>
    <w:p w:rsidR="00E54558" w:rsidRDefault="00E54558">
      <w:pPr>
        <w:rPr>
          <w:rFonts w:ascii="Times New Roman" w:eastAsia="Times New Roman" w:hAnsi="Times New Roman" w:cs="Times New Roman"/>
        </w:rPr>
      </w:pPr>
    </w:p>
    <w:p w:rsidR="00E54558" w:rsidRDefault="00E54558"/>
    <w:sectPr w:rsidR="00E54558">
      <w:footerReference w:type="default" r:id="rId17"/>
      <w:footerReference w:type="first" r:id="rId18"/>
      <w:pgSz w:w="12240" w:h="15840"/>
      <w:pgMar w:top="1440" w:right="1800" w:bottom="1440" w:left="1800" w:header="0" w:footer="708" w:gutter="0"/>
      <w:pgNumType w:start="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D68" w:rsidRDefault="00E84D68">
      <w:pPr>
        <w:spacing w:after="0" w:line="240" w:lineRule="auto"/>
      </w:pPr>
      <w:r>
        <w:separator/>
      </w:r>
    </w:p>
  </w:endnote>
  <w:endnote w:type="continuationSeparator" w:id="0">
    <w:p w:rsidR="00E84D68" w:rsidRDefault="00E8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tabs>
        <w:tab w:val="center" w:pos="4320"/>
        <w:tab w:val="right" w:pos="8640"/>
      </w:tabs>
      <w:spacing w:after="0" w:line="240" w:lineRule="auto"/>
    </w:pPr>
  </w:p>
  <w:p w:rsidR="00E54558" w:rsidRDefault="00E54558">
    <w:pPr>
      <w:tabs>
        <w:tab w:val="center" w:pos="4320"/>
        <w:tab w:val="right" w:pos="8640"/>
      </w:tabs>
      <w:spacing w:after="0" w:line="240" w:lineRule="auto"/>
    </w:pPr>
  </w:p>
  <w:p w:rsidR="00E54558" w:rsidRDefault="00106E83">
    <w:pPr>
      <w:tabs>
        <w:tab w:val="center" w:pos="4320"/>
        <w:tab w:val="right" w:pos="8640"/>
      </w:tabs>
      <w:spacing w:after="0" w:line="240" w:lineRule="auto"/>
      <w:jc w:val="right"/>
    </w:pPr>
    <w:r>
      <w:fldChar w:fldCharType="begin"/>
    </w:r>
    <w:r>
      <w:instrText>PAGE</w:instrText>
    </w:r>
    <w:r>
      <w:fldChar w:fldCharType="separate"/>
    </w:r>
    <w:r w:rsidR="00972786">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D68" w:rsidRDefault="00E84D68">
      <w:pPr>
        <w:spacing w:after="0" w:line="240" w:lineRule="auto"/>
      </w:pPr>
      <w:r>
        <w:separator/>
      </w:r>
    </w:p>
  </w:footnote>
  <w:footnote w:type="continuationSeparator" w:id="0">
    <w:p w:rsidR="00E84D68" w:rsidRDefault="00E84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74E14"/>
    <w:multiLevelType w:val="multilevel"/>
    <w:tmpl w:val="461AA9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4E84970"/>
    <w:multiLevelType w:val="multilevel"/>
    <w:tmpl w:val="45AEB306"/>
    <w:lvl w:ilvl="0">
      <w:start w:val="1"/>
      <w:numFmt w:val="decimal"/>
      <w:lvlText w:val="%1."/>
      <w:lvlJc w:val="left"/>
      <w:pPr>
        <w:ind w:left="720" w:hanging="360"/>
      </w:p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5304" w:hanging="2160"/>
      </w:pPr>
    </w:lvl>
  </w:abstractNum>
  <w:abstractNum w:abstractNumId="2" w15:restartNumberingAfterBreak="0">
    <w:nsid w:val="7D8E0CF9"/>
    <w:multiLevelType w:val="multilevel"/>
    <w:tmpl w:val="CCE04CEC"/>
    <w:lvl w:ilvl="0">
      <w:start w:val="1"/>
      <w:numFmt w:val="decimal"/>
      <w:lvlText w:val="%1."/>
      <w:lvlJc w:val="left"/>
      <w:pPr>
        <w:ind w:left="720" w:hanging="360"/>
      </w:pPr>
      <w:rPr>
        <w:sz w:val="36"/>
        <w:szCs w:val="36"/>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5304" w:hanging="21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58"/>
    <w:rsid w:val="000041ED"/>
    <w:rsid w:val="00106E83"/>
    <w:rsid w:val="00116508"/>
    <w:rsid w:val="001251EA"/>
    <w:rsid w:val="0013488A"/>
    <w:rsid w:val="00137F5D"/>
    <w:rsid w:val="00181FCA"/>
    <w:rsid w:val="0018302F"/>
    <w:rsid w:val="001B4212"/>
    <w:rsid w:val="001E262E"/>
    <w:rsid w:val="001F36E6"/>
    <w:rsid w:val="002019BB"/>
    <w:rsid w:val="0020305B"/>
    <w:rsid w:val="00216D5E"/>
    <w:rsid w:val="002202E6"/>
    <w:rsid w:val="00225726"/>
    <w:rsid w:val="00251289"/>
    <w:rsid w:val="0025287B"/>
    <w:rsid w:val="002774C9"/>
    <w:rsid w:val="002D1503"/>
    <w:rsid w:val="003346EA"/>
    <w:rsid w:val="00335DD7"/>
    <w:rsid w:val="00343E10"/>
    <w:rsid w:val="00353D21"/>
    <w:rsid w:val="00390775"/>
    <w:rsid w:val="003932B4"/>
    <w:rsid w:val="00393DCB"/>
    <w:rsid w:val="003A392E"/>
    <w:rsid w:val="003B4722"/>
    <w:rsid w:val="003C4F6F"/>
    <w:rsid w:val="00426847"/>
    <w:rsid w:val="00434502"/>
    <w:rsid w:val="00440091"/>
    <w:rsid w:val="0047568A"/>
    <w:rsid w:val="004C49D3"/>
    <w:rsid w:val="004F3A60"/>
    <w:rsid w:val="005028B3"/>
    <w:rsid w:val="005068D1"/>
    <w:rsid w:val="0055375D"/>
    <w:rsid w:val="005804AE"/>
    <w:rsid w:val="005A4E11"/>
    <w:rsid w:val="0060626D"/>
    <w:rsid w:val="0065771B"/>
    <w:rsid w:val="00661721"/>
    <w:rsid w:val="006E4BAB"/>
    <w:rsid w:val="007024FE"/>
    <w:rsid w:val="00711203"/>
    <w:rsid w:val="0078487C"/>
    <w:rsid w:val="007949E9"/>
    <w:rsid w:val="007A0F05"/>
    <w:rsid w:val="007B0E0B"/>
    <w:rsid w:val="007E7A3F"/>
    <w:rsid w:val="00802A1C"/>
    <w:rsid w:val="008171AA"/>
    <w:rsid w:val="008701FC"/>
    <w:rsid w:val="00881264"/>
    <w:rsid w:val="00884BEE"/>
    <w:rsid w:val="00886F34"/>
    <w:rsid w:val="008B3AC5"/>
    <w:rsid w:val="008D03AD"/>
    <w:rsid w:val="00913014"/>
    <w:rsid w:val="00914799"/>
    <w:rsid w:val="00972786"/>
    <w:rsid w:val="009B5FFB"/>
    <w:rsid w:val="009F7A92"/>
    <w:rsid w:val="00A07E43"/>
    <w:rsid w:val="00A1756E"/>
    <w:rsid w:val="00A362B3"/>
    <w:rsid w:val="00B0584E"/>
    <w:rsid w:val="00B50246"/>
    <w:rsid w:val="00B51C75"/>
    <w:rsid w:val="00B523B6"/>
    <w:rsid w:val="00B56EE6"/>
    <w:rsid w:val="00BD0BBA"/>
    <w:rsid w:val="00BE1969"/>
    <w:rsid w:val="00BE295A"/>
    <w:rsid w:val="00C204F9"/>
    <w:rsid w:val="00C3167D"/>
    <w:rsid w:val="00C724CA"/>
    <w:rsid w:val="00CB3810"/>
    <w:rsid w:val="00CB69CC"/>
    <w:rsid w:val="00CD2A50"/>
    <w:rsid w:val="00CE1F10"/>
    <w:rsid w:val="00CE3280"/>
    <w:rsid w:val="00D829F7"/>
    <w:rsid w:val="00E36927"/>
    <w:rsid w:val="00E4631A"/>
    <w:rsid w:val="00E54558"/>
    <w:rsid w:val="00E84D68"/>
    <w:rsid w:val="00EA2F99"/>
    <w:rsid w:val="00EA63B5"/>
    <w:rsid w:val="00EB5F9B"/>
    <w:rsid w:val="00EC7494"/>
    <w:rsid w:val="00EF062E"/>
    <w:rsid w:val="00EF5DEB"/>
    <w:rsid w:val="00F3666C"/>
    <w:rsid w:val="00F42654"/>
    <w:rsid w:val="00F638A0"/>
    <w:rsid w:val="00F821DE"/>
    <w:rsid w:val="00F862F6"/>
    <w:rsid w:val="00F87978"/>
    <w:rsid w:val="00FC66EC"/>
    <w:rsid w:val="00FE31A5"/>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6239"/>
  <w15:docId w15:val="{3CA68009-38FB-4AFE-B316-4236E021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itre1">
    <w:name w:val="heading 1"/>
    <w:basedOn w:val="Normal"/>
    <w:next w:val="Normal"/>
    <w:qFormat/>
    <w:pPr>
      <w:keepNext/>
      <w:keepLines/>
      <w:spacing w:before="480" w:after="0"/>
      <w:ind w:left="432" w:hanging="432"/>
      <w:outlineLvl w:val="0"/>
    </w:pPr>
    <w:rPr>
      <w:b/>
      <w:sz w:val="32"/>
      <w:szCs w:val="32"/>
    </w:rPr>
  </w:style>
  <w:style w:type="paragraph" w:styleId="Titre2">
    <w:name w:val="heading 2"/>
    <w:basedOn w:val="Normal"/>
    <w:next w:val="Normal"/>
    <w:qFormat/>
    <w:pPr>
      <w:keepNext/>
      <w:keepLines/>
      <w:spacing w:before="200" w:after="0"/>
      <w:ind w:left="-2260" w:hanging="576"/>
      <w:outlineLvl w:val="1"/>
    </w:pPr>
    <w:rPr>
      <w:b/>
      <w:sz w:val="26"/>
      <w:szCs w:val="26"/>
    </w:rPr>
  </w:style>
  <w:style w:type="paragraph" w:styleId="Titre3">
    <w:name w:val="heading 3"/>
    <w:basedOn w:val="Normal"/>
    <w:next w:val="Normal"/>
    <w:qFormat/>
    <w:pPr>
      <w:keepNext/>
      <w:keepLines/>
      <w:spacing w:before="200" w:after="0"/>
      <w:ind w:left="-2116" w:hanging="720"/>
      <w:outlineLvl w:val="2"/>
    </w:pPr>
    <w:rPr>
      <w:b/>
    </w:rPr>
  </w:style>
  <w:style w:type="paragraph" w:styleId="Titre4">
    <w:name w:val="heading 4"/>
    <w:basedOn w:val="Normal"/>
    <w:next w:val="Normal"/>
    <w:qFormat/>
    <w:pPr>
      <w:keepNext/>
      <w:keepLines/>
      <w:spacing w:before="200" w:after="0"/>
      <w:ind w:left="-1972" w:hanging="864"/>
      <w:outlineLvl w:val="3"/>
    </w:pPr>
    <w:rPr>
      <w:b/>
      <w:i/>
    </w:rPr>
  </w:style>
  <w:style w:type="paragraph" w:styleId="Titre5">
    <w:name w:val="heading 5"/>
    <w:basedOn w:val="Normal"/>
    <w:next w:val="Normal"/>
    <w:qFormat/>
    <w:pPr>
      <w:keepNext/>
      <w:keepLines/>
      <w:spacing w:before="200" w:after="0"/>
      <w:ind w:left="-1828" w:hanging="1008"/>
      <w:outlineLvl w:val="4"/>
    </w:pPr>
  </w:style>
  <w:style w:type="paragraph" w:styleId="Titre6">
    <w:name w:val="heading 6"/>
    <w:basedOn w:val="Normal"/>
    <w:next w:val="Normal"/>
    <w:qFormat/>
    <w:pPr>
      <w:keepNext/>
      <w:keepLines/>
      <w:spacing w:before="200" w:after="0"/>
      <w:ind w:left="-1684" w:hanging="1152"/>
      <w:outlineLvl w:val="5"/>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07C54"/>
  </w:style>
  <w:style w:type="character" w:customStyle="1" w:styleId="PieddepageCar">
    <w:name w:val="Pied de page Car"/>
    <w:basedOn w:val="Policepardfaut"/>
    <w:link w:val="Pieddepage"/>
    <w:uiPriority w:val="99"/>
    <w:qFormat/>
    <w:rsid w:val="00107C54"/>
  </w:style>
  <w:style w:type="character" w:customStyle="1" w:styleId="LienInternet">
    <w:name w:val="Lien Internet"/>
    <w:basedOn w:val="Policepardfaut"/>
    <w:uiPriority w:val="99"/>
    <w:unhideWhenUsed/>
    <w:rsid w:val="00334775"/>
    <w:rPr>
      <w:color w:val="0000FF" w:themeColor="hyperlink"/>
      <w:u w:val="single"/>
    </w:rPr>
  </w:style>
  <w:style w:type="character" w:customStyle="1" w:styleId="Sautdindex">
    <w:name w:val="Saut d'index"/>
    <w:qFormat/>
  </w:style>
  <w:style w:type="character" w:customStyle="1" w:styleId="LienInternetvisit">
    <w:name w:val="Lien Internet visité"/>
    <w:rPr>
      <w:color w:val="800000"/>
      <w:u w:val="single"/>
    </w:rPr>
  </w:style>
  <w:style w:type="character" w:customStyle="1" w:styleId="PrformatHTMLCar">
    <w:name w:val="Préformaté HTML Car"/>
    <w:basedOn w:val="Policepardfaut"/>
    <w:link w:val="PrformatHTML"/>
    <w:uiPriority w:val="99"/>
    <w:semiHidden/>
    <w:qFormat/>
    <w:rsid w:val="00AB5C17"/>
    <w:rPr>
      <w:rFonts w:ascii="Courier New" w:eastAsia="Times New Roman" w:hAnsi="Courier New" w:cs="Courier New"/>
      <w:color w:val="00000A"/>
      <w:sz w:val="20"/>
      <w:szCs w:val="20"/>
    </w:rPr>
  </w:style>
  <w:style w:type="paragraph" w:styleId="Titre">
    <w:name w:val="Title"/>
    <w:basedOn w:val="Normal"/>
    <w:next w:val="Corpsdetexte"/>
    <w:qFormat/>
    <w:pPr>
      <w:keepNext/>
      <w:keepLines/>
      <w:spacing w:before="480" w:after="120"/>
    </w:pPr>
    <w:rPr>
      <w:b/>
      <w:sz w:val="72"/>
      <w:szCs w:val="72"/>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En-tte">
    <w:name w:val="header"/>
    <w:basedOn w:val="Normal"/>
    <w:uiPriority w:val="99"/>
    <w:unhideWhenUsed/>
    <w:rsid w:val="00107C54"/>
    <w:pPr>
      <w:tabs>
        <w:tab w:val="center" w:pos="4320"/>
        <w:tab w:val="right" w:pos="8640"/>
      </w:tabs>
      <w:spacing w:after="0" w:line="240" w:lineRule="auto"/>
    </w:pPr>
  </w:style>
  <w:style w:type="paragraph" w:styleId="Pieddepage">
    <w:name w:val="footer"/>
    <w:basedOn w:val="Normal"/>
    <w:link w:val="PieddepageCar"/>
    <w:uiPriority w:val="99"/>
    <w:unhideWhenUsed/>
    <w:rsid w:val="00107C54"/>
    <w:pPr>
      <w:tabs>
        <w:tab w:val="center" w:pos="4320"/>
        <w:tab w:val="right" w:pos="8640"/>
      </w:tabs>
      <w:spacing w:after="0" w:line="240" w:lineRule="auto"/>
    </w:pPr>
  </w:style>
  <w:style w:type="paragraph" w:styleId="TM1">
    <w:name w:val="toc 1"/>
    <w:basedOn w:val="Normal"/>
    <w:next w:val="Normal"/>
    <w:autoRedefine/>
    <w:uiPriority w:val="39"/>
    <w:unhideWhenUsed/>
    <w:rsid w:val="003E504E"/>
    <w:pPr>
      <w:spacing w:after="100"/>
    </w:pPr>
  </w:style>
  <w:style w:type="paragraph" w:styleId="Paragraphedeliste">
    <w:name w:val="List Paragraph"/>
    <w:basedOn w:val="Normal"/>
    <w:uiPriority w:val="34"/>
    <w:qFormat/>
    <w:rsid w:val="009A2F2D"/>
    <w:pPr>
      <w:ind w:left="720"/>
      <w:contextualSpacing/>
    </w:pPr>
  </w:style>
  <w:style w:type="paragraph" w:customStyle="1" w:styleId="Texteprformat">
    <w:name w:val="Texte préformaté"/>
    <w:basedOn w:val="Normal"/>
    <w:qFormat/>
  </w:style>
  <w:style w:type="paragraph" w:styleId="PrformatHTML">
    <w:name w:val="HTML Preformatted"/>
    <w:basedOn w:val="Normal"/>
    <w:link w:val="PrformatHTMLCar"/>
    <w:uiPriority w:val="99"/>
    <w:semiHidden/>
    <w:unhideWhenUsed/>
    <w:qFormat/>
    <w:rsid w:val="00AB5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A"/>
      <w:sz w:val="20"/>
      <w:szCs w:val="20"/>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customStyle="1" w:styleId="TableNormal">
    <w:name w:val="Table Normal"/>
    <w:tblPr>
      <w:tblCellMar>
        <w:top w:w="0" w:type="dxa"/>
        <w:left w:w="0" w:type="dxa"/>
        <w:bottom w:w="0" w:type="dxa"/>
        <w:right w:w="0" w:type="dxa"/>
      </w:tblCellMar>
    </w:tblPr>
  </w:style>
  <w:style w:type="table" w:styleId="Grilledutableau">
    <w:name w:val="Table Grid"/>
    <w:basedOn w:val="TableauNormal"/>
    <w:uiPriority w:val="39"/>
    <w:rsid w:val="00625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02A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12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lock-statement" TargetMode="External"/><Relationship Id="rId13" Type="http://schemas.openxmlformats.org/officeDocument/2006/relationships/hyperlink" Target="https://msdn.microsoft.com/fr-ca/library/dd492132.aspx"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csharp/programming-guide/concepts/linq/introduction-to-linq-queri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sdn.microsoft.com/en-us/library/5ey6h79d(v=vs.110).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programming-guide/unsafe-code-pointers/pointer-types" TargetMode="External"/><Relationship Id="rId5" Type="http://schemas.openxmlformats.org/officeDocument/2006/relationships/webSettings" Target="webSettings.xml"/><Relationship Id="rId15" Type="http://schemas.openxmlformats.org/officeDocument/2006/relationships/hyperlink" Target="https://msdn.microsoft.com/en-us/library/system.drawing.bitmap(v=vs.110).aspx" TargetMode="External"/><Relationship Id="rId10" Type="http://schemas.openxmlformats.org/officeDocument/2006/relationships/hyperlink" Target="https://msdn.microsoft.com/en-us/library/hh195051(v=vs.11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gpoker.com/poker-card-games/special-features/" TargetMode="External"/><Relationship Id="rId14" Type="http://schemas.openxmlformats.org/officeDocument/2006/relationships/hyperlink" Target="https://msdn.microsoft.com/en-us/library/ms182351%28VS.8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A8396-A667-4789-80E1-FEB02DB3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791</Words>
  <Characters>4353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Anne-Elisabeth Lelièvre</dc:creator>
  <dc:description/>
  <cp:lastModifiedBy>Anne-Elisabeth Lelièvre</cp:lastModifiedBy>
  <cp:revision>34</cp:revision>
  <dcterms:created xsi:type="dcterms:W3CDTF">2018-07-27T02:02:00Z</dcterms:created>
  <dcterms:modified xsi:type="dcterms:W3CDTF">2018-07-30T20:01:00Z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