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77EBB" w14:textId="77777777" w:rsidR="00982C42" w:rsidRDefault="00982C42">
      <w:pPr>
        <w:pStyle w:val="Title"/>
        <w:jc w:val="right"/>
      </w:pPr>
    </w:p>
    <w:p w14:paraId="3B35A27A" w14:textId="77777777" w:rsidR="00982C42" w:rsidRDefault="00982C42">
      <w:pPr>
        <w:pStyle w:val="Title"/>
        <w:jc w:val="right"/>
      </w:pPr>
    </w:p>
    <w:p w14:paraId="13A6F44B" w14:textId="77777777" w:rsidR="00982C42" w:rsidRDefault="00982C42">
      <w:pPr>
        <w:pStyle w:val="Title"/>
        <w:jc w:val="right"/>
      </w:pPr>
    </w:p>
    <w:p w14:paraId="06F6B026" w14:textId="77777777" w:rsidR="00982C42" w:rsidRDefault="00982C42">
      <w:pPr>
        <w:pStyle w:val="Title"/>
        <w:jc w:val="right"/>
      </w:pPr>
    </w:p>
    <w:p w14:paraId="40D05F8C" w14:textId="77777777" w:rsidR="00982C42" w:rsidRDefault="00982C42">
      <w:pPr>
        <w:pStyle w:val="Title"/>
        <w:jc w:val="right"/>
      </w:pPr>
    </w:p>
    <w:p w14:paraId="14EE4B1D" w14:textId="77777777" w:rsidR="00982C42" w:rsidRDefault="00982C42">
      <w:pPr>
        <w:pStyle w:val="Title"/>
        <w:jc w:val="right"/>
      </w:pPr>
    </w:p>
    <w:p w14:paraId="14C4556E" w14:textId="77777777" w:rsidR="00982C42" w:rsidRDefault="00982C42">
      <w:pPr>
        <w:pStyle w:val="Title"/>
        <w:jc w:val="right"/>
      </w:pPr>
    </w:p>
    <w:p w14:paraId="4B0E11C9" w14:textId="77777777" w:rsidR="00982C42" w:rsidRDefault="00982C42">
      <w:pPr>
        <w:pStyle w:val="Title"/>
        <w:jc w:val="right"/>
      </w:pPr>
    </w:p>
    <w:p w14:paraId="75CD2807" w14:textId="77777777" w:rsidR="00982C42" w:rsidRDefault="00982C42">
      <w:pPr>
        <w:pStyle w:val="Title"/>
        <w:jc w:val="right"/>
      </w:pPr>
    </w:p>
    <w:p w14:paraId="5A8596D8" w14:textId="77777777" w:rsidR="00982C42" w:rsidRDefault="00982C42">
      <w:pPr>
        <w:pStyle w:val="Title"/>
        <w:jc w:val="right"/>
      </w:pPr>
    </w:p>
    <w:p w14:paraId="51F8B183" w14:textId="77777777" w:rsidR="00982C42" w:rsidRDefault="00982C42">
      <w:pPr>
        <w:pStyle w:val="Title"/>
        <w:jc w:val="right"/>
      </w:pPr>
    </w:p>
    <w:p w14:paraId="4CBECEA6" w14:textId="77777777" w:rsidR="00982C42" w:rsidRDefault="00FA148A">
      <w:pPr>
        <w:widowControl/>
        <w:jc w:val="right"/>
      </w:pPr>
      <w:r>
        <w:rPr>
          <w:rFonts w:ascii="Arial" w:eastAsia="Arial" w:hAnsi="Arial" w:cs="Arial"/>
          <w:b/>
          <w:sz w:val="36"/>
          <w:szCs w:val="36"/>
        </w:rPr>
        <w:t>Turb0_P41nt_F1v3_Th0u54nd.exe</w:t>
      </w:r>
    </w:p>
    <w:p w14:paraId="4F0A8AE6" w14:textId="77777777" w:rsidR="00982C42" w:rsidRDefault="00FA148A">
      <w:pPr>
        <w:pStyle w:val="Title"/>
        <w:jc w:val="right"/>
      </w:pPr>
      <w:r>
        <w:t>Plan de projet</w:t>
      </w:r>
    </w:p>
    <w:p w14:paraId="627F762A" w14:textId="77777777" w:rsidR="00982C42" w:rsidRDefault="00982C42"/>
    <w:p w14:paraId="4EE51694" w14:textId="77777777" w:rsidR="00982C42" w:rsidRDefault="00982C42"/>
    <w:p w14:paraId="45A00621" w14:textId="77777777" w:rsidR="00982C42" w:rsidRDefault="00FA148A">
      <w:pPr>
        <w:pStyle w:val="Title"/>
        <w:jc w:val="right"/>
        <w:rPr>
          <w:sz w:val="28"/>
          <w:szCs w:val="28"/>
        </w:rPr>
      </w:pPr>
      <w:r>
        <w:rPr>
          <w:sz w:val="28"/>
          <w:szCs w:val="28"/>
        </w:rPr>
        <w:t>Version 1.5</w:t>
      </w:r>
    </w:p>
    <w:p w14:paraId="2717FC14" w14:textId="77777777" w:rsidR="00982C42" w:rsidRDefault="00982C42">
      <w:pPr>
        <w:pStyle w:val="Title"/>
        <w:jc w:val="right"/>
      </w:pPr>
    </w:p>
    <w:p w14:paraId="5E2E47CE" w14:textId="77777777" w:rsidR="00982C42" w:rsidRDefault="00982C42"/>
    <w:p w14:paraId="3085A10C" w14:textId="77777777" w:rsidR="00982C42" w:rsidRDefault="00982C42">
      <w:pPr>
        <w:keepLines/>
        <w:pBdr>
          <w:top w:val="nil"/>
          <w:left w:val="nil"/>
          <w:bottom w:val="nil"/>
          <w:right w:val="nil"/>
          <w:between w:val="nil"/>
        </w:pBdr>
        <w:spacing w:after="120"/>
        <w:ind w:left="720"/>
        <w:rPr>
          <w:color w:val="000000"/>
        </w:rPr>
      </w:pPr>
    </w:p>
    <w:p w14:paraId="118022D4" w14:textId="77777777" w:rsidR="00982C42" w:rsidRDefault="00982C42">
      <w:pPr>
        <w:keepLines/>
        <w:pBdr>
          <w:top w:val="nil"/>
          <w:left w:val="nil"/>
          <w:bottom w:val="nil"/>
          <w:right w:val="nil"/>
          <w:between w:val="nil"/>
        </w:pBdr>
        <w:spacing w:after="120"/>
        <w:ind w:left="720"/>
        <w:rPr>
          <w:color w:val="000000"/>
        </w:rPr>
      </w:pPr>
    </w:p>
    <w:p w14:paraId="7BC4CDD8" w14:textId="77777777" w:rsidR="00982C42" w:rsidRDefault="00982C42"/>
    <w:p w14:paraId="4819C577" w14:textId="77777777" w:rsidR="00982C42" w:rsidRDefault="00FA148A">
      <w:pPr>
        <w:pBdr>
          <w:top w:val="nil"/>
          <w:left w:val="nil"/>
          <w:bottom w:val="nil"/>
          <w:right w:val="nil"/>
          <w:between w:val="nil"/>
        </w:pBdr>
        <w:spacing w:line="276" w:lineRule="auto"/>
        <w:sectPr w:rsidR="00982C42">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equalWidth="0">
            <w:col w:w="9360"/>
          </w:cols>
          <w:titlePg/>
        </w:sectPr>
      </w:pPr>
      <w:r>
        <w:br w:type="page"/>
      </w:r>
    </w:p>
    <w:p w14:paraId="1FB93296" w14:textId="77777777" w:rsidR="00982C42" w:rsidRDefault="00FA148A">
      <w:pPr>
        <w:pStyle w:val="Title"/>
      </w:pPr>
      <w:r>
        <w:lastRenderedPageBreak/>
        <w:t>Historique des révisions</w:t>
      </w:r>
    </w:p>
    <w:p w14:paraId="1ED65B7E" w14:textId="77777777" w:rsidR="00982C42" w:rsidRDefault="00982C42"/>
    <w:p w14:paraId="2080B0B1" w14:textId="77777777" w:rsidR="00982C42" w:rsidRDefault="00982C42">
      <w:pPr>
        <w:rPr>
          <w:i/>
          <w:color w:val="0000FF"/>
        </w:rPr>
      </w:pPr>
    </w:p>
    <w:p w14:paraId="04072775" w14:textId="77777777" w:rsidR="00982C42" w:rsidRDefault="00982C42"/>
    <w:tbl>
      <w:tblPr>
        <w:tblStyle w:val="a1"/>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982C42" w14:paraId="028E8C03" w14:textId="77777777">
        <w:tc>
          <w:tcPr>
            <w:tcW w:w="1227" w:type="dxa"/>
          </w:tcPr>
          <w:p w14:paraId="21816CFA" w14:textId="77777777" w:rsidR="00982C42" w:rsidRDefault="00FA148A">
            <w:pPr>
              <w:keepLines/>
              <w:pBdr>
                <w:top w:val="nil"/>
                <w:left w:val="nil"/>
                <w:bottom w:val="nil"/>
                <w:right w:val="nil"/>
                <w:between w:val="nil"/>
              </w:pBdr>
              <w:spacing w:after="120"/>
              <w:jc w:val="center"/>
              <w:rPr>
                <w:b/>
                <w:color w:val="000000"/>
              </w:rPr>
            </w:pPr>
            <w:r>
              <w:rPr>
                <w:b/>
                <w:color w:val="000000"/>
              </w:rPr>
              <w:t>Date</w:t>
            </w:r>
          </w:p>
        </w:tc>
        <w:tc>
          <w:tcPr>
            <w:tcW w:w="983" w:type="dxa"/>
          </w:tcPr>
          <w:p w14:paraId="7D3E7282" w14:textId="77777777" w:rsidR="00982C42" w:rsidRDefault="00FA148A">
            <w:pPr>
              <w:keepLines/>
              <w:pBdr>
                <w:top w:val="nil"/>
                <w:left w:val="nil"/>
                <w:bottom w:val="nil"/>
                <w:right w:val="nil"/>
                <w:between w:val="nil"/>
              </w:pBdr>
              <w:spacing w:after="120"/>
              <w:jc w:val="center"/>
              <w:rPr>
                <w:b/>
                <w:color w:val="000000"/>
              </w:rPr>
            </w:pPr>
            <w:r>
              <w:rPr>
                <w:b/>
                <w:color w:val="000000"/>
              </w:rPr>
              <w:t>Version</w:t>
            </w:r>
          </w:p>
        </w:tc>
        <w:tc>
          <w:tcPr>
            <w:tcW w:w="5128" w:type="dxa"/>
          </w:tcPr>
          <w:p w14:paraId="5FBBCE33" w14:textId="77777777" w:rsidR="00982C42" w:rsidRDefault="00FA148A">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42E266CD" w14:textId="77777777" w:rsidR="00982C42" w:rsidRDefault="00FA148A">
            <w:pPr>
              <w:keepLines/>
              <w:pBdr>
                <w:top w:val="nil"/>
                <w:left w:val="nil"/>
                <w:bottom w:val="nil"/>
                <w:right w:val="nil"/>
                <w:between w:val="nil"/>
              </w:pBdr>
              <w:spacing w:after="120"/>
              <w:jc w:val="center"/>
              <w:rPr>
                <w:b/>
                <w:color w:val="000000"/>
              </w:rPr>
            </w:pPr>
            <w:r>
              <w:rPr>
                <w:b/>
                <w:color w:val="000000"/>
              </w:rPr>
              <w:t>Auteur</w:t>
            </w:r>
          </w:p>
        </w:tc>
      </w:tr>
      <w:tr w:rsidR="00982C42" w14:paraId="011E7474" w14:textId="77777777">
        <w:tc>
          <w:tcPr>
            <w:tcW w:w="1227" w:type="dxa"/>
          </w:tcPr>
          <w:p w14:paraId="319DF1C8" w14:textId="77777777" w:rsidR="00982C42" w:rsidRDefault="00FA148A">
            <w:pPr>
              <w:keepLines/>
              <w:pBdr>
                <w:top w:val="nil"/>
                <w:left w:val="nil"/>
                <w:bottom w:val="nil"/>
                <w:right w:val="nil"/>
                <w:between w:val="nil"/>
              </w:pBdr>
              <w:spacing w:after="120"/>
              <w:jc w:val="center"/>
              <w:rPr>
                <w:color w:val="000000"/>
              </w:rPr>
            </w:pPr>
            <w:r>
              <w:t>2019-08-29</w:t>
            </w:r>
          </w:p>
        </w:tc>
        <w:tc>
          <w:tcPr>
            <w:tcW w:w="983" w:type="dxa"/>
          </w:tcPr>
          <w:p w14:paraId="13516352" w14:textId="77777777" w:rsidR="00982C42" w:rsidRDefault="00FA148A">
            <w:pPr>
              <w:keepLines/>
              <w:pBdr>
                <w:top w:val="nil"/>
                <w:left w:val="nil"/>
                <w:bottom w:val="nil"/>
                <w:right w:val="nil"/>
                <w:between w:val="nil"/>
              </w:pBdr>
              <w:spacing w:after="120"/>
              <w:jc w:val="center"/>
              <w:rPr>
                <w:color w:val="000000"/>
              </w:rPr>
            </w:pPr>
            <w:r>
              <w:t>1.0</w:t>
            </w:r>
          </w:p>
        </w:tc>
        <w:tc>
          <w:tcPr>
            <w:tcW w:w="5128" w:type="dxa"/>
          </w:tcPr>
          <w:p w14:paraId="345C0D38" w14:textId="77777777" w:rsidR="00982C42" w:rsidRDefault="00FA148A">
            <w:pPr>
              <w:keepLines/>
              <w:pBdr>
                <w:top w:val="nil"/>
                <w:left w:val="nil"/>
                <w:bottom w:val="nil"/>
                <w:right w:val="nil"/>
                <w:between w:val="nil"/>
              </w:pBdr>
              <w:spacing w:after="120"/>
              <w:rPr>
                <w:color w:val="000000"/>
              </w:rPr>
            </w:pPr>
            <w:r>
              <w:t>Première ébauche</w:t>
            </w:r>
          </w:p>
        </w:tc>
        <w:tc>
          <w:tcPr>
            <w:tcW w:w="2268" w:type="dxa"/>
          </w:tcPr>
          <w:p w14:paraId="4A73DB4F" w14:textId="77777777" w:rsidR="00982C42" w:rsidRDefault="00FA148A">
            <w:pPr>
              <w:keepLines/>
              <w:pBdr>
                <w:top w:val="nil"/>
                <w:left w:val="nil"/>
                <w:bottom w:val="nil"/>
                <w:right w:val="nil"/>
                <w:between w:val="nil"/>
              </w:pBdr>
              <w:spacing w:after="120"/>
              <w:jc w:val="center"/>
            </w:pPr>
            <w:r>
              <w:t>Marie-Elaine Bérubé</w:t>
            </w:r>
          </w:p>
          <w:p w14:paraId="59B147DB" w14:textId="77777777" w:rsidR="00982C42" w:rsidRDefault="00FA148A">
            <w:pPr>
              <w:keepLines/>
              <w:pBdr>
                <w:top w:val="nil"/>
                <w:left w:val="nil"/>
                <w:bottom w:val="nil"/>
                <w:right w:val="nil"/>
                <w:between w:val="nil"/>
              </w:pBdr>
              <w:spacing w:after="120"/>
              <w:jc w:val="center"/>
            </w:pPr>
            <w:r>
              <w:t>Justine Lambert</w:t>
            </w:r>
          </w:p>
        </w:tc>
      </w:tr>
      <w:tr w:rsidR="00982C42" w14:paraId="69AABC25" w14:textId="77777777">
        <w:tc>
          <w:tcPr>
            <w:tcW w:w="1227" w:type="dxa"/>
          </w:tcPr>
          <w:p w14:paraId="08663C18" w14:textId="77777777" w:rsidR="00982C42" w:rsidRDefault="00FA148A">
            <w:pPr>
              <w:keepLines/>
              <w:pBdr>
                <w:top w:val="nil"/>
                <w:left w:val="nil"/>
                <w:bottom w:val="nil"/>
                <w:right w:val="nil"/>
                <w:between w:val="nil"/>
              </w:pBdr>
              <w:spacing w:after="120"/>
              <w:jc w:val="center"/>
              <w:rPr>
                <w:color w:val="000000"/>
              </w:rPr>
            </w:pPr>
            <w:r>
              <w:t>2019-09-01</w:t>
            </w:r>
          </w:p>
        </w:tc>
        <w:tc>
          <w:tcPr>
            <w:tcW w:w="983" w:type="dxa"/>
          </w:tcPr>
          <w:p w14:paraId="551C0FCD" w14:textId="77777777" w:rsidR="00982C42" w:rsidRDefault="00FA148A">
            <w:pPr>
              <w:keepLines/>
              <w:pBdr>
                <w:top w:val="nil"/>
                <w:left w:val="nil"/>
                <w:bottom w:val="nil"/>
                <w:right w:val="nil"/>
                <w:between w:val="nil"/>
              </w:pBdr>
              <w:spacing w:after="120"/>
              <w:jc w:val="center"/>
              <w:rPr>
                <w:color w:val="000000"/>
              </w:rPr>
            </w:pPr>
            <w:r>
              <w:t>1.1</w:t>
            </w:r>
          </w:p>
        </w:tc>
        <w:tc>
          <w:tcPr>
            <w:tcW w:w="5128" w:type="dxa"/>
          </w:tcPr>
          <w:p w14:paraId="309721D3" w14:textId="77777777" w:rsidR="00982C42" w:rsidRDefault="00FA148A">
            <w:pPr>
              <w:keepLines/>
              <w:pBdr>
                <w:top w:val="nil"/>
                <w:left w:val="nil"/>
                <w:bottom w:val="nil"/>
                <w:right w:val="nil"/>
                <w:between w:val="nil"/>
              </w:pBdr>
              <w:spacing w:after="120"/>
              <w:rPr>
                <w:color w:val="000000"/>
              </w:rPr>
            </w:pPr>
            <w:r>
              <w:t>Ajout de la partie 2 et 5</w:t>
            </w:r>
          </w:p>
        </w:tc>
        <w:tc>
          <w:tcPr>
            <w:tcW w:w="2268" w:type="dxa"/>
          </w:tcPr>
          <w:p w14:paraId="30F95E7D" w14:textId="77777777" w:rsidR="00982C42" w:rsidRDefault="00FA148A">
            <w:pPr>
              <w:keepLines/>
              <w:pBdr>
                <w:top w:val="nil"/>
                <w:left w:val="nil"/>
                <w:bottom w:val="nil"/>
                <w:right w:val="nil"/>
                <w:between w:val="nil"/>
              </w:pBdr>
              <w:spacing w:after="120"/>
              <w:jc w:val="center"/>
              <w:rPr>
                <w:color w:val="000000"/>
              </w:rPr>
            </w:pPr>
            <w:r>
              <w:t>Justine Lambert</w:t>
            </w:r>
          </w:p>
        </w:tc>
      </w:tr>
      <w:tr w:rsidR="00982C42" w14:paraId="7C397221" w14:textId="77777777">
        <w:tc>
          <w:tcPr>
            <w:tcW w:w="1227" w:type="dxa"/>
          </w:tcPr>
          <w:p w14:paraId="5600D65E" w14:textId="77777777" w:rsidR="00982C42" w:rsidRDefault="00FA148A">
            <w:pPr>
              <w:keepLines/>
              <w:pBdr>
                <w:top w:val="nil"/>
                <w:left w:val="nil"/>
                <w:bottom w:val="nil"/>
                <w:right w:val="nil"/>
                <w:between w:val="nil"/>
              </w:pBdr>
              <w:spacing w:after="120"/>
              <w:jc w:val="center"/>
              <w:rPr>
                <w:color w:val="000000"/>
              </w:rPr>
            </w:pPr>
            <w:r>
              <w:t>2019-09-03</w:t>
            </w:r>
          </w:p>
        </w:tc>
        <w:tc>
          <w:tcPr>
            <w:tcW w:w="983" w:type="dxa"/>
          </w:tcPr>
          <w:p w14:paraId="792CC8CF" w14:textId="77777777" w:rsidR="00982C42" w:rsidRDefault="00FA148A">
            <w:pPr>
              <w:keepLines/>
              <w:pBdr>
                <w:top w:val="nil"/>
                <w:left w:val="nil"/>
                <w:bottom w:val="nil"/>
                <w:right w:val="nil"/>
                <w:between w:val="nil"/>
              </w:pBdr>
              <w:spacing w:after="120"/>
              <w:jc w:val="center"/>
              <w:rPr>
                <w:color w:val="000000"/>
              </w:rPr>
            </w:pPr>
            <w:r>
              <w:t>1.2</w:t>
            </w:r>
          </w:p>
        </w:tc>
        <w:tc>
          <w:tcPr>
            <w:tcW w:w="5128" w:type="dxa"/>
          </w:tcPr>
          <w:p w14:paraId="4620A649" w14:textId="77777777" w:rsidR="00982C42" w:rsidRDefault="00FA148A">
            <w:pPr>
              <w:keepLines/>
              <w:pBdr>
                <w:top w:val="nil"/>
                <w:left w:val="nil"/>
                <w:bottom w:val="nil"/>
                <w:right w:val="nil"/>
                <w:between w:val="nil"/>
              </w:pBdr>
              <w:spacing w:after="120"/>
              <w:rPr>
                <w:color w:val="000000"/>
              </w:rPr>
            </w:pPr>
            <w:r>
              <w:t>Ajout des membres dans la partie 5, début de l’échéancier et contrôle de la qualité</w:t>
            </w:r>
          </w:p>
        </w:tc>
        <w:tc>
          <w:tcPr>
            <w:tcW w:w="2268" w:type="dxa"/>
          </w:tcPr>
          <w:p w14:paraId="6D980660" w14:textId="77777777" w:rsidR="00982C42" w:rsidRDefault="00FA148A">
            <w:pPr>
              <w:keepLines/>
              <w:pBdr>
                <w:top w:val="nil"/>
                <w:left w:val="nil"/>
                <w:bottom w:val="nil"/>
                <w:right w:val="nil"/>
                <w:between w:val="nil"/>
              </w:pBdr>
              <w:spacing w:after="120"/>
              <w:jc w:val="center"/>
              <w:rPr>
                <w:color w:val="000000"/>
              </w:rPr>
            </w:pPr>
            <w:r>
              <w:t>Tous</w:t>
            </w:r>
          </w:p>
        </w:tc>
      </w:tr>
      <w:tr w:rsidR="00982C42" w14:paraId="69A9D096" w14:textId="77777777">
        <w:tc>
          <w:tcPr>
            <w:tcW w:w="1227" w:type="dxa"/>
          </w:tcPr>
          <w:p w14:paraId="42DC5380" w14:textId="77777777" w:rsidR="00982C42" w:rsidRDefault="00FA148A">
            <w:pPr>
              <w:keepLines/>
              <w:pBdr>
                <w:top w:val="nil"/>
                <w:left w:val="nil"/>
                <w:bottom w:val="nil"/>
                <w:right w:val="nil"/>
                <w:between w:val="nil"/>
              </w:pBdr>
              <w:spacing w:after="120"/>
              <w:jc w:val="center"/>
              <w:rPr>
                <w:color w:val="000000"/>
              </w:rPr>
            </w:pPr>
            <w:r>
              <w:t>2019-09-05</w:t>
            </w:r>
          </w:p>
        </w:tc>
        <w:tc>
          <w:tcPr>
            <w:tcW w:w="983" w:type="dxa"/>
          </w:tcPr>
          <w:p w14:paraId="197C248D" w14:textId="77777777" w:rsidR="00982C42" w:rsidRDefault="00FA148A">
            <w:pPr>
              <w:keepLines/>
              <w:pBdr>
                <w:top w:val="nil"/>
                <w:left w:val="nil"/>
                <w:bottom w:val="nil"/>
                <w:right w:val="nil"/>
                <w:between w:val="nil"/>
              </w:pBdr>
              <w:spacing w:after="120"/>
              <w:jc w:val="center"/>
              <w:rPr>
                <w:color w:val="000000"/>
              </w:rPr>
            </w:pPr>
            <w:r>
              <w:t>1.3</w:t>
            </w:r>
          </w:p>
        </w:tc>
        <w:tc>
          <w:tcPr>
            <w:tcW w:w="5128" w:type="dxa"/>
          </w:tcPr>
          <w:p w14:paraId="4A9300E6" w14:textId="77777777" w:rsidR="00982C42" w:rsidRDefault="00FA148A">
            <w:pPr>
              <w:keepLines/>
              <w:pBdr>
                <w:top w:val="nil"/>
                <w:left w:val="nil"/>
                <w:bottom w:val="nil"/>
                <w:right w:val="nil"/>
                <w:between w:val="nil"/>
              </w:pBdr>
              <w:spacing w:after="120"/>
              <w:rPr>
                <w:color w:val="000000"/>
              </w:rPr>
            </w:pPr>
            <w:r>
              <w:t>Entête contractuelle, échéancier et partie 3</w:t>
            </w:r>
          </w:p>
        </w:tc>
        <w:tc>
          <w:tcPr>
            <w:tcW w:w="2268" w:type="dxa"/>
          </w:tcPr>
          <w:p w14:paraId="049662EE" w14:textId="77777777" w:rsidR="00982C42" w:rsidRDefault="00FA148A">
            <w:pPr>
              <w:keepLines/>
              <w:pBdr>
                <w:top w:val="nil"/>
                <w:left w:val="nil"/>
                <w:bottom w:val="nil"/>
                <w:right w:val="nil"/>
                <w:between w:val="nil"/>
              </w:pBdr>
              <w:spacing w:after="120"/>
              <w:jc w:val="center"/>
            </w:pPr>
            <w:r>
              <w:t>Marie-Elaine Bérubé</w:t>
            </w:r>
          </w:p>
          <w:p w14:paraId="185E031B" w14:textId="77777777" w:rsidR="00982C42" w:rsidRDefault="00FA148A">
            <w:pPr>
              <w:keepLines/>
              <w:pBdr>
                <w:top w:val="nil"/>
                <w:left w:val="nil"/>
                <w:bottom w:val="nil"/>
                <w:right w:val="nil"/>
                <w:between w:val="nil"/>
              </w:pBdr>
              <w:spacing w:after="120"/>
              <w:jc w:val="center"/>
            </w:pPr>
            <w:r>
              <w:t>Olivier Naud-</w:t>
            </w:r>
            <w:proofErr w:type="spellStart"/>
            <w:r>
              <w:t>Dulude</w:t>
            </w:r>
            <w:proofErr w:type="spellEnd"/>
          </w:p>
        </w:tc>
      </w:tr>
      <w:tr w:rsidR="00982C42" w14:paraId="193715B3" w14:textId="77777777">
        <w:tc>
          <w:tcPr>
            <w:tcW w:w="1227" w:type="dxa"/>
          </w:tcPr>
          <w:p w14:paraId="32B40A05" w14:textId="77777777" w:rsidR="00982C42" w:rsidRDefault="00FA148A">
            <w:pPr>
              <w:keepLines/>
              <w:pBdr>
                <w:top w:val="nil"/>
                <w:left w:val="nil"/>
                <w:bottom w:val="nil"/>
                <w:right w:val="nil"/>
                <w:between w:val="nil"/>
              </w:pBdr>
              <w:spacing w:after="120"/>
              <w:jc w:val="center"/>
              <w:rPr>
                <w:color w:val="000000"/>
              </w:rPr>
            </w:pPr>
            <w:r>
              <w:t>2019-09-08</w:t>
            </w:r>
          </w:p>
        </w:tc>
        <w:tc>
          <w:tcPr>
            <w:tcW w:w="983" w:type="dxa"/>
          </w:tcPr>
          <w:p w14:paraId="3FF14180" w14:textId="77777777" w:rsidR="00982C42" w:rsidRDefault="00FA148A">
            <w:pPr>
              <w:keepLines/>
              <w:pBdr>
                <w:top w:val="nil"/>
                <w:left w:val="nil"/>
                <w:bottom w:val="nil"/>
                <w:right w:val="nil"/>
                <w:between w:val="nil"/>
              </w:pBdr>
              <w:spacing w:after="120"/>
              <w:jc w:val="center"/>
              <w:rPr>
                <w:color w:val="000000"/>
              </w:rPr>
            </w:pPr>
            <w:r>
              <w:t>1.4</w:t>
            </w:r>
          </w:p>
        </w:tc>
        <w:tc>
          <w:tcPr>
            <w:tcW w:w="5128" w:type="dxa"/>
          </w:tcPr>
          <w:p w14:paraId="256AA39E" w14:textId="77777777" w:rsidR="00982C42" w:rsidRDefault="00FA148A">
            <w:pPr>
              <w:keepLines/>
              <w:pBdr>
                <w:top w:val="nil"/>
                <w:left w:val="nil"/>
                <w:bottom w:val="nil"/>
                <w:right w:val="nil"/>
                <w:between w:val="nil"/>
              </w:pBdr>
              <w:spacing w:after="120"/>
              <w:rPr>
                <w:color w:val="000000"/>
              </w:rPr>
            </w:pPr>
            <w:r>
              <w:t>Ajout de l’échéancier</w:t>
            </w:r>
          </w:p>
        </w:tc>
        <w:tc>
          <w:tcPr>
            <w:tcW w:w="2268" w:type="dxa"/>
          </w:tcPr>
          <w:p w14:paraId="0713AF41" w14:textId="77777777" w:rsidR="00982C42" w:rsidRDefault="00FA148A">
            <w:pPr>
              <w:keepLines/>
              <w:pBdr>
                <w:top w:val="nil"/>
                <w:left w:val="nil"/>
                <w:bottom w:val="nil"/>
                <w:right w:val="nil"/>
                <w:between w:val="nil"/>
              </w:pBdr>
              <w:spacing w:after="120"/>
              <w:jc w:val="center"/>
              <w:rPr>
                <w:color w:val="000000"/>
              </w:rPr>
            </w:pPr>
            <w:r>
              <w:t>Marie-Elaine Bérubé</w:t>
            </w:r>
          </w:p>
        </w:tc>
      </w:tr>
      <w:tr w:rsidR="00982C42" w14:paraId="30CFED2F" w14:textId="77777777">
        <w:tc>
          <w:tcPr>
            <w:tcW w:w="1227" w:type="dxa"/>
          </w:tcPr>
          <w:p w14:paraId="714839A2" w14:textId="77777777" w:rsidR="00982C42" w:rsidRDefault="00FA148A">
            <w:pPr>
              <w:keepLines/>
              <w:pBdr>
                <w:top w:val="nil"/>
                <w:left w:val="nil"/>
                <w:bottom w:val="nil"/>
                <w:right w:val="nil"/>
                <w:between w:val="nil"/>
              </w:pBdr>
              <w:spacing w:after="120"/>
              <w:jc w:val="center"/>
            </w:pPr>
            <w:r>
              <w:t>2019-09-10</w:t>
            </w:r>
          </w:p>
        </w:tc>
        <w:tc>
          <w:tcPr>
            <w:tcW w:w="983" w:type="dxa"/>
          </w:tcPr>
          <w:p w14:paraId="7AD7F23C" w14:textId="77777777" w:rsidR="00982C42" w:rsidRDefault="00FA148A">
            <w:pPr>
              <w:keepLines/>
              <w:pBdr>
                <w:top w:val="nil"/>
                <w:left w:val="nil"/>
                <w:bottom w:val="nil"/>
                <w:right w:val="nil"/>
                <w:between w:val="nil"/>
              </w:pBdr>
              <w:spacing w:after="120"/>
              <w:jc w:val="center"/>
            </w:pPr>
            <w:r>
              <w:t>1.5</w:t>
            </w:r>
          </w:p>
        </w:tc>
        <w:tc>
          <w:tcPr>
            <w:tcW w:w="5128" w:type="dxa"/>
          </w:tcPr>
          <w:p w14:paraId="4974E7B3" w14:textId="77777777" w:rsidR="00982C42" w:rsidRDefault="00FA148A">
            <w:pPr>
              <w:keepLines/>
              <w:pBdr>
                <w:top w:val="nil"/>
                <w:left w:val="nil"/>
                <w:bottom w:val="nil"/>
                <w:right w:val="nil"/>
                <w:between w:val="nil"/>
              </w:pBdr>
              <w:spacing w:after="120"/>
            </w:pPr>
            <w:r>
              <w:t>Révision</w:t>
            </w:r>
          </w:p>
        </w:tc>
        <w:tc>
          <w:tcPr>
            <w:tcW w:w="2268" w:type="dxa"/>
          </w:tcPr>
          <w:p w14:paraId="24E99A44" w14:textId="77777777" w:rsidR="00982C42" w:rsidRDefault="00FA148A">
            <w:pPr>
              <w:keepLines/>
              <w:pBdr>
                <w:top w:val="nil"/>
                <w:left w:val="nil"/>
                <w:bottom w:val="nil"/>
                <w:right w:val="nil"/>
                <w:between w:val="nil"/>
              </w:pBdr>
              <w:spacing w:after="120"/>
              <w:jc w:val="center"/>
            </w:pPr>
            <w:r>
              <w:t>Justine Lambert</w:t>
            </w:r>
          </w:p>
        </w:tc>
      </w:tr>
    </w:tbl>
    <w:p w14:paraId="33CAECAE" w14:textId="77777777" w:rsidR="00982C42" w:rsidRDefault="00FA148A">
      <w:pPr>
        <w:pStyle w:val="Title"/>
      </w:pPr>
      <w:r>
        <w:br w:type="page"/>
      </w:r>
      <w:r>
        <w:lastRenderedPageBreak/>
        <w:t>Table des matières</w:t>
      </w:r>
    </w:p>
    <w:p w14:paraId="0AE6A96E" w14:textId="77777777" w:rsidR="00982C42" w:rsidRDefault="00982C42">
      <w:pPr>
        <w:rPr>
          <w:i/>
          <w:color w:val="0000FF"/>
        </w:rPr>
      </w:pPr>
    </w:p>
    <w:p w14:paraId="4DFE88BF" w14:textId="77777777" w:rsidR="00982C42" w:rsidRDefault="00982C42">
      <w:pPr>
        <w:rPr>
          <w:i/>
          <w:color w:val="0000FF"/>
        </w:rPr>
      </w:pPr>
    </w:p>
    <w:p w14:paraId="38D0F289" w14:textId="77777777" w:rsidR="00982C42" w:rsidRDefault="00982C42"/>
    <w:sdt>
      <w:sdtPr>
        <w:id w:val="1051580375"/>
        <w:docPartObj>
          <w:docPartGallery w:val="Table of Contents"/>
          <w:docPartUnique/>
        </w:docPartObj>
      </w:sdtPr>
      <w:sdtEndPr/>
      <w:sdtContent>
        <w:p w14:paraId="42F541DE" w14:textId="6A901B4F" w:rsidR="00982C42" w:rsidRDefault="00FA148A">
          <w:pPr>
            <w:tabs>
              <w:tab w:val="right" w:pos="9360"/>
            </w:tabs>
            <w:spacing w:before="80"/>
            <w:rPr>
              <w:rFonts w:ascii="Calibri" w:eastAsia="Calibri" w:hAnsi="Calibri" w:cs="Calibri"/>
              <w:b/>
              <w:noProof/>
              <w:color w:val="000000"/>
              <w:sz w:val="22"/>
              <w:szCs w:val="22"/>
            </w:rPr>
          </w:pPr>
          <w:r>
            <w:fldChar w:fldCharType="begin"/>
          </w:r>
          <w:r>
            <w:instrText xml:space="preserve"> TOC \h \u \z </w:instrText>
          </w:r>
          <w:r>
            <w:fldChar w:fldCharType="separate"/>
          </w:r>
          <w:hyperlink w:anchor="_heading=h.gjdgxs">
            <w:r>
              <w:rPr>
                <w:rFonts w:ascii="Calibri" w:eastAsia="Calibri" w:hAnsi="Calibri" w:cs="Calibri"/>
                <w:b/>
                <w:noProof/>
                <w:color w:val="000000"/>
                <w:sz w:val="22"/>
                <w:szCs w:val="22"/>
              </w:rPr>
              <w:t>1. Introduction</w:t>
            </w:r>
          </w:hyperlink>
          <w:r>
            <w:rPr>
              <w:rFonts w:ascii="Calibri" w:eastAsia="Calibri" w:hAnsi="Calibri" w:cs="Calibri"/>
              <w:b/>
              <w:noProof/>
              <w:color w:val="000000"/>
              <w:sz w:val="22"/>
              <w:szCs w:val="22"/>
            </w:rPr>
            <w:tab/>
          </w:r>
          <w:r>
            <w:rPr>
              <w:noProof/>
            </w:rPr>
            <w:fldChar w:fldCharType="begin"/>
          </w:r>
          <w:r>
            <w:rPr>
              <w:noProof/>
            </w:rPr>
            <w:instrText xml:space="preserve"> PAGEREF _heading=h.gjdgxs \h </w:instrText>
          </w:r>
          <w:r>
            <w:rPr>
              <w:noProof/>
            </w:rPr>
          </w:r>
          <w:r>
            <w:rPr>
              <w:noProof/>
            </w:rPr>
            <w:fldChar w:fldCharType="separate"/>
          </w:r>
          <w:r w:rsidR="00AD4551">
            <w:rPr>
              <w:noProof/>
            </w:rPr>
            <w:t>4</w:t>
          </w:r>
          <w:r>
            <w:rPr>
              <w:noProof/>
            </w:rPr>
            <w:fldChar w:fldCharType="end"/>
          </w:r>
        </w:p>
        <w:p w14:paraId="55ECC228" w14:textId="52BAB261" w:rsidR="00982C42" w:rsidRDefault="00916168">
          <w:pPr>
            <w:tabs>
              <w:tab w:val="right" w:pos="9360"/>
            </w:tabs>
            <w:spacing w:before="200"/>
            <w:rPr>
              <w:rFonts w:ascii="Calibri" w:eastAsia="Calibri" w:hAnsi="Calibri" w:cs="Calibri"/>
              <w:b/>
              <w:noProof/>
              <w:color w:val="000000"/>
              <w:sz w:val="22"/>
              <w:szCs w:val="22"/>
            </w:rPr>
          </w:pPr>
          <w:hyperlink w:anchor="_heading=h.30j0zll">
            <w:r w:rsidR="00FA148A">
              <w:rPr>
                <w:rFonts w:ascii="Calibri" w:eastAsia="Calibri" w:hAnsi="Calibri" w:cs="Calibri"/>
                <w:b/>
                <w:noProof/>
                <w:color w:val="000000"/>
                <w:sz w:val="22"/>
                <w:szCs w:val="22"/>
              </w:rPr>
              <w:t>2. Énoncé des travau</w:t>
            </w:r>
            <w:bookmarkStart w:id="0" w:name="_GoBack"/>
            <w:bookmarkEnd w:id="0"/>
            <w:r w:rsidR="00FA148A">
              <w:rPr>
                <w:rFonts w:ascii="Calibri" w:eastAsia="Calibri" w:hAnsi="Calibri" w:cs="Calibri"/>
                <w:b/>
                <w:noProof/>
                <w:color w:val="000000"/>
                <w:sz w:val="22"/>
                <w:szCs w:val="22"/>
              </w:rPr>
              <w:t>x</w:t>
            </w:r>
          </w:hyperlink>
          <w:r w:rsidR="00FA148A">
            <w:rPr>
              <w:rFonts w:ascii="Calibri" w:eastAsia="Calibri" w:hAnsi="Calibri" w:cs="Calibri"/>
              <w:b/>
              <w:noProof/>
              <w:color w:val="000000"/>
              <w:sz w:val="22"/>
              <w:szCs w:val="22"/>
            </w:rPr>
            <w:tab/>
          </w:r>
          <w:r w:rsidR="00FA148A">
            <w:rPr>
              <w:noProof/>
            </w:rPr>
            <w:fldChar w:fldCharType="begin"/>
          </w:r>
          <w:r w:rsidR="00FA148A">
            <w:rPr>
              <w:noProof/>
            </w:rPr>
            <w:instrText xml:space="preserve"> PAGEREF _heading=h.30j0zll \h </w:instrText>
          </w:r>
          <w:r w:rsidR="00FA148A">
            <w:rPr>
              <w:noProof/>
            </w:rPr>
          </w:r>
          <w:r w:rsidR="00FA148A">
            <w:rPr>
              <w:noProof/>
            </w:rPr>
            <w:fldChar w:fldCharType="separate"/>
          </w:r>
          <w:r w:rsidR="00AD4551">
            <w:rPr>
              <w:noProof/>
            </w:rPr>
            <w:t>4</w:t>
          </w:r>
          <w:r w:rsidR="00FA148A">
            <w:rPr>
              <w:noProof/>
            </w:rPr>
            <w:fldChar w:fldCharType="end"/>
          </w:r>
        </w:p>
        <w:p w14:paraId="76E15092" w14:textId="1EB1530D" w:rsidR="00982C42" w:rsidRDefault="00916168">
          <w:pPr>
            <w:tabs>
              <w:tab w:val="right" w:pos="9360"/>
            </w:tabs>
            <w:spacing w:before="60"/>
            <w:ind w:left="360"/>
            <w:rPr>
              <w:rFonts w:ascii="Calibri" w:eastAsia="Calibri" w:hAnsi="Calibri" w:cs="Calibri"/>
              <w:noProof/>
              <w:color w:val="000000"/>
              <w:sz w:val="22"/>
              <w:szCs w:val="22"/>
            </w:rPr>
          </w:pPr>
          <w:hyperlink w:anchor="_heading=h.1fob9te">
            <w:r w:rsidR="00FA148A">
              <w:rPr>
                <w:rFonts w:ascii="Calibri" w:eastAsia="Calibri" w:hAnsi="Calibri" w:cs="Calibri"/>
                <w:noProof/>
                <w:color w:val="000000"/>
                <w:sz w:val="22"/>
                <w:szCs w:val="22"/>
              </w:rPr>
              <w:t>2.1. Solution proposée</w:t>
            </w:r>
          </w:hyperlink>
          <w:r w:rsidR="00FA148A">
            <w:rPr>
              <w:rFonts w:ascii="Calibri" w:eastAsia="Calibri" w:hAnsi="Calibri" w:cs="Calibri"/>
              <w:noProof/>
              <w:color w:val="000000"/>
              <w:sz w:val="22"/>
              <w:szCs w:val="22"/>
            </w:rPr>
            <w:tab/>
          </w:r>
          <w:r w:rsidR="00FA148A">
            <w:rPr>
              <w:noProof/>
            </w:rPr>
            <w:fldChar w:fldCharType="begin"/>
          </w:r>
          <w:r w:rsidR="00FA148A">
            <w:rPr>
              <w:noProof/>
            </w:rPr>
            <w:instrText xml:space="preserve"> PAGEREF _heading=h.1fob9te \h </w:instrText>
          </w:r>
          <w:r w:rsidR="00FA148A">
            <w:rPr>
              <w:noProof/>
            </w:rPr>
          </w:r>
          <w:r w:rsidR="00FA148A">
            <w:rPr>
              <w:noProof/>
            </w:rPr>
            <w:fldChar w:fldCharType="separate"/>
          </w:r>
          <w:r w:rsidR="00AD4551">
            <w:rPr>
              <w:noProof/>
            </w:rPr>
            <w:t>4</w:t>
          </w:r>
          <w:r w:rsidR="00FA148A">
            <w:rPr>
              <w:noProof/>
            </w:rPr>
            <w:fldChar w:fldCharType="end"/>
          </w:r>
        </w:p>
        <w:p w14:paraId="3CDCDB4A" w14:textId="0C6690E2" w:rsidR="00982C42" w:rsidRDefault="00916168">
          <w:pPr>
            <w:tabs>
              <w:tab w:val="right" w:pos="9360"/>
            </w:tabs>
            <w:spacing w:before="60"/>
            <w:ind w:left="360"/>
            <w:rPr>
              <w:rFonts w:ascii="Calibri" w:eastAsia="Calibri" w:hAnsi="Calibri" w:cs="Calibri"/>
              <w:noProof/>
              <w:color w:val="000000"/>
              <w:sz w:val="22"/>
              <w:szCs w:val="22"/>
            </w:rPr>
          </w:pPr>
          <w:hyperlink w:anchor="_heading=h.3znysh7">
            <w:r w:rsidR="00FA148A">
              <w:rPr>
                <w:rFonts w:ascii="Calibri" w:eastAsia="Calibri" w:hAnsi="Calibri" w:cs="Calibri"/>
                <w:noProof/>
                <w:color w:val="000000"/>
                <w:sz w:val="22"/>
                <w:szCs w:val="22"/>
              </w:rPr>
              <w:t>2.2. Hypothèses et contraintes</w:t>
            </w:r>
          </w:hyperlink>
          <w:r w:rsidR="00FA148A">
            <w:rPr>
              <w:rFonts w:ascii="Calibri" w:eastAsia="Calibri" w:hAnsi="Calibri" w:cs="Calibri"/>
              <w:noProof/>
              <w:color w:val="000000"/>
              <w:sz w:val="22"/>
              <w:szCs w:val="22"/>
            </w:rPr>
            <w:tab/>
          </w:r>
          <w:r w:rsidR="00FA148A">
            <w:rPr>
              <w:noProof/>
            </w:rPr>
            <w:fldChar w:fldCharType="begin"/>
          </w:r>
          <w:r w:rsidR="00FA148A">
            <w:rPr>
              <w:noProof/>
            </w:rPr>
            <w:instrText xml:space="preserve"> PAGEREF _heading=h.3znysh7 \h </w:instrText>
          </w:r>
          <w:r w:rsidR="00FA148A">
            <w:rPr>
              <w:noProof/>
            </w:rPr>
          </w:r>
          <w:r w:rsidR="00FA148A">
            <w:rPr>
              <w:noProof/>
            </w:rPr>
            <w:fldChar w:fldCharType="separate"/>
          </w:r>
          <w:r w:rsidR="00AD4551">
            <w:rPr>
              <w:noProof/>
            </w:rPr>
            <w:t>4</w:t>
          </w:r>
          <w:r w:rsidR="00FA148A">
            <w:rPr>
              <w:noProof/>
            </w:rPr>
            <w:fldChar w:fldCharType="end"/>
          </w:r>
        </w:p>
        <w:p w14:paraId="7FD56F3C" w14:textId="4BA102F6" w:rsidR="00982C42" w:rsidRDefault="00916168">
          <w:pPr>
            <w:tabs>
              <w:tab w:val="right" w:pos="9360"/>
            </w:tabs>
            <w:spacing w:before="60"/>
            <w:ind w:left="360"/>
            <w:rPr>
              <w:rFonts w:ascii="Calibri" w:eastAsia="Calibri" w:hAnsi="Calibri" w:cs="Calibri"/>
              <w:noProof/>
              <w:color w:val="000000"/>
              <w:sz w:val="22"/>
              <w:szCs w:val="22"/>
            </w:rPr>
          </w:pPr>
          <w:hyperlink w:anchor="_heading=h.1d03rncrcksu">
            <w:r w:rsidR="00FA148A">
              <w:rPr>
                <w:rFonts w:ascii="Calibri" w:eastAsia="Calibri" w:hAnsi="Calibri" w:cs="Calibri"/>
                <w:noProof/>
                <w:color w:val="000000"/>
                <w:sz w:val="22"/>
                <w:szCs w:val="22"/>
              </w:rPr>
              <w:t>2.3. Biens livrables du projet</w:t>
            </w:r>
          </w:hyperlink>
          <w:r w:rsidR="00FA148A">
            <w:rPr>
              <w:rFonts w:ascii="Calibri" w:eastAsia="Calibri" w:hAnsi="Calibri" w:cs="Calibri"/>
              <w:noProof/>
              <w:color w:val="000000"/>
              <w:sz w:val="22"/>
              <w:szCs w:val="22"/>
            </w:rPr>
            <w:tab/>
          </w:r>
          <w:r w:rsidR="00FA148A">
            <w:rPr>
              <w:noProof/>
            </w:rPr>
            <w:fldChar w:fldCharType="begin"/>
          </w:r>
          <w:r w:rsidR="00FA148A">
            <w:rPr>
              <w:noProof/>
            </w:rPr>
            <w:instrText xml:space="preserve"> PAGEREF _heading=h.1d03rncrcksu \h </w:instrText>
          </w:r>
          <w:r w:rsidR="00FA148A">
            <w:rPr>
              <w:noProof/>
            </w:rPr>
          </w:r>
          <w:r w:rsidR="00FA148A">
            <w:rPr>
              <w:noProof/>
            </w:rPr>
            <w:fldChar w:fldCharType="separate"/>
          </w:r>
          <w:r w:rsidR="00AD4551">
            <w:rPr>
              <w:noProof/>
            </w:rPr>
            <w:t>5</w:t>
          </w:r>
          <w:r w:rsidR="00FA148A">
            <w:rPr>
              <w:noProof/>
            </w:rPr>
            <w:fldChar w:fldCharType="end"/>
          </w:r>
        </w:p>
        <w:p w14:paraId="3A194A55" w14:textId="1A32FB70" w:rsidR="00982C42" w:rsidRDefault="00916168">
          <w:pPr>
            <w:tabs>
              <w:tab w:val="right" w:pos="9360"/>
            </w:tabs>
            <w:spacing w:before="200"/>
            <w:rPr>
              <w:rFonts w:ascii="Calibri" w:eastAsia="Calibri" w:hAnsi="Calibri" w:cs="Calibri"/>
              <w:b/>
              <w:noProof/>
              <w:color w:val="000000"/>
              <w:sz w:val="22"/>
              <w:szCs w:val="22"/>
            </w:rPr>
          </w:pPr>
          <w:hyperlink w:anchor="_heading=h.tyjcwt">
            <w:r w:rsidR="00FA148A">
              <w:rPr>
                <w:rFonts w:ascii="Calibri" w:eastAsia="Calibri" w:hAnsi="Calibri" w:cs="Calibri"/>
                <w:b/>
                <w:noProof/>
                <w:color w:val="000000"/>
                <w:sz w:val="22"/>
                <w:szCs w:val="22"/>
              </w:rPr>
              <w:t>3. Gestion et suivi de l’avancement</w:t>
            </w:r>
          </w:hyperlink>
          <w:r w:rsidR="00FA148A">
            <w:rPr>
              <w:rFonts w:ascii="Calibri" w:eastAsia="Calibri" w:hAnsi="Calibri" w:cs="Calibri"/>
              <w:b/>
              <w:noProof/>
              <w:color w:val="000000"/>
              <w:sz w:val="22"/>
              <w:szCs w:val="22"/>
            </w:rPr>
            <w:tab/>
          </w:r>
          <w:r w:rsidR="00FA148A">
            <w:rPr>
              <w:noProof/>
            </w:rPr>
            <w:fldChar w:fldCharType="begin"/>
          </w:r>
          <w:r w:rsidR="00FA148A">
            <w:rPr>
              <w:noProof/>
            </w:rPr>
            <w:instrText xml:space="preserve"> PAGEREF _heading=h.tyjcwt \h </w:instrText>
          </w:r>
          <w:r w:rsidR="00FA148A">
            <w:rPr>
              <w:noProof/>
            </w:rPr>
          </w:r>
          <w:r w:rsidR="00FA148A">
            <w:rPr>
              <w:noProof/>
            </w:rPr>
            <w:fldChar w:fldCharType="separate"/>
          </w:r>
          <w:r w:rsidR="00AD4551">
            <w:rPr>
              <w:noProof/>
            </w:rPr>
            <w:t>5</w:t>
          </w:r>
          <w:r w:rsidR="00FA148A">
            <w:rPr>
              <w:noProof/>
            </w:rPr>
            <w:fldChar w:fldCharType="end"/>
          </w:r>
        </w:p>
        <w:p w14:paraId="77456A54" w14:textId="52B1D775" w:rsidR="00982C42" w:rsidRDefault="00916168">
          <w:pPr>
            <w:tabs>
              <w:tab w:val="right" w:pos="9360"/>
            </w:tabs>
            <w:spacing w:before="60"/>
            <w:ind w:left="360"/>
            <w:rPr>
              <w:rFonts w:ascii="Calibri" w:eastAsia="Calibri" w:hAnsi="Calibri" w:cs="Calibri"/>
              <w:noProof/>
              <w:color w:val="000000"/>
              <w:sz w:val="22"/>
              <w:szCs w:val="22"/>
            </w:rPr>
          </w:pPr>
          <w:hyperlink w:anchor="_heading=h.3dy6vkm">
            <w:r w:rsidR="00FA148A">
              <w:rPr>
                <w:rFonts w:ascii="Calibri" w:eastAsia="Calibri" w:hAnsi="Calibri" w:cs="Calibri"/>
                <w:noProof/>
                <w:color w:val="000000"/>
                <w:sz w:val="22"/>
                <w:szCs w:val="22"/>
              </w:rPr>
              <w:t>3.1. Gestion des exigences</w:t>
            </w:r>
          </w:hyperlink>
          <w:r w:rsidR="00FA148A">
            <w:rPr>
              <w:rFonts w:ascii="Calibri" w:eastAsia="Calibri" w:hAnsi="Calibri" w:cs="Calibri"/>
              <w:noProof/>
              <w:color w:val="000000"/>
              <w:sz w:val="22"/>
              <w:szCs w:val="22"/>
            </w:rPr>
            <w:tab/>
          </w:r>
          <w:r w:rsidR="00FA148A">
            <w:rPr>
              <w:noProof/>
            </w:rPr>
            <w:fldChar w:fldCharType="begin"/>
          </w:r>
          <w:r w:rsidR="00FA148A">
            <w:rPr>
              <w:noProof/>
            </w:rPr>
            <w:instrText xml:space="preserve"> PAGEREF _heading=h.3dy6vkm \h </w:instrText>
          </w:r>
          <w:r w:rsidR="00FA148A">
            <w:rPr>
              <w:noProof/>
            </w:rPr>
          </w:r>
          <w:r w:rsidR="00FA148A">
            <w:rPr>
              <w:noProof/>
            </w:rPr>
            <w:fldChar w:fldCharType="separate"/>
          </w:r>
          <w:r w:rsidR="00AD4551">
            <w:rPr>
              <w:noProof/>
            </w:rPr>
            <w:t>5</w:t>
          </w:r>
          <w:r w:rsidR="00FA148A">
            <w:rPr>
              <w:noProof/>
            </w:rPr>
            <w:fldChar w:fldCharType="end"/>
          </w:r>
        </w:p>
        <w:p w14:paraId="3D0D1559" w14:textId="1E0BBC9A" w:rsidR="00982C42" w:rsidRDefault="00916168">
          <w:pPr>
            <w:tabs>
              <w:tab w:val="right" w:pos="9360"/>
            </w:tabs>
            <w:spacing w:before="60"/>
            <w:ind w:left="360"/>
            <w:rPr>
              <w:rFonts w:ascii="Calibri" w:eastAsia="Calibri" w:hAnsi="Calibri" w:cs="Calibri"/>
              <w:noProof/>
              <w:color w:val="000000"/>
              <w:sz w:val="22"/>
              <w:szCs w:val="22"/>
            </w:rPr>
          </w:pPr>
          <w:hyperlink w:anchor="_heading=h.1t3h5sf">
            <w:r w:rsidR="00FA148A">
              <w:rPr>
                <w:rFonts w:ascii="Calibri" w:eastAsia="Calibri" w:hAnsi="Calibri" w:cs="Calibri"/>
                <w:noProof/>
                <w:color w:val="000000"/>
                <w:sz w:val="22"/>
                <w:szCs w:val="22"/>
              </w:rPr>
              <w:t>3.2. Contrôle de la qualité</w:t>
            </w:r>
          </w:hyperlink>
          <w:r w:rsidR="00FA148A">
            <w:rPr>
              <w:rFonts w:ascii="Calibri" w:eastAsia="Calibri" w:hAnsi="Calibri" w:cs="Calibri"/>
              <w:noProof/>
              <w:color w:val="000000"/>
              <w:sz w:val="22"/>
              <w:szCs w:val="22"/>
            </w:rPr>
            <w:tab/>
          </w:r>
          <w:r w:rsidR="00FA148A">
            <w:rPr>
              <w:noProof/>
            </w:rPr>
            <w:fldChar w:fldCharType="begin"/>
          </w:r>
          <w:r w:rsidR="00FA148A">
            <w:rPr>
              <w:noProof/>
            </w:rPr>
            <w:instrText xml:space="preserve"> PAGEREF _heading=h.1t3h5sf \h </w:instrText>
          </w:r>
          <w:r w:rsidR="00FA148A">
            <w:rPr>
              <w:noProof/>
            </w:rPr>
          </w:r>
          <w:r w:rsidR="00FA148A">
            <w:rPr>
              <w:noProof/>
            </w:rPr>
            <w:fldChar w:fldCharType="separate"/>
          </w:r>
          <w:r w:rsidR="00AD4551">
            <w:rPr>
              <w:noProof/>
            </w:rPr>
            <w:t>5</w:t>
          </w:r>
          <w:r w:rsidR="00FA148A">
            <w:rPr>
              <w:noProof/>
            </w:rPr>
            <w:fldChar w:fldCharType="end"/>
          </w:r>
        </w:p>
        <w:p w14:paraId="39F8C27C" w14:textId="4FF2F681" w:rsidR="00982C42" w:rsidRDefault="00916168">
          <w:pPr>
            <w:tabs>
              <w:tab w:val="right" w:pos="9360"/>
            </w:tabs>
            <w:spacing w:before="60"/>
            <w:ind w:left="360"/>
            <w:rPr>
              <w:rFonts w:ascii="Calibri" w:eastAsia="Calibri" w:hAnsi="Calibri" w:cs="Calibri"/>
              <w:noProof/>
              <w:color w:val="000000"/>
              <w:sz w:val="22"/>
              <w:szCs w:val="22"/>
            </w:rPr>
          </w:pPr>
          <w:hyperlink w:anchor="_heading=h.ew3lg1qrgkjv">
            <w:r w:rsidR="00FA148A">
              <w:rPr>
                <w:rFonts w:ascii="Calibri" w:eastAsia="Calibri" w:hAnsi="Calibri" w:cs="Calibri"/>
                <w:noProof/>
                <w:color w:val="000000"/>
                <w:sz w:val="22"/>
                <w:szCs w:val="22"/>
              </w:rPr>
              <w:t>3.3. Gestion de risque</w:t>
            </w:r>
          </w:hyperlink>
          <w:r w:rsidR="00FA148A">
            <w:rPr>
              <w:rFonts w:ascii="Calibri" w:eastAsia="Calibri" w:hAnsi="Calibri" w:cs="Calibri"/>
              <w:noProof/>
              <w:color w:val="000000"/>
              <w:sz w:val="22"/>
              <w:szCs w:val="22"/>
            </w:rPr>
            <w:tab/>
          </w:r>
          <w:r w:rsidR="00FA148A">
            <w:rPr>
              <w:noProof/>
            </w:rPr>
            <w:fldChar w:fldCharType="begin"/>
          </w:r>
          <w:r w:rsidR="00FA148A">
            <w:rPr>
              <w:noProof/>
            </w:rPr>
            <w:instrText xml:space="preserve"> PAGEREF _heading=h.ew3lg1qrgkjv \h </w:instrText>
          </w:r>
          <w:r w:rsidR="00FA148A">
            <w:rPr>
              <w:noProof/>
            </w:rPr>
          </w:r>
          <w:r w:rsidR="00FA148A">
            <w:rPr>
              <w:noProof/>
            </w:rPr>
            <w:fldChar w:fldCharType="separate"/>
          </w:r>
          <w:r w:rsidR="00AD4551">
            <w:rPr>
              <w:noProof/>
            </w:rPr>
            <w:t>6</w:t>
          </w:r>
          <w:r w:rsidR="00FA148A">
            <w:rPr>
              <w:noProof/>
            </w:rPr>
            <w:fldChar w:fldCharType="end"/>
          </w:r>
        </w:p>
        <w:p w14:paraId="1749F002" w14:textId="6BC8AA2A" w:rsidR="00982C42" w:rsidRDefault="00916168">
          <w:pPr>
            <w:tabs>
              <w:tab w:val="right" w:pos="9360"/>
            </w:tabs>
            <w:spacing w:before="60"/>
            <w:ind w:left="360"/>
            <w:rPr>
              <w:rFonts w:ascii="Calibri" w:eastAsia="Calibri" w:hAnsi="Calibri" w:cs="Calibri"/>
              <w:noProof/>
              <w:color w:val="000000"/>
              <w:sz w:val="22"/>
              <w:szCs w:val="22"/>
            </w:rPr>
          </w:pPr>
          <w:hyperlink w:anchor="_heading=h.17dp8vu">
            <w:r w:rsidR="00FA148A">
              <w:rPr>
                <w:rFonts w:ascii="Calibri" w:eastAsia="Calibri" w:hAnsi="Calibri" w:cs="Calibri"/>
                <w:noProof/>
                <w:color w:val="000000"/>
                <w:sz w:val="22"/>
                <w:szCs w:val="22"/>
              </w:rPr>
              <w:t>3.4. Gestion de configuration</w:t>
            </w:r>
          </w:hyperlink>
          <w:r w:rsidR="00FA148A">
            <w:rPr>
              <w:rFonts w:ascii="Calibri" w:eastAsia="Calibri" w:hAnsi="Calibri" w:cs="Calibri"/>
              <w:noProof/>
              <w:color w:val="000000"/>
              <w:sz w:val="22"/>
              <w:szCs w:val="22"/>
            </w:rPr>
            <w:tab/>
          </w:r>
          <w:r w:rsidR="00FA148A">
            <w:rPr>
              <w:noProof/>
            </w:rPr>
            <w:fldChar w:fldCharType="begin"/>
          </w:r>
          <w:r w:rsidR="00FA148A">
            <w:rPr>
              <w:noProof/>
            </w:rPr>
            <w:instrText xml:space="preserve"> PAGEREF _heading=h.17dp8vu \h </w:instrText>
          </w:r>
          <w:r w:rsidR="00FA148A">
            <w:rPr>
              <w:noProof/>
            </w:rPr>
          </w:r>
          <w:r w:rsidR="00FA148A">
            <w:rPr>
              <w:noProof/>
            </w:rPr>
            <w:fldChar w:fldCharType="separate"/>
          </w:r>
          <w:r w:rsidR="00AD4551">
            <w:rPr>
              <w:noProof/>
            </w:rPr>
            <w:t>7</w:t>
          </w:r>
          <w:r w:rsidR="00FA148A">
            <w:rPr>
              <w:noProof/>
            </w:rPr>
            <w:fldChar w:fldCharType="end"/>
          </w:r>
        </w:p>
        <w:p w14:paraId="0A8931DB" w14:textId="67D41652" w:rsidR="00982C42" w:rsidRDefault="00916168">
          <w:pPr>
            <w:tabs>
              <w:tab w:val="right" w:pos="9360"/>
            </w:tabs>
            <w:spacing w:before="200"/>
            <w:rPr>
              <w:rFonts w:ascii="Calibri" w:eastAsia="Calibri" w:hAnsi="Calibri" w:cs="Calibri"/>
              <w:b/>
              <w:noProof/>
              <w:color w:val="000000"/>
              <w:sz w:val="22"/>
              <w:szCs w:val="22"/>
            </w:rPr>
          </w:pPr>
          <w:hyperlink w:anchor="_heading=h.9su95h1rfm2x">
            <w:r w:rsidR="00FA148A">
              <w:rPr>
                <w:rFonts w:ascii="Calibri" w:eastAsia="Calibri" w:hAnsi="Calibri" w:cs="Calibri"/>
                <w:b/>
                <w:noProof/>
                <w:color w:val="000000"/>
                <w:sz w:val="22"/>
                <w:szCs w:val="22"/>
              </w:rPr>
              <w:t>4. Échéancier du projet</w:t>
            </w:r>
          </w:hyperlink>
          <w:r w:rsidR="00FA148A">
            <w:rPr>
              <w:rFonts w:ascii="Calibri" w:eastAsia="Calibri" w:hAnsi="Calibri" w:cs="Calibri"/>
              <w:b/>
              <w:noProof/>
              <w:color w:val="000000"/>
              <w:sz w:val="22"/>
              <w:szCs w:val="22"/>
            </w:rPr>
            <w:tab/>
          </w:r>
          <w:r w:rsidR="00FA148A">
            <w:rPr>
              <w:noProof/>
            </w:rPr>
            <w:fldChar w:fldCharType="begin"/>
          </w:r>
          <w:r w:rsidR="00FA148A">
            <w:rPr>
              <w:noProof/>
            </w:rPr>
            <w:instrText xml:space="preserve"> PAGEREF _heading=h.9su95h1rfm2x \h </w:instrText>
          </w:r>
          <w:r w:rsidR="00FA148A">
            <w:rPr>
              <w:noProof/>
            </w:rPr>
          </w:r>
          <w:r w:rsidR="00FA148A">
            <w:rPr>
              <w:noProof/>
            </w:rPr>
            <w:fldChar w:fldCharType="separate"/>
          </w:r>
          <w:r w:rsidR="00AD4551">
            <w:rPr>
              <w:noProof/>
            </w:rPr>
            <w:t>8</w:t>
          </w:r>
          <w:r w:rsidR="00FA148A">
            <w:rPr>
              <w:noProof/>
            </w:rPr>
            <w:fldChar w:fldCharType="end"/>
          </w:r>
        </w:p>
        <w:p w14:paraId="4C4A49B8" w14:textId="38158BC8" w:rsidR="00982C42" w:rsidRDefault="00916168">
          <w:pPr>
            <w:tabs>
              <w:tab w:val="right" w:pos="9360"/>
            </w:tabs>
            <w:spacing w:before="200"/>
            <w:rPr>
              <w:rFonts w:ascii="Calibri" w:eastAsia="Calibri" w:hAnsi="Calibri" w:cs="Calibri"/>
              <w:b/>
              <w:noProof/>
              <w:color w:val="000000"/>
              <w:sz w:val="22"/>
              <w:szCs w:val="22"/>
            </w:rPr>
          </w:pPr>
          <w:hyperlink w:anchor="_heading=h.ut46swq5z3h1">
            <w:r w:rsidR="00FA148A">
              <w:rPr>
                <w:rFonts w:ascii="Calibri" w:eastAsia="Calibri" w:hAnsi="Calibri" w:cs="Calibri"/>
                <w:b/>
                <w:noProof/>
                <w:color w:val="000000"/>
                <w:sz w:val="22"/>
                <w:szCs w:val="22"/>
              </w:rPr>
              <w:t>5. Équipe de développement</w:t>
            </w:r>
          </w:hyperlink>
          <w:r w:rsidR="00FA148A">
            <w:rPr>
              <w:rFonts w:ascii="Calibri" w:eastAsia="Calibri" w:hAnsi="Calibri" w:cs="Calibri"/>
              <w:b/>
              <w:noProof/>
              <w:color w:val="000000"/>
              <w:sz w:val="22"/>
              <w:szCs w:val="22"/>
            </w:rPr>
            <w:tab/>
          </w:r>
          <w:r w:rsidR="00FA148A">
            <w:rPr>
              <w:noProof/>
            </w:rPr>
            <w:fldChar w:fldCharType="begin"/>
          </w:r>
          <w:r w:rsidR="00FA148A">
            <w:rPr>
              <w:noProof/>
            </w:rPr>
            <w:instrText xml:space="preserve"> PAGEREF _heading=h.ut46swq5z3h1 \h </w:instrText>
          </w:r>
          <w:r w:rsidR="00FA148A">
            <w:rPr>
              <w:noProof/>
            </w:rPr>
          </w:r>
          <w:r w:rsidR="00FA148A">
            <w:rPr>
              <w:noProof/>
            </w:rPr>
            <w:fldChar w:fldCharType="separate"/>
          </w:r>
          <w:r w:rsidR="00AD4551">
            <w:rPr>
              <w:noProof/>
            </w:rPr>
            <w:t>10</w:t>
          </w:r>
          <w:r w:rsidR="00FA148A">
            <w:rPr>
              <w:noProof/>
            </w:rPr>
            <w:fldChar w:fldCharType="end"/>
          </w:r>
        </w:p>
        <w:p w14:paraId="58FAE34C" w14:textId="7A82E562" w:rsidR="00982C42" w:rsidRDefault="00916168">
          <w:pPr>
            <w:tabs>
              <w:tab w:val="right" w:pos="9360"/>
            </w:tabs>
            <w:spacing w:before="200" w:after="80"/>
            <w:rPr>
              <w:rFonts w:ascii="Calibri" w:eastAsia="Calibri" w:hAnsi="Calibri" w:cs="Calibri"/>
              <w:b/>
              <w:color w:val="000000"/>
              <w:sz w:val="22"/>
              <w:szCs w:val="22"/>
            </w:rPr>
          </w:pPr>
          <w:hyperlink w:anchor="_heading=h.35nkun2">
            <w:r w:rsidR="00FA148A">
              <w:rPr>
                <w:rFonts w:ascii="Calibri" w:eastAsia="Calibri" w:hAnsi="Calibri" w:cs="Calibri"/>
                <w:b/>
                <w:noProof/>
                <w:color w:val="000000"/>
                <w:sz w:val="22"/>
                <w:szCs w:val="22"/>
              </w:rPr>
              <w:t>6. Entente contractuelle proposée</w:t>
            </w:r>
          </w:hyperlink>
          <w:r w:rsidR="00FA148A">
            <w:rPr>
              <w:rFonts w:ascii="Calibri" w:eastAsia="Calibri" w:hAnsi="Calibri" w:cs="Calibri"/>
              <w:b/>
              <w:noProof/>
              <w:color w:val="000000"/>
              <w:sz w:val="22"/>
              <w:szCs w:val="22"/>
            </w:rPr>
            <w:tab/>
          </w:r>
          <w:r w:rsidR="00FA148A">
            <w:rPr>
              <w:noProof/>
            </w:rPr>
            <w:fldChar w:fldCharType="begin"/>
          </w:r>
          <w:r w:rsidR="00FA148A">
            <w:rPr>
              <w:noProof/>
            </w:rPr>
            <w:instrText xml:space="preserve"> PAGEREF _heading=h.35nkun2 \h </w:instrText>
          </w:r>
          <w:r w:rsidR="00FA148A">
            <w:rPr>
              <w:noProof/>
            </w:rPr>
          </w:r>
          <w:r w:rsidR="00FA148A">
            <w:rPr>
              <w:noProof/>
            </w:rPr>
            <w:fldChar w:fldCharType="separate"/>
          </w:r>
          <w:r w:rsidR="00AD4551">
            <w:rPr>
              <w:noProof/>
            </w:rPr>
            <w:t>12</w:t>
          </w:r>
          <w:r w:rsidR="00FA148A">
            <w:rPr>
              <w:noProof/>
            </w:rPr>
            <w:fldChar w:fldCharType="end"/>
          </w:r>
          <w:r w:rsidR="00FA148A">
            <w:fldChar w:fldCharType="end"/>
          </w:r>
        </w:p>
      </w:sdtContent>
    </w:sdt>
    <w:p w14:paraId="2BEEB114" w14:textId="77777777" w:rsidR="00982C42" w:rsidRDefault="00FA148A">
      <w:pPr>
        <w:pStyle w:val="Title"/>
      </w:pPr>
      <w:r>
        <w:br w:type="page"/>
      </w:r>
      <w:r>
        <w:lastRenderedPageBreak/>
        <w:t xml:space="preserve">Plan de projet </w:t>
      </w:r>
    </w:p>
    <w:p w14:paraId="7F0C1744" w14:textId="77777777" w:rsidR="00982C42" w:rsidRDefault="00982C42"/>
    <w:p w14:paraId="0DE58517" w14:textId="77777777" w:rsidR="00982C42" w:rsidRDefault="00FA148A" w:rsidP="00803ACB">
      <w:pPr>
        <w:pStyle w:val="Heading1"/>
        <w:ind w:left="0" w:firstLine="0"/>
      </w:pPr>
      <w:bookmarkStart w:id="1" w:name="_heading=h.gjdgxs" w:colFirst="0" w:colLast="0"/>
      <w:bookmarkEnd w:id="1"/>
      <w:r>
        <w:t>1. Introduction</w:t>
      </w:r>
    </w:p>
    <w:p w14:paraId="392F80B9" w14:textId="77777777" w:rsidR="00982C42" w:rsidRDefault="00982C42"/>
    <w:p w14:paraId="6E6A09FA" w14:textId="77777777" w:rsidR="00982C42" w:rsidRDefault="00FA148A">
      <w:pPr>
        <w:jc w:val="both"/>
      </w:pPr>
      <w:r>
        <w:t xml:space="preserve">Ce document présente le plan de projet du logiciel </w:t>
      </w:r>
      <w:proofErr w:type="spellStart"/>
      <w:r>
        <w:t>PolyPaint</w:t>
      </w:r>
      <w:proofErr w:type="spellEnd"/>
      <w:r>
        <w:t>. Il énonce d’abord la solution proposée en tenant compte des hypothèses et des contraintes à considérer pour les livrables du projet. Il décrit ensuite les moyens mis en place pour gérer la qualité et l’avancement du projet, puis il décompose le projet en un échéancier des tâches à réaliser pour les différents livrables avec une estimation du temps requis pour ceux-ci. Les rôles des membres y sont également définis.</w:t>
      </w:r>
    </w:p>
    <w:p w14:paraId="750DB4AD" w14:textId="77777777" w:rsidR="00982C42" w:rsidRDefault="00982C42"/>
    <w:p w14:paraId="29D9509A" w14:textId="77777777" w:rsidR="00982C42" w:rsidRDefault="00FA148A" w:rsidP="00803ACB">
      <w:pPr>
        <w:pStyle w:val="Heading1"/>
        <w:ind w:left="0" w:firstLine="0"/>
      </w:pPr>
      <w:bookmarkStart w:id="2" w:name="_heading=h.30j0zll" w:colFirst="0" w:colLast="0"/>
      <w:bookmarkEnd w:id="2"/>
      <w:r>
        <w:t>2. Énoncé des travaux</w:t>
      </w:r>
    </w:p>
    <w:p w14:paraId="10F5F240" w14:textId="77777777" w:rsidR="00982C42" w:rsidRDefault="00982C42"/>
    <w:p w14:paraId="465B2D9C" w14:textId="77777777" w:rsidR="00982C42" w:rsidRDefault="00FA148A" w:rsidP="00803ACB">
      <w:pPr>
        <w:pStyle w:val="Heading2"/>
        <w:ind w:left="0" w:firstLine="0"/>
      </w:pPr>
      <w:bookmarkStart w:id="3" w:name="_heading=h.1fob9te" w:colFirst="0" w:colLast="0"/>
      <w:bookmarkEnd w:id="3"/>
      <w:r>
        <w:t>2.1. Solution proposée</w:t>
      </w:r>
    </w:p>
    <w:p w14:paraId="32F18187" w14:textId="77777777" w:rsidR="00982C42" w:rsidRDefault="00982C42">
      <w:pPr>
        <w:pBdr>
          <w:top w:val="nil"/>
          <w:left w:val="nil"/>
          <w:bottom w:val="nil"/>
          <w:right w:val="nil"/>
          <w:between w:val="nil"/>
        </w:pBdr>
        <w:jc w:val="both"/>
      </w:pPr>
    </w:p>
    <w:p w14:paraId="7602F94C" w14:textId="77777777" w:rsidR="00982C42" w:rsidRDefault="00FA148A">
      <w:pPr>
        <w:pBdr>
          <w:top w:val="nil"/>
          <w:left w:val="nil"/>
          <w:bottom w:val="nil"/>
          <w:right w:val="nil"/>
          <w:between w:val="nil"/>
        </w:pBdr>
        <w:jc w:val="both"/>
      </w:pPr>
      <w:r>
        <w:t xml:space="preserve">Nous proposons une solution qui fait évoluer le logiciel </w:t>
      </w:r>
      <w:proofErr w:type="spellStart"/>
      <w:r>
        <w:t>PolyPaint</w:t>
      </w:r>
      <w:proofErr w:type="spellEnd"/>
      <w:r>
        <w:t xml:space="preserve"> afin de le transformer en jeu de type </w:t>
      </w:r>
      <w:r>
        <w:rPr>
          <w:i/>
        </w:rPr>
        <w:t>Fais-moi un dessin</w:t>
      </w:r>
      <w:r>
        <w:t>. Ce jeu consiste à faire deviner un mot au joueur en lui dessinant l’objet correspondant. Nous offrons donc d'ajouter plusieurs fonctionnalités, parmi lesquelles on retrouve notamment celle d’un mode multijoueur en réseau pour des parties comptant jusqu’à quatre joueurs. Un clavardage sera également disponible pour permettre aux joueurs de communiquer entre eux. Ensuite, nous proposons d’implémenter des joueurs virtuels pour l’application, qui pourront tracer un dessin et ainsi jouer avec des joueurs réels lorsque le nombre de ceux-ci est impair. Nous souhaitons également permettre à chaque joueur de se connecter au jeu par le biais d’un profil utilisateur, ainsi que proposer un lobby de jeu à partir duquel les joueurs pourront créer une nouvelle partie ou joindre une partie existante. La construction d’un nouveau jeu s’effectuera à partir de données fournies par le joueur. De plus, la solution comportera un tutoriel explicatif afin que chaque joueur puisse comprendre le mode de jeu. Finalement, nous proposons d’offrir la possibilité de jouer au jeu à partir d’une tablette. Notre proposition passe donc par la bonification de l’application pour client lourd, l’ajout d’un serveur et l’ajout d’une application pour client léger (tablette Android).</w:t>
      </w:r>
    </w:p>
    <w:p w14:paraId="6B22CFF8" w14:textId="77777777" w:rsidR="00982C42" w:rsidRDefault="00982C42">
      <w:pPr>
        <w:pBdr>
          <w:top w:val="nil"/>
          <w:left w:val="nil"/>
          <w:bottom w:val="nil"/>
          <w:right w:val="nil"/>
          <w:between w:val="nil"/>
        </w:pBdr>
        <w:jc w:val="both"/>
      </w:pPr>
    </w:p>
    <w:p w14:paraId="31914492" w14:textId="77777777" w:rsidR="00982C42" w:rsidRDefault="00FA148A" w:rsidP="00803ACB">
      <w:pPr>
        <w:pStyle w:val="Heading2"/>
        <w:ind w:left="0" w:firstLine="0"/>
      </w:pPr>
      <w:bookmarkStart w:id="4" w:name="_heading=h.3znysh7" w:colFirst="0" w:colLast="0"/>
      <w:bookmarkEnd w:id="4"/>
      <w:r>
        <w:t>2.2. Hypothèses et contraintes</w:t>
      </w:r>
    </w:p>
    <w:p w14:paraId="2D006909" w14:textId="77777777" w:rsidR="00982C42" w:rsidRDefault="00982C42">
      <w:pPr>
        <w:pBdr>
          <w:top w:val="nil"/>
          <w:left w:val="nil"/>
          <w:bottom w:val="nil"/>
          <w:right w:val="nil"/>
          <w:between w:val="nil"/>
        </w:pBdr>
        <w:jc w:val="both"/>
      </w:pPr>
    </w:p>
    <w:p w14:paraId="03CA4980" w14:textId="77777777" w:rsidR="00982C42" w:rsidRDefault="00FA148A">
      <w:pPr>
        <w:pBdr>
          <w:top w:val="nil"/>
          <w:left w:val="nil"/>
          <w:bottom w:val="nil"/>
          <w:right w:val="nil"/>
          <w:between w:val="nil"/>
        </w:pBdr>
        <w:jc w:val="both"/>
      </w:pPr>
      <w:r>
        <w:t xml:space="preserve">Le présent plan de projet repose sur diverses hypothèses. Une première hypothèse est que nous disposons d’une équipe de cinq programmeurs-analystes pour mettre en </w:t>
      </w:r>
      <w:proofErr w:type="spellStart"/>
      <w:r>
        <w:t>oeuvre</w:t>
      </w:r>
      <w:proofErr w:type="spellEnd"/>
      <w:r>
        <w:t xml:space="preserve"> le projet. Ensuite, une autre hypothèse est que cette équipe possède les compétences techniques et non techniques nécessaires à la réalisation du projet. Une dernière hypothèse est finalement que nous disposons du matériel et des logiciels informatiques adéquats pour réaliser la partie technique du projet : ordinateurs personnels, systèmes d’exploitation, tablette, émulateurs de tablette, etc. </w:t>
      </w:r>
    </w:p>
    <w:p w14:paraId="02727511" w14:textId="77777777" w:rsidR="00982C42" w:rsidRDefault="00982C42">
      <w:pPr>
        <w:pBdr>
          <w:top w:val="nil"/>
          <w:left w:val="nil"/>
          <w:bottom w:val="nil"/>
          <w:right w:val="nil"/>
          <w:between w:val="nil"/>
        </w:pBdr>
        <w:jc w:val="both"/>
      </w:pPr>
    </w:p>
    <w:p w14:paraId="7C01BE2D" w14:textId="77777777" w:rsidR="00982C42" w:rsidRDefault="00FA148A">
      <w:pPr>
        <w:pBdr>
          <w:top w:val="nil"/>
          <w:left w:val="nil"/>
          <w:bottom w:val="nil"/>
          <w:right w:val="nil"/>
          <w:between w:val="nil"/>
        </w:pBdr>
        <w:jc w:val="both"/>
      </w:pPr>
      <w:r>
        <w:t>Pour ce qui est des contraintes applicables au projet, une première d’entre elles est que l’équipe est constituée de seulement cinq personnes, qui doivent se porter responsables de toutes les facettes du projet (planification, conception, architecture, développement, validation). Ensuite, une contrainte matérielle est que nous disposons d’une seule tablette Android à des fins de tests. La contrainte principale qui s’applique au projet est toutefois une contrainte de temps: le temps de réalisation du projet est limité, d’une part à cause d’un échéancier serré qui prévoit une livraison finale le 28 novembre 2019, et d’autre part à cause de la charge de travail élevée des développeurs à l’extérieur du projet, ce qui peut limiter le temps que l’équipe est en mesure de consacrer au projet.</w:t>
      </w:r>
    </w:p>
    <w:p w14:paraId="69E9BC9C" w14:textId="77777777" w:rsidR="00982C42" w:rsidRDefault="00982C42">
      <w:pPr>
        <w:keepLines/>
        <w:pBdr>
          <w:top w:val="nil"/>
          <w:left w:val="nil"/>
          <w:bottom w:val="nil"/>
          <w:right w:val="nil"/>
          <w:between w:val="nil"/>
        </w:pBdr>
        <w:spacing w:after="120"/>
      </w:pPr>
    </w:p>
    <w:p w14:paraId="46F58B9B" w14:textId="77777777" w:rsidR="00982C42" w:rsidRDefault="00FA148A">
      <w:pPr>
        <w:pStyle w:val="Heading2"/>
        <w:ind w:left="0"/>
      </w:pPr>
      <w:bookmarkStart w:id="5" w:name="_heading=h.2et92p0" w:colFirst="0" w:colLast="0"/>
      <w:bookmarkEnd w:id="5"/>
      <w:r>
        <w:br w:type="page"/>
      </w:r>
    </w:p>
    <w:p w14:paraId="54F99877" w14:textId="77777777" w:rsidR="00982C42" w:rsidRDefault="00FA148A" w:rsidP="00803ACB">
      <w:pPr>
        <w:pStyle w:val="Heading2"/>
        <w:ind w:left="0" w:firstLine="0"/>
      </w:pPr>
      <w:bookmarkStart w:id="6" w:name="_heading=h.1d03rncrcksu" w:colFirst="0" w:colLast="0"/>
      <w:bookmarkEnd w:id="6"/>
      <w:r>
        <w:lastRenderedPageBreak/>
        <w:t>2.3. Biens livrables du projet</w:t>
      </w:r>
    </w:p>
    <w:p w14:paraId="065B014C" w14:textId="77777777" w:rsidR="00982C42" w:rsidRDefault="00982C42">
      <w:pPr>
        <w:pBdr>
          <w:top w:val="nil"/>
          <w:left w:val="nil"/>
          <w:bottom w:val="nil"/>
          <w:right w:val="nil"/>
          <w:between w:val="nil"/>
        </w:pBdr>
        <w:jc w:val="both"/>
      </w:pPr>
    </w:p>
    <w:p w14:paraId="6C4D81F2" w14:textId="77777777" w:rsidR="00982C42" w:rsidRDefault="00FA148A">
      <w:pPr>
        <w:pBdr>
          <w:top w:val="nil"/>
          <w:left w:val="nil"/>
          <w:bottom w:val="nil"/>
          <w:right w:val="nil"/>
          <w:between w:val="nil"/>
        </w:pBdr>
        <w:jc w:val="both"/>
      </w:pPr>
      <w:r>
        <w:t>Les biens livrables du projet se décomposent en deux catégories, soit la réponse à l’appel d’offres et le produit final. La réponse à l’appel d’offres comprend les artéfacts suivants: le plan de projet (présent document), le document de spécification des requis du système, une liste d’exigences, le document d’architecture logicielle, le protocole de communication ainsi que les prototypes pour le client lourd et le client léger. La date prévue de livraison de la réponse à l’appel d’offres est le 27 septembre 2019. Le produit final comprend les artéfacts précédents ainsi qu’un plan de tests et les résultats de tests, en plus du code source et de l’exécutable du produit. La date prévue de livraison de ce produit final est le 28 novembre 2019.</w:t>
      </w:r>
    </w:p>
    <w:p w14:paraId="747F09BC" w14:textId="77777777" w:rsidR="00982C42" w:rsidRDefault="00982C42">
      <w:pPr>
        <w:pBdr>
          <w:top w:val="nil"/>
          <w:left w:val="nil"/>
          <w:bottom w:val="nil"/>
          <w:right w:val="nil"/>
          <w:between w:val="nil"/>
        </w:pBdr>
        <w:jc w:val="both"/>
      </w:pPr>
    </w:p>
    <w:p w14:paraId="48A575FF" w14:textId="77777777" w:rsidR="00982C42" w:rsidRDefault="00FA148A" w:rsidP="00803ACB">
      <w:pPr>
        <w:pStyle w:val="Heading1"/>
        <w:ind w:left="0" w:firstLine="0"/>
      </w:pPr>
      <w:bookmarkStart w:id="7" w:name="_heading=h.tyjcwt" w:colFirst="0" w:colLast="0"/>
      <w:bookmarkEnd w:id="7"/>
      <w:r>
        <w:t>3. Gestion et suivi de l’avancement</w:t>
      </w:r>
    </w:p>
    <w:p w14:paraId="0EAC857E" w14:textId="77777777" w:rsidR="00982C42" w:rsidRDefault="00982C42"/>
    <w:p w14:paraId="0B89DBB0" w14:textId="77777777" w:rsidR="00982C42" w:rsidRDefault="00FA148A" w:rsidP="00803ACB">
      <w:pPr>
        <w:pStyle w:val="Heading2"/>
        <w:ind w:left="0" w:firstLine="0"/>
      </w:pPr>
      <w:bookmarkStart w:id="8" w:name="_heading=h.3dy6vkm" w:colFirst="0" w:colLast="0"/>
      <w:bookmarkEnd w:id="8"/>
      <w:r>
        <w:t>3.1. Gestion des exigences</w:t>
      </w:r>
    </w:p>
    <w:p w14:paraId="42BDA928" w14:textId="77777777" w:rsidR="00982C42" w:rsidRDefault="00982C42">
      <w:pPr>
        <w:pBdr>
          <w:top w:val="nil"/>
          <w:left w:val="nil"/>
          <w:bottom w:val="nil"/>
          <w:right w:val="nil"/>
          <w:between w:val="nil"/>
        </w:pBdr>
        <w:jc w:val="both"/>
      </w:pPr>
    </w:p>
    <w:p w14:paraId="010F428B" w14:textId="77777777" w:rsidR="00982C42" w:rsidRDefault="00FA148A">
      <w:pPr>
        <w:pBdr>
          <w:top w:val="nil"/>
          <w:left w:val="nil"/>
          <w:bottom w:val="nil"/>
          <w:right w:val="nil"/>
          <w:between w:val="nil"/>
        </w:pBdr>
        <w:jc w:val="both"/>
      </w:pPr>
      <w:r>
        <w:t>En cas de changements aux exigences lors du développement de notre logiciel, nous avons plusieurs méthodes de communication en équipe afin de divulguer ces changements aux autres membres le plus rapidement possible. Par exemple, nous avons créé une conversation sur Slack et sur Facebook Messenger. Nous avons aussi défini nos plages horaires avec nos disponibilités sur un fichier Excel que nous avons déposé dans notre Google Drive. De cette manière, nous pouvons connaître les moments où tous les membres de l’équipe sont disponibles et ainsi organiser des rencontres dans lesquelles nous pourrons apporter des modifications à notre échéancier si nécessaire.</w:t>
      </w:r>
    </w:p>
    <w:p w14:paraId="41788E43" w14:textId="77777777" w:rsidR="00982C42" w:rsidRDefault="00982C42">
      <w:pPr>
        <w:pBdr>
          <w:top w:val="nil"/>
          <w:left w:val="nil"/>
          <w:bottom w:val="nil"/>
          <w:right w:val="nil"/>
          <w:between w:val="nil"/>
        </w:pBdr>
        <w:jc w:val="both"/>
      </w:pPr>
    </w:p>
    <w:p w14:paraId="48F669EC" w14:textId="77777777" w:rsidR="00982C42" w:rsidRDefault="00FA148A">
      <w:pPr>
        <w:pBdr>
          <w:top w:val="nil"/>
          <w:left w:val="nil"/>
          <w:bottom w:val="nil"/>
          <w:right w:val="nil"/>
          <w:between w:val="nil"/>
        </w:pBdr>
        <w:jc w:val="both"/>
      </w:pPr>
      <w:r>
        <w:t>De plus, une partie de nos rencontres consiste à vérifier que l’avancement au niveau des exigences suit bien nos prévisions et notre planification dans Redmine; nous pourrons donc nous accommoder et effectuer les changements nécessaires si ce n’est pas le cas. Ceci nous permettra d’être certains que notre projet se déroule bien et qu’aucun retard grave ne se produit et ainsi pouvoir remettre un travail de qualité pour chacune de nos versions.</w:t>
      </w:r>
    </w:p>
    <w:p w14:paraId="304A4FE9" w14:textId="77777777" w:rsidR="00982C42" w:rsidRDefault="00982C42">
      <w:pPr>
        <w:pBdr>
          <w:top w:val="nil"/>
          <w:left w:val="nil"/>
          <w:bottom w:val="nil"/>
          <w:right w:val="nil"/>
          <w:between w:val="nil"/>
        </w:pBdr>
        <w:jc w:val="both"/>
      </w:pPr>
    </w:p>
    <w:p w14:paraId="2DE87AEF" w14:textId="77777777" w:rsidR="00982C42" w:rsidRDefault="00FA148A" w:rsidP="00803ACB">
      <w:pPr>
        <w:pStyle w:val="Heading2"/>
        <w:ind w:left="0" w:firstLine="0"/>
        <w:rPr>
          <w:rFonts w:ascii="Times New Roman" w:eastAsia="Times New Roman" w:hAnsi="Times New Roman" w:cs="Times New Roman"/>
          <w:b w:val="0"/>
          <w:i/>
          <w:color w:val="0000FF"/>
        </w:rPr>
      </w:pPr>
      <w:bookmarkStart w:id="9" w:name="_heading=h.1t3h5sf" w:colFirst="0" w:colLast="0"/>
      <w:bookmarkEnd w:id="9"/>
      <w:r>
        <w:t>3.2. Contrôle de la qualité</w:t>
      </w:r>
    </w:p>
    <w:p w14:paraId="4AC0DBC5" w14:textId="77777777" w:rsidR="00982C42" w:rsidRDefault="00982C42">
      <w:pPr>
        <w:pBdr>
          <w:top w:val="nil"/>
          <w:left w:val="nil"/>
          <w:bottom w:val="nil"/>
          <w:right w:val="nil"/>
          <w:between w:val="nil"/>
        </w:pBdr>
        <w:jc w:val="both"/>
      </w:pPr>
    </w:p>
    <w:p w14:paraId="63BBF034" w14:textId="77777777" w:rsidR="00982C42" w:rsidRDefault="00FA148A">
      <w:pPr>
        <w:pBdr>
          <w:top w:val="nil"/>
          <w:left w:val="nil"/>
          <w:bottom w:val="nil"/>
          <w:right w:val="nil"/>
          <w:between w:val="nil"/>
        </w:pBdr>
        <w:jc w:val="both"/>
      </w:pPr>
      <w:r>
        <w:t xml:space="preserve">Afin de s’assurer de la bonne qualité de notre code, nous allons créer des nouvelles branches pour chacune des fonctionnalités et faire de la revue de code pour chaque partie dans ces branches. Le code d’une personne ne pourra donc pas être intégré à la branche principale tant et aussi longtemps que celui-ci n’a pas été vérifié et approuvé par au moins un autre membre de l’équipe. Afin de mettre en place ce mécanisme, nous allons utiliser les </w:t>
      </w:r>
      <w:r>
        <w:rPr>
          <w:i/>
        </w:rPr>
        <w:t xml:space="preserve">Pull </w:t>
      </w:r>
      <w:proofErr w:type="spellStart"/>
      <w:r>
        <w:rPr>
          <w:i/>
        </w:rPr>
        <w:t>Requests</w:t>
      </w:r>
      <w:proofErr w:type="spellEnd"/>
      <w:r>
        <w:t xml:space="preserve">, un outil déjà intégré à </w:t>
      </w:r>
      <w:proofErr w:type="spellStart"/>
      <w:r>
        <w:t>Github</w:t>
      </w:r>
      <w:proofErr w:type="spellEnd"/>
      <w:r>
        <w:t xml:space="preserve"> qui permet d’alerter les autres membres de l’équipe lorsque des modifications au code ont été envoyées et sont prêtes à être révisées.</w:t>
      </w:r>
    </w:p>
    <w:p w14:paraId="3BFADA5A" w14:textId="77777777" w:rsidR="00982C42" w:rsidRDefault="00982C42">
      <w:pPr>
        <w:pBdr>
          <w:top w:val="nil"/>
          <w:left w:val="nil"/>
          <w:bottom w:val="nil"/>
          <w:right w:val="nil"/>
          <w:between w:val="nil"/>
        </w:pBdr>
        <w:jc w:val="both"/>
      </w:pPr>
    </w:p>
    <w:p w14:paraId="219771E8" w14:textId="77777777" w:rsidR="00982C42" w:rsidRDefault="00FA148A">
      <w:pPr>
        <w:pBdr>
          <w:top w:val="nil"/>
          <w:left w:val="nil"/>
          <w:bottom w:val="nil"/>
          <w:right w:val="nil"/>
          <w:between w:val="nil"/>
        </w:pBdr>
        <w:jc w:val="both"/>
      </w:pPr>
      <w:r>
        <w:t xml:space="preserve">Lorsqu’une anomalie sera détectée par un des membres de l’équipe, celui-ci créera tout de suite une demande sur Redmine qui sera assignée à quelqu’un le plus rapidement possible. La correction apportée par cette personne sera ensuite révisée à l’aide d’une </w:t>
      </w:r>
      <w:r>
        <w:rPr>
          <w:i/>
        </w:rPr>
        <w:t xml:space="preserve">Pull </w:t>
      </w:r>
      <w:proofErr w:type="spellStart"/>
      <w:r>
        <w:rPr>
          <w:i/>
        </w:rPr>
        <w:t>Request</w:t>
      </w:r>
      <w:proofErr w:type="spellEnd"/>
      <w:r>
        <w:t>.</w:t>
      </w:r>
    </w:p>
    <w:p w14:paraId="49F9A87F" w14:textId="77777777" w:rsidR="00982C42" w:rsidRDefault="00982C42">
      <w:pPr>
        <w:pBdr>
          <w:top w:val="nil"/>
          <w:left w:val="nil"/>
          <w:bottom w:val="nil"/>
          <w:right w:val="nil"/>
          <w:between w:val="nil"/>
        </w:pBdr>
        <w:jc w:val="both"/>
      </w:pPr>
    </w:p>
    <w:p w14:paraId="09C1FA77" w14:textId="77777777" w:rsidR="00982C42" w:rsidRDefault="00FA148A">
      <w:pPr>
        <w:pBdr>
          <w:top w:val="nil"/>
          <w:left w:val="nil"/>
          <w:bottom w:val="nil"/>
          <w:right w:val="nil"/>
          <w:between w:val="nil"/>
        </w:pBdr>
        <w:jc w:val="both"/>
      </w:pPr>
      <w:r>
        <w:t>De plus, nous allons tenir des rencontres de type</w:t>
      </w:r>
      <w:r>
        <w:rPr>
          <w:i/>
        </w:rPr>
        <w:t xml:space="preserve"> stand-up</w:t>
      </w:r>
      <w:r>
        <w:t xml:space="preserve"> à chaque fois que nous nous rencontrons afin de tenir toute l’équipe informée et de guider chaque membre vers la bonne direction au besoin. De cette manière, nous pourrons être certains que chaque personne travaille sur sa partie avec les technologies et outils adéquats et ainsi nous assurer de livrer un produit de qualité.</w:t>
      </w:r>
    </w:p>
    <w:p w14:paraId="71B2510A" w14:textId="77777777" w:rsidR="00982C42" w:rsidRDefault="00982C42">
      <w:pPr>
        <w:pBdr>
          <w:top w:val="nil"/>
          <w:left w:val="nil"/>
          <w:bottom w:val="nil"/>
          <w:right w:val="nil"/>
          <w:between w:val="nil"/>
        </w:pBdr>
        <w:jc w:val="both"/>
      </w:pPr>
    </w:p>
    <w:p w14:paraId="60DBD41B" w14:textId="77777777" w:rsidR="00982C42" w:rsidRDefault="00FA148A">
      <w:pPr>
        <w:pStyle w:val="Heading2"/>
        <w:ind w:left="0"/>
      </w:pPr>
      <w:bookmarkStart w:id="10" w:name="_heading=h.4d34og8" w:colFirst="0" w:colLast="0"/>
      <w:bookmarkEnd w:id="10"/>
      <w:r>
        <w:br w:type="page"/>
      </w:r>
    </w:p>
    <w:p w14:paraId="6C650A2A" w14:textId="77777777" w:rsidR="00982C42" w:rsidRDefault="00FA148A" w:rsidP="00803ACB">
      <w:pPr>
        <w:pStyle w:val="Heading2"/>
        <w:ind w:left="0" w:firstLine="0"/>
      </w:pPr>
      <w:bookmarkStart w:id="11" w:name="_heading=h.ew3lg1qrgkjv" w:colFirst="0" w:colLast="0"/>
      <w:bookmarkEnd w:id="11"/>
      <w:r>
        <w:lastRenderedPageBreak/>
        <w:t>3.3. Gestion de risque</w:t>
      </w:r>
    </w:p>
    <w:p w14:paraId="7B43DED9" w14:textId="77777777" w:rsidR="00982C42" w:rsidRDefault="00982C42">
      <w:pPr>
        <w:keepLines/>
        <w:pBdr>
          <w:top w:val="nil"/>
          <w:left w:val="nil"/>
          <w:bottom w:val="nil"/>
          <w:right w:val="nil"/>
          <w:between w:val="nil"/>
        </w:pBdr>
        <w:spacing w:after="120"/>
      </w:pPr>
    </w:p>
    <w:p w14:paraId="75C912C1" w14:textId="77777777" w:rsidR="00982C42" w:rsidRDefault="00FA148A">
      <w:pPr>
        <w:keepLines/>
        <w:pBdr>
          <w:top w:val="nil"/>
          <w:left w:val="nil"/>
          <w:bottom w:val="nil"/>
          <w:right w:val="nil"/>
          <w:between w:val="nil"/>
        </w:pBdr>
        <w:spacing w:after="120"/>
        <w:rPr>
          <w:color w:val="000000"/>
        </w:rPr>
      </w:pPr>
      <w:r>
        <w:rPr>
          <w:color w:val="000000"/>
        </w:rPr>
        <w:t>La description des risques suit la convention suivante :</w:t>
      </w:r>
    </w:p>
    <w:p w14:paraId="3DE173EB" w14:textId="77777777" w:rsidR="00982C42" w:rsidRDefault="00FA148A">
      <w:pPr>
        <w:keepLines/>
        <w:numPr>
          <w:ilvl w:val="0"/>
          <w:numId w:val="1"/>
        </w:numPr>
        <w:pBdr>
          <w:top w:val="nil"/>
          <w:left w:val="nil"/>
          <w:bottom w:val="nil"/>
          <w:right w:val="nil"/>
          <w:between w:val="nil"/>
        </w:pBdr>
        <w:spacing w:after="120"/>
        <w:ind w:left="720"/>
        <w:jc w:val="both"/>
        <w:rPr>
          <w:color w:val="000000"/>
        </w:rPr>
      </w:pPr>
      <w:r>
        <w:rPr>
          <w:color w:val="000000"/>
        </w:rPr>
        <w:t>Ampleur : sur une échelle de 1 à 10, 10 étant le risque le plus élevé. Cette analyse est basée sur la probabilité d’occurrence du risque, ainsi que ses impacts.</w:t>
      </w:r>
    </w:p>
    <w:p w14:paraId="0D28D750" w14:textId="77777777" w:rsidR="00982C42" w:rsidRDefault="00FA148A">
      <w:pPr>
        <w:keepLines/>
        <w:numPr>
          <w:ilvl w:val="0"/>
          <w:numId w:val="1"/>
        </w:numPr>
        <w:pBdr>
          <w:top w:val="nil"/>
          <w:left w:val="nil"/>
          <w:bottom w:val="nil"/>
          <w:right w:val="nil"/>
          <w:between w:val="nil"/>
        </w:pBdr>
        <w:spacing w:after="120"/>
        <w:ind w:left="720"/>
        <w:jc w:val="both"/>
        <w:rPr>
          <w:color w:val="000000"/>
        </w:rPr>
      </w:pPr>
      <w:r>
        <w:rPr>
          <w:color w:val="000000"/>
        </w:rPr>
        <w:t>Description : description textuelle du risque ainsi que les problèmes attendus.</w:t>
      </w:r>
    </w:p>
    <w:p w14:paraId="72D8E2D7" w14:textId="77777777" w:rsidR="00982C42" w:rsidRDefault="00FA148A">
      <w:pPr>
        <w:keepLines/>
        <w:numPr>
          <w:ilvl w:val="0"/>
          <w:numId w:val="1"/>
        </w:numPr>
        <w:pBdr>
          <w:top w:val="nil"/>
          <w:left w:val="nil"/>
          <w:bottom w:val="nil"/>
          <w:right w:val="nil"/>
          <w:between w:val="nil"/>
        </w:pBdr>
        <w:spacing w:after="120"/>
        <w:ind w:left="720"/>
        <w:jc w:val="both"/>
        <w:rPr>
          <w:color w:val="000000"/>
        </w:rPr>
      </w:pPr>
      <w:r>
        <w:rPr>
          <w:color w:val="000000"/>
        </w:rPr>
        <w:t>Impact : échelle définissant la portée du risque</w:t>
      </w:r>
    </w:p>
    <w:p w14:paraId="05833697" w14:textId="77777777" w:rsidR="00982C42" w:rsidRDefault="00FA148A">
      <w:pPr>
        <w:keepLines/>
        <w:numPr>
          <w:ilvl w:val="1"/>
          <w:numId w:val="1"/>
        </w:numPr>
        <w:pBdr>
          <w:top w:val="nil"/>
          <w:left w:val="nil"/>
          <w:bottom w:val="nil"/>
          <w:right w:val="nil"/>
          <w:between w:val="nil"/>
        </w:pBdr>
        <w:spacing w:after="120"/>
        <w:ind w:left="1440"/>
        <w:jc w:val="both"/>
        <w:rPr>
          <w:color w:val="000000"/>
        </w:rPr>
      </w:pPr>
      <w:r>
        <w:rPr>
          <w:color w:val="000000"/>
        </w:rPr>
        <w:t>C – critique (affecte le projet en entier)</w:t>
      </w:r>
    </w:p>
    <w:p w14:paraId="15D1E24D" w14:textId="77777777" w:rsidR="00982C42" w:rsidRDefault="00FA148A">
      <w:pPr>
        <w:keepLines/>
        <w:numPr>
          <w:ilvl w:val="1"/>
          <w:numId w:val="1"/>
        </w:numPr>
        <w:pBdr>
          <w:top w:val="nil"/>
          <w:left w:val="nil"/>
          <w:bottom w:val="nil"/>
          <w:right w:val="nil"/>
          <w:between w:val="nil"/>
        </w:pBdr>
        <w:spacing w:after="120"/>
        <w:ind w:left="1440"/>
        <w:jc w:val="both"/>
        <w:rPr>
          <w:color w:val="000000"/>
        </w:rPr>
      </w:pPr>
      <w:r>
        <w:rPr>
          <w:color w:val="000000"/>
        </w:rPr>
        <w:t>E – élevé (affecte les fonctionnalités principales du système)</w:t>
      </w:r>
    </w:p>
    <w:p w14:paraId="2FE3543A" w14:textId="77777777" w:rsidR="00982C42" w:rsidRDefault="00FA148A">
      <w:pPr>
        <w:keepLines/>
        <w:numPr>
          <w:ilvl w:val="1"/>
          <w:numId w:val="1"/>
        </w:numPr>
        <w:pBdr>
          <w:top w:val="nil"/>
          <w:left w:val="nil"/>
          <w:bottom w:val="nil"/>
          <w:right w:val="nil"/>
          <w:between w:val="nil"/>
        </w:pBdr>
        <w:spacing w:after="120"/>
        <w:ind w:left="1440"/>
        <w:jc w:val="both"/>
        <w:rPr>
          <w:color w:val="000000"/>
        </w:rPr>
      </w:pPr>
      <w:r>
        <w:rPr>
          <w:color w:val="000000"/>
        </w:rPr>
        <w:t>M – moyen (devrait être maîtrisable en appliquant une stratégie d’atténuation adéquate)</w:t>
      </w:r>
    </w:p>
    <w:p w14:paraId="3F230E03" w14:textId="77777777" w:rsidR="00982C42" w:rsidRDefault="00FA148A">
      <w:pPr>
        <w:keepLines/>
        <w:numPr>
          <w:ilvl w:val="1"/>
          <w:numId w:val="1"/>
        </w:numPr>
        <w:pBdr>
          <w:top w:val="nil"/>
          <w:left w:val="nil"/>
          <w:bottom w:val="nil"/>
          <w:right w:val="nil"/>
          <w:between w:val="nil"/>
        </w:pBdr>
        <w:spacing w:after="120"/>
        <w:ind w:left="1440"/>
        <w:jc w:val="both"/>
        <w:rPr>
          <w:color w:val="000000"/>
        </w:rPr>
      </w:pPr>
      <w:r>
        <w:rPr>
          <w:color w:val="000000"/>
        </w:rPr>
        <w:t>F – faible (l’acceptation du risque est une stratégie envisageable)</w:t>
      </w:r>
    </w:p>
    <w:p w14:paraId="3EDD53DE" w14:textId="77777777" w:rsidR="00982C42" w:rsidRDefault="00FA148A">
      <w:pPr>
        <w:keepLines/>
        <w:numPr>
          <w:ilvl w:val="0"/>
          <w:numId w:val="1"/>
        </w:numPr>
        <w:pBdr>
          <w:top w:val="nil"/>
          <w:left w:val="nil"/>
          <w:bottom w:val="nil"/>
          <w:right w:val="nil"/>
          <w:between w:val="nil"/>
        </w:pBdr>
        <w:spacing w:after="120"/>
        <w:ind w:left="720"/>
        <w:jc w:val="both"/>
        <w:rPr>
          <w:color w:val="000000"/>
        </w:rPr>
      </w:pPr>
      <w:r>
        <w:rPr>
          <w:color w:val="000000"/>
        </w:rPr>
        <w:t>Facteurs : aspects (</w:t>
      </w:r>
      <w:r>
        <w:rPr>
          <w:b/>
          <w:color w:val="000000"/>
          <w:u w:val="single"/>
        </w:rPr>
        <w:t>métriques</w:t>
      </w:r>
      <w:r>
        <w:rPr>
          <w:color w:val="000000"/>
        </w:rPr>
        <w:t>) du système pouvant être compromis.</w:t>
      </w:r>
    </w:p>
    <w:p w14:paraId="4BE75020" w14:textId="77777777" w:rsidR="00982C42" w:rsidRDefault="00FA148A">
      <w:pPr>
        <w:keepLines/>
        <w:numPr>
          <w:ilvl w:val="0"/>
          <w:numId w:val="1"/>
        </w:numPr>
        <w:pBdr>
          <w:top w:val="nil"/>
          <w:left w:val="nil"/>
          <w:bottom w:val="nil"/>
          <w:right w:val="nil"/>
          <w:between w:val="nil"/>
        </w:pBdr>
        <w:spacing w:after="120"/>
        <w:ind w:left="720"/>
        <w:jc w:val="both"/>
        <w:rPr>
          <w:color w:val="000000"/>
        </w:rPr>
      </w:pPr>
      <w:r>
        <w:rPr>
          <w:color w:val="000000"/>
        </w:rPr>
        <w:t>Stratégie de gestion : mesures à prendre afin de gérer le risque.</w:t>
      </w:r>
    </w:p>
    <w:p w14:paraId="03F9CBB9" w14:textId="77777777" w:rsidR="00982C42" w:rsidRDefault="00982C42">
      <w:pPr>
        <w:keepLines/>
        <w:pBdr>
          <w:top w:val="nil"/>
          <w:left w:val="nil"/>
          <w:bottom w:val="nil"/>
          <w:right w:val="nil"/>
          <w:between w:val="nil"/>
        </w:pBdr>
        <w:spacing w:after="120"/>
        <w:jc w:val="both"/>
      </w:pPr>
    </w:p>
    <w:p w14:paraId="2109217F" w14:textId="77777777" w:rsidR="00982C42" w:rsidRDefault="00982C42"/>
    <w:tbl>
      <w:tblPr>
        <w:tblStyle w:val="a2"/>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530"/>
        <w:gridCol w:w="2760"/>
      </w:tblGrid>
      <w:tr w:rsidR="00982C42" w14:paraId="7870CB25" w14:textId="77777777">
        <w:trPr>
          <w:trHeight w:val="360"/>
        </w:trPr>
        <w:tc>
          <w:tcPr>
            <w:tcW w:w="9470" w:type="dxa"/>
            <w:gridSpan w:val="5"/>
            <w:tcBorders>
              <w:bottom w:val="single" w:sz="4" w:space="0" w:color="000000"/>
            </w:tcBorders>
            <w:shd w:val="clear" w:color="auto" w:fill="666666"/>
            <w:vAlign w:val="center"/>
          </w:tcPr>
          <w:p w14:paraId="7656BBD5" w14:textId="77777777" w:rsidR="00982C42" w:rsidRDefault="00FA148A">
            <w:pPr>
              <w:keepLines/>
              <w:pBdr>
                <w:top w:val="nil"/>
                <w:left w:val="nil"/>
                <w:bottom w:val="nil"/>
                <w:right w:val="nil"/>
                <w:between w:val="nil"/>
              </w:pBdr>
              <w:rPr>
                <w:rFonts w:ascii="Arial" w:eastAsia="Arial" w:hAnsi="Arial" w:cs="Arial"/>
                <w:b/>
                <w:color w:val="FFFFFF"/>
              </w:rPr>
            </w:pPr>
            <w:r>
              <w:rPr>
                <w:rFonts w:ascii="Arial" w:eastAsia="Arial" w:hAnsi="Arial" w:cs="Arial"/>
                <w:b/>
                <w:color w:val="FFFFFF"/>
              </w:rPr>
              <w:t>3.3.1 - Changement des requis</w:t>
            </w:r>
          </w:p>
        </w:tc>
      </w:tr>
      <w:tr w:rsidR="00982C42" w14:paraId="302EEB41" w14:textId="77777777">
        <w:trPr>
          <w:trHeight w:val="420"/>
        </w:trPr>
        <w:tc>
          <w:tcPr>
            <w:tcW w:w="1008" w:type="dxa"/>
            <w:shd w:val="clear" w:color="auto" w:fill="F3F3F3"/>
            <w:vAlign w:val="center"/>
          </w:tcPr>
          <w:p w14:paraId="1A2E3285" w14:textId="77777777" w:rsidR="00982C42" w:rsidRDefault="00FA148A">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Ampleur</w:t>
            </w:r>
          </w:p>
        </w:tc>
        <w:tc>
          <w:tcPr>
            <w:tcW w:w="3234" w:type="dxa"/>
            <w:shd w:val="clear" w:color="auto" w:fill="F3F3F3"/>
            <w:vAlign w:val="center"/>
          </w:tcPr>
          <w:p w14:paraId="7954D754" w14:textId="77777777" w:rsidR="00982C42" w:rsidRDefault="00FA148A">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Description</w:t>
            </w:r>
          </w:p>
        </w:tc>
        <w:tc>
          <w:tcPr>
            <w:tcW w:w="938" w:type="dxa"/>
            <w:shd w:val="clear" w:color="auto" w:fill="F3F3F3"/>
            <w:vAlign w:val="center"/>
          </w:tcPr>
          <w:p w14:paraId="46D5A880" w14:textId="77777777" w:rsidR="00982C42" w:rsidRDefault="00FA148A">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1530" w:type="dxa"/>
            <w:shd w:val="clear" w:color="auto" w:fill="F3F3F3"/>
            <w:vAlign w:val="center"/>
          </w:tcPr>
          <w:p w14:paraId="0DAE216D" w14:textId="77777777" w:rsidR="00982C42" w:rsidRDefault="00FA148A">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Facteurs</w:t>
            </w:r>
          </w:p>
        </w:tc>
        <w:tc>
          <w:tcPr>
            <w:tcW w:w="2760" w:type="dxa"/>
            <w:shd w:val="clear" w:color="auto" w:fill="F3F3F3"/>
            <w:vAlign w:val="center"/>
          </w:tcPr>
          <w:p w14:paraId="6C450DCA" w14:textId="77777777" w:rsidR="00982C42" w:rsidRDefault="00FA148A">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Stratégie de gestion</w:t>
            </w:r>
          </w:p>
        </w:tc>
      </w:tr>
      <w:tr w:rsidR="00982C42" w14:paraId="18B41FB2" w14:textId="77777777">
        <w:trPr>
          <w:trHeight w:val="420"/>
        </w:trPr>
        <w:tc>
          <w:tcPr>
            <w:tcW w:w="1008" w:type="dxa"/>
            <w:tcBorders>
              <w:bottom w:val="single" w:sz="4" w:space="0" w:color="000000"/>
            </w:tcBorders>
            <w:vAlign w:val="center"/>
          </w:tcPr>
          <w:p w14:paraId="1303F39C" w14:textId="77777777" w:rsidR="00982C42" w:rsidRDefault="00FA148A">
            <w:pPr>
              <w:keepLines/>
              <w:pBdr>
                <w:top w:val="nil"/>
                <w:left w:val="nil"/>
                <w:bottom w:val="nil"/>
                <w:right w:val="nil"/>
                <w:between w:val="nil"/>
              </w:pBdr>
              <w:jc w:val="center"/>
              <w:rPr>
                <w:b/>
                <w:color w:val="000000"/>
                <w:sz w:val="18"/>
                <w:szCs w:val="18"/>
              </w:rPr>
            </w:pPr>
            <w:r>
              <w:rPr>
                <w:b/>
                <w:sz w:val="18"/>
                <w:szCs w:val="18"/>
              </w:rPr>
              <w:t>5</w:t>
            </w:r>
          </w:p>
        </w:tc>
        <w:tc>
          <w:tcPr>
            <w:tcW w:w="3234" w:type="dxa"/>
            <w:tcBorders>
              <w:bottom w:val="single" w:sz="4" w:space="0" w:color="000000"/>
            </w:tcBorders>
            <w:vAlign w:val="center"/>
          </w:tcPr>
          <w:p w14:paraId="19A556BB" w14:textId="77777777" w:rsidR="00982C42" w:rsidRDefault="00FA148A">
            <w:pPr>
              <w:keepLines/>
              <w:pBdr>
                <w:top w:val="nil"/>
                <w:left w:val="nil"/>
                <w:bottom w:val="nil"/>
                <w:right w:val="nil"/>
                <w:between w:val="nil"/>
              </w:pBdr>
              <w:rPr>
                <w:color w:val="000000"/>
              </w:rPr>
            </w:pPr>
            <w:r>
              <w:t>Changement continuel des exigences affectant l’avancement du projet et l’échéancier</w:t>
            </w:r>
          </w:p>
        </w:tc>
        <w:tc>
          <w:tcPr>
            <w:tcW w:w="938" w:type="dxa"/>
            <w:tcBorders>
              <w:bottom w:val="single" w:sz="4" w:space="0" w:color="000000"/>
            </w:tcBorders>
            <w:vAlign w:val="center"/>
          </w:tcPr>
          <w:p w14:paraId="76FCFA1B" w14:textId="77777777" w:rsidR="00982C42" w:rsidRDefault="00FA148A">
            <w:pPr>
              <w:keepLines/>
              <w:pBdr>
                <w:top w:val="nil"/>
                <w:left w:val="nil"/>
                <w:bottom w:val="nil"/>
                <w:right w:val="nil"/>
                <w:between w:val="nil"/>
              </w:pBdr>
              <w:jc w:val="center"/>
              <w:rPr>
                <w:color w:val="000000"/>
                <w:sz w:val="18"/>
                <w:szCs w:val="18"/>
              </w:rPr>
            </w:pPr>
            <w:r>
              <w:rPr>
                <w:sz w:val="18"/>
                <w:szCs w:val="18"/>
              </w:rPr>
              <w:t>M</w:t>
            </w:r>
          </w:p>
        </w:tc>
        <w:tc>
          <w:tcPr>
            <w:tcW w:w="1530" w:type="dxa"/>
            <w:tcBorders>
              <w:bottom w:val="single" w:sz="4" w:space="0" w:color="000000"/>
            </w:tcBorders>
            <w:vAlign w:val="center"/>
          </w:tcPr>
          <w:p w14:paraId="6213C429" w14:textId="77777777" w:rsidR="00982C42" w:rsidRDefault="00FA148A">
            <w:pPr>
              <w:keepLines/>
              <w:pBdr>
                <w:top w:val="nil"/>
                <w:left w:val="nil"/>
                <w:bottom w:val="nil"/>
                <w:right w:val="nil"/>
                <w:between w:val="nil"/>
              </w:pBdr>
              <w:jc w:val="center"/>
              <w:rPr>
                <w:color w:val="000000"/>
              </w:rPr>
            </w:pPr>
            <w:r>
              <w:t>Échéancier (temps de développement)</w:t>
            </w:r>
          </w:p>
        </w:tc>
        <w:tc>
          <w:tcPr>
            <w:tcW w:w="2760" w:type="dxa"/>
            <w:tcBorders>
              <w:bottom w:val="single" w:sz="4" w:space="0" w:color="000000"/>
            </w:tcBorders>
            <w:vAlign w:val="center"/>
          </w:tcPr>
          <w:p w14:paraId="2B593788" w14:textId="77777777" w:rsidR="00982C42" w:rsidRDefault="00FA148A">
            <w:pPr>
              <w:keepLines/>
              <w:pBdr>
                <w:top w:val="nil"/>
                <w:left w:val="nil"/>
                <w:bottom w:val="nil"/>
                <w:right w:val="nil"/>
                <w:between w:val="nil"/>
              </w:pBdr>
              <w:rPr>
                <w:color w:val="000000"/>
              </w:rPr>
            </w:pPr>
            <w:r>
              <w:t>Accepter les nouvelles exigences et adapter l’échéancier</w:t>
            </w:r>
          </w:p>
        </w:tc>
      </w:tr>
    </w:tbl>
    <w:p w14:paraId="5130A77C" w14:textId="77777777" w:rsidR="00982C42" w:rsidRDefault="00982C42">
      <w:pPr>
        <w:pBdr>
          <w:top w:val="nil"/>
          <w:left w:val="nil"/>
          <w:bottom w:val="nil"/>
          <w:right w:val="nil"/>
          <w:between w:val="nil"/>
        </w:pBdr>
      </w:pPr>
    </w:p>
    <w:tbl>
      <w:tblPr>
        <w:tblStyle w:val="a3"/>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275"/>
        <w:gridCol w:w="3015"/>
      </w:tblGrid>
      <w:tr w:rsidR="00982C42" w14:paraId="654635CC" w14:textId="77777777">
        <w:trPr>
          <w:trHeight w:val="360"/>
        </w:trPr>
        <w:tc>
          <w:tcPr>
            <w:tcW w:w="9470" w:type="dxa"/>
            <w:gridSpan w:val="5"/>
            <w:tcBorders>
              <w:bottom w:val="single" w:sz="4" w:space="0" w:color="000000"/>
            </w:tcBorders>
            <w:shd w:val="clear" w:color="auto" w:fill="666666"/>
            <w:vAlign w:val="center"/>
          </w:tcPr>
          <w:p w14:paraId="52962640" w14:textId="77777777" w:rsidR="00982C42" w:rsidRDefault="00FA148A">
            <w:pPr>
              <w:keepLines/>
              <w:rPr>
                <w:rFonts w:ascii="Arial" w:eastAsia="Arial" w:hAnsi="Arial" w:cs="Arial"/>
                <w:b/>
                <w:color w:val="FFFFFF"/>
              </w:rPr>
            </w:pPr>
            <w:r>
              <w:rPr>
                <w:rFonts w:ascii="Arial" w:eastAsia="Arial" w:hAnsi="Arial" w:cs="Arial"/>
                <w:b/>
                <w:color w:val="FFFFFF"/>
              </w:rPr>
              <w:t>3.3.2 - Panne du système</w:t>
            </w:r>
          </w:p>
        </w:tc>
      </w:tr>
      <w:tr w:rsidR="00982C42" w14:paraId="1FD7CE7E" w14:textId="77777777">
        <w:trPr>
          <w:trHeight w:val="420"/>
        </w:trPr>
        <w:tc>
          <w:tcPr>
            <w:tcW w:w="1008" w:type="dxa"/>
            <w:shd w:val="clear" w:color="auto" w:fill="F3F3F3"/>
            <w:vAlign w:val="center"/>
          </w:tcPr>
          <w:p w14:paraId="518AB710" w14:textId="77777777" w:rsidR="00982C42" w:rsidRDefault="00FA148A">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519DC67D" w14:textId="77777777" w:rsidR="00982C42" w:rsidRDefault="00FA148A">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2CD495E8" w14:textId="77777777" w:rsidR="00982C42" w:rsidRDefault="00FA148A">
            <w:pPr>
              <w:keepLines/>
              <w:jc w:val="center"/>
              <w:rPr>
                <w:rFonts w:ascii="Arial" w:eastAsia="Arial" w:hAnsi="Arial" w:cs="Arial"/>
                <w:b/>
                <w:sz w:val="18"/>
                <w:szCs w:val="18"/>
              </w:rPr>
            </w:pPr>
            <w:r>
              <w:rPr>
                <w:rFonts w:ascii="Arial" w:eastAsia="Arial" w:hAnsi="Arial" w:cs="Arial"/>
                <w:b/>
                <w:sz w:val="18"/>
                <w:szCs w:val="18"/>
              </w:rPr>
              <w:t>Impact</w:t>
            </w:r>
          </w:p>
        </w:tc>
        <w:tc>
          <w:tcPr>
            <w:tcW w:w="1275" w:type="dxa"/>
            <w:shd w:val="clear" w:color="auto" w:fill="F3F3F3"/>
            <w:vAlign w:val="center"/>
          </w:tcPr>
          <w:p w14:paraId="7287BFB8" w14:textId="77777777" w:rsidR="00982C42" w:rsidRDefault="00FA148A">
            <w:pPr>
              <w:keepLines/>
              <w:jc w:val="center"/>
              <w:rPr>
                <w:rFonts w:ascii="Arial" w:eastAsia="Arial" w:hAnsi="Arial" w:cs="Arial"/>
                <w:b/>
                <w:sz w:val="18"/>
                <w:szCs w:val="18"/>
              </w:rPr>
            </w:pPr>
            <w:r>
              <w:rPr>
                <w:rFonts w:ascii="Arial" w:eastAsia="Arial" w:hAnsi="Arial" w:cs="Arial"/>
                <w:b/>
                <w:sz w:val="18"/>
                <w:szCs w:val="18"/>
              </w:rPr>
              <w:t>Facteurs</w:t>
            </w:r>
          </w:p>
        </w:tc>
        <w:tc>
          <w:tcPr>
            <w:tcW w:w="3015" w:type="dxa"/>
            <w:shd w:val="clear" w:color="auto" w:fill="F3F3F3"/>
            <w:vAlign w:val="center"/>
          </w:tcPr>
          <w:p w14:paraId="5CD2D8E6" w14:textId="77777777" w:rsidR="00982C42" w:rsidRDefault="00FA148A">
            <w:pPr>
              <w:keepLines/>
              <w:rPr>
                <w:rFonts w:ascii="Arial" w:eastAsia="Arial" w:hAnsi="Arial" w:cs="Arial"/>
                <w:b/>
                <w:sz w:val="18"/>
                <w:szCs w:val="18"/>
              </w:rPr>
            </w:pPr>
            <w:r>
              <w:rPr>
                <w:rFonts w:ascii="Arial" w:eastAsia="Arial" w:hAnsi="Arial" w:cs="Arial"/>
                <w:b/>
                <w:sz w:val="18"/>
                <w:szCs w:val="18"/>
              </w:rPr>
              <w:t>Stratégie de gestion</w:t>
            </w:r>
          </w:p>
        </w:tc>
      </w:tr>
      <w:tr w:rsidR="00982C42" w14:paraId="6A83CD9C" w14:textId="77777777">
        <w:trPr>
          <w:trHeight w:val="420"/>
        </w:trPr>
        <w:tc>
          <w:tcPr>
            <w:tcW w:w="1008" w:type="dxa"/>
            <w:tcBorders>
              <w:bottom w:val="single" w:sz="4" w:space="0" w:color="000000"/>
            </w:tcBorders>
            <w:vAlign w:val="center"/>
          </w:tcPr>
          <w:p w14:paraId="35197092" w14:textId="77777777" w:rsidR="00982C42" w:rsidRDefault="00FA148A">
            <w:pPr>
              <w:keepLines/>
              <w:jc w:val="center"/>
              <w:rPr>
                <w:b/>
                <w:sz w:val="18"/>
                <w:szCs w:val="18"/>
              </w:rPr>
            </w:pPr>
            <w:r>
              <w:rPr>
                <w:b/>
                <w:sz w:val="18"/>
                <w:szCs w:val="18"/>
              </w:rPr>
              <w:t>6</w:t>
            </w:r>
          </w:p>
        </w:tc>
        <w:tc>
          <w:tcPr>
            <w:tcW w:w="3234" w:type="dxa"/>
            <w:tcBorders>
              <w:bottom w:val="single" w:sz="4" w:space="0" w:color="000000"/>
            </w:tcBorders>
            <w:vAlign w:val="center"/>
          </w:tcPr>
          <w:p w14:paraId="2C005EBE" w14:textId="77777777" w:rsidR="00982C42" w:rsidRDefault="00FA148A">
            <w:pPr>
              <w:keepLines/>
            </w:pPr>
            <w:r>
              <w:t>Certains composants critiques, comme la base de données, tombent en panne</w:t>
            </w:r>
          </w:p>
        </w:tc>
        <w:tc>
          <w:tcPr>
            <w:tcW w:w="938" w:type="dxa"/>
            <w:tcBorders>
              <w:bottom w:val="single" w:sz="4" w:space="0" w:color="000000"/>
            </w:tcBorders>
            <w:vAlign w:val="center"/>
          </w:tcPr>
          <w:p w14:paraId="253F605D" w14:textId="77777777" w:rsidR="00982C42" w:rsidRDefault="00FA148A">
            <w:pPr>
              <w:keepLines/>
              <w:jc w:val="center"/>
              <w:rPr>
                <w:sz w:val="18"/>
                <w:szCs w:val="18"/>
              </w:rPr>
            </w:pPr>
            <w:r>
              <w:rPr>
                <w:sz w:val="18"/>
                <w:szCs w:val="18"/>
              </w:rPr>
              <w:t>É</w:t>
            </w:r>
          </w:p>
        </w:tc>
        <w:tc>
          <w:tcPr>
            <w:tcW w:w="1275" w:type="dxa"/>
            <w:tcBorders>
              <w:bottom w:val="single" w:sz="4" w:space="0" w:color="000000"/>
            </w:tcBorders>
            <w:vAlign w:val="center"/>
          </w:tcPr>
          <w:p w14:paraId="0B609240" w14:textId="77777777" w:rsidR="00982C42" w:rsidRDefault="00FA148A">
            <w:pPr>
              <w:keepLines/>
              <w:jc w:val="center"/>
            </w:pPr>
            <w:r>
              <w:t>Fiabilité / Performance</w:t>
            </w:r>
          </w:p>
        </w:tc>
        <w:tc>
          <w:tcPr>
            <w:tcW w:w="3015" w:type="dxa"/>
            <w:tcBorders>
              <w:bottom w:val="single" w:sz="4" w:space="0" w:color="000000"/>
            </w:tcBorders>
            <w:vAlign w:val="center"/>
          </w:tcPr>
          <w:p w14:paraId="12D75926" w14:textId="77777777" w:rsidR="00982C42" w:rsidRDefault="00FA148A">
            <w:pPr>
              <w:keepLines/>
            </w:pPr>
            <w:r>
              <w:t>Changer les technologies utilisées si cela se produit souvent</w:t>
            </w:r>
          </w:p>
        </w:tc>
      </w:tr>
    </w:tbl>
    <w:p w14:paraId="5D73CC76" w14:textId="77777777" w:rsidR="00982C42" w:rsidRDefault="00982C42"/>
    <w:tbl>
      <w:tblPr>
        <w:tblStyle w:val="a4"/>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982C42" w14:paraId="1088F353" w14:textId="77777777">
        <w:trPr>
          <w:trHeight w:val="360"/>
        </w:trPr>
        <w:tc>
          <w:tcPr>
            <w:tcW w:w="9468" w:type="dxa"/>
            <w:gridSpan w:val="5"/>
            <w:tcBorders>
              <w:bottom w:val="single" w:sz="4" w:space="0" w:color="000000"/>
            </w:tcBorders>
            <w:shd w:val="clear" w:color="auto" w:fill="666666"/>
            <w:vAlign w:val="center"/>
          </w:tcPr>
          <w:p w14:paraId="3E77AF32" w14:textId="77777777" w:rsidR="00982C42" w:rsidRDefault="00FA148A">
            <w:pPr>
              <w:keepLines/>
              <w:rPr>
                <w:rFonts w:ascii="Arial" w:eastAsia="Arial" w:hAnsi="Arial" w:cs="Arial"/>
                <w:b/>
                <w:color w:val="FFFFFF"/>
              </w:rPr>
            </w:pPr>
            <w:r>
              <w:rPr>
                <w:rFonts w:ascii="Arial" w:eastAsia="Arial" w:hAnsi="Arial" w:cs="Arial"/>
                <w:b/>
                <w:color w:val="FFFFFF"/>
              </w:rPr>
              <w:t>3.3.3 - Fuite/Perte d’informations</w:t>
            </w:r>
          </w:p>
        </w:tc>
      </w:tr>
      <w:tr w:rsidR="00982C42" w14:paraId="49A71C7D" w14:textId="77777777">
        <w:trPr>
          <w:trHeight w:val="420"/>
        </w:trPr>
        <w:tc>
          <w:tcPr>
            <w:tcW w:w="1008" w:type="dxa"/>
            <w:shd w:val="clear" w:color="auto" w:fill="F3F3F3"/>
            <w:vAlign w:val="center"/>
          </w:tcPr>
          <w:p w14:paraId="70EB68AD" w14:textId="77777777" w:rsidR="00982C42" w:rsidRDefault="00FA148A">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121BB787" w14:textId="77777777" w:rsidR="00982C42" w:rsidRDefault="00FA148A">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4C5C6120" w14:textId="77777777" w:rsidR="00982C42" w:rsidRDefault="00FA148A">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14:paraId="0F06F37A" w14:textId="77777777" w:rsidR="00982C42" w:rsidRDefault="00FA148A">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14:paraId="18B7438C" w14:textId="77777777" w:rsidR="00982C42" w:rsidRDefault="00FA148A">
            <w:pPr>
              <w:keepLines/>
              <w:rPr>
                <w:rFonts w:ascii="Arial" w:eastAsia="Arial" w:hAnsi="Arial" w:cs="Arial"/>
                <w:b/>
                <w:sz w:val="18"/>
                <w:szCs w:val="18"/>
              </w:rPr>
            </w:pPr>
            <w:r>
              <w:rPr>
                <w:rFonts w:ascii="Arial" w:eastAsia="Arial" w:hAnsi="Arial" w:cs="Arial"/>
                <w:b/>
                <w:sz w:val="18"/>
                <w:szCs w:val="18"/>
              </w:rPr>
              <w:t>Stratégie de gestion</w:t>
            </w:r>
          </w:p>
        </w:tc>
      </w:tr>
      <w:tr w:rsidR="00982C42" w14:paraId="6F325D5E" w14:textId="77777777">
        <w:trPr>
          <w:trHeight w:val="420"/>
        </w:trPr>
        <w:tc>
          <w:tcPr>
            <w:tcW w:w="1008" w:type="dxa"/>
            <w:tcBorders>
              <w:bottom w:val="single" w:sz="4" w:space="0" w:color="000000"/>
            </w:tcBorders>
            <w:vAlign w:val="center"/>
          </w:tcPr>
          <w:p w14:paraId="2AFCBDF4" w14:textId="77777777" w:rsidR="00982C42" w:rsidRDefault="00FA148A">
            <w:pPr>
              <w:keepLines/>
              <w:jc w:val="center"/>
              <w:rPr>
                <w:b/>
                <w:sz w:val="18"/>
                <w:szCs w:val="18"/>
              </w:rPr>
            </w:pPr>
            <w:r>
              <w:rPr>
                <w:b/>
                <w:sz w:val="18"/>
                <w:szCs w:val="18"/>
              </w:rPr>
              <w:t>6</w:t>
            </w:r>
          </w:p>
        </w:tc>
        <w:tc>
          <w:tcPr>
            <w:tcW w:w="3234" w:type="dxa"/>
            <w:tcBorders>
              <w:bottom w:val="single" w:sz="4" w:space="0" w:color="000000"/>
            </w:tcBorders>
            <w:vAlign w:val="center"/>
          </w:tcPr>
          <w:p w14:paraId="3D100B9D" w14:textId="77777777" w:rsidR="00982C42" w:rsidRDefault="00FA148A">
            <w:pPr>
              <w:keepLines/>
            </w:pPr>
            <w:r>
              <w:t>Des informations plus ou moins importantes (mots de passe, pointages, etc.) sont perdues ou volées</w:t>
            </w:r>
          </w:p>
        </w:tc>
        <w:tc>
          <w:tcPr>
            <w:tcW w:w="938" w:type="dxa"/>
            <w:tcBorders>
              <w:bottom w:val="single" w:sz="4" w:space="0" w:color="000000"/>
            </w:tcBorders>
            <w:vAlign w:val="center"/>
          </w:tcPr>
          <w:p w14:paraId="2B9A54F0" w14:textId="77777777" w:rsidR="00982C42" w:rsidRDefault="00FA148A">
            <w:pPr>
              <w:keepLines/>
              <w:jc w:val="center"/>
              <w:rPr>
                <w:sz w:val="18"/>
                <w:szCs w:val="18"/>
              </w:rPr>
            </w:pPr>
            <w:r>
              <w:rPr>
                <w:sz w:val="18"/>
                <w:szCs w:val="18"/>
              </w:rPr>
              <w:t>É</w:t>
            </w:r>
          </w:p>
        </w:tc>
        <w:tc>
          <w:tcPr>
            <w:tcW w:w="1120" w:type="dxa"/>
            <w:tcBorders>
              <w:bottom w:val="single" w:sz="4" w:space="0" w:color="000000"/>
            </w:tcBorders>
            <w:vAlign w:val="center"/>
          </w:tcPr>
          <w:p w14:paraId="5AB938ED" w14:textId="77777777" w:rsidR="00982C42" w:rsidRDefault="00FA148A">
            <w:pPr>
              <w:keepLines/>
              <w:jc w:val="center"/>
            </w:pPr>
            <w:r>
              <w:t>Fiabilité / sécurité</w:t>
            </w:r>
          </w:p>
        </w:tc>
        <w:tc>
          <w:tcPr>
            <w:tcW w:w="3168" w:type="dxa"/>
            <w:tcBorders>
              <w:bottom w:val="single" w:sz="4" w:space="0" w:color="000000"/>
            </w:tcBorders>
            <w:vAlign w:val="center"/>
          </w:tcPr>
          <w:p w14:paraId="0EC9CFB7" w14:textId="77777777" w:rsidR="00982C42" w:rsidRDefault="00FA148A">
            <w:pPr>
              <w:keepLines/>
            </w:pPr>
            <w:r>
              <w:t xml:space="preserve">Avertir les utilisateurs et faire un </w:t>
            </w:r>
            <w:proofErr w:type="spellStart"/>
            <w:r>
              <w:rPr>
                <w:i/>
              </w:rPr>
              <w:t>hotfix</w:t>
            </w:r>
            <w:proofErr w:type="spellEnd"/>
            <w:r>
              <w:t xml:space="preserve"> le plus rapidement possible</w:t>
            </w:r>
          </w:p>
        </w:tc>
      </w:tr>
    </w:tbl>
    <w:p w14:paraId="7A34E0B2" w14:textId="77777777" w:rsidR="00982C42" w:rsidRDefault="00982C42"/>
    <w:tbl>
      <w:tblPr>
        <w:tblStyle w:val="a5"/>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290"/>
        <w:gridCol w:w="3000"/>
      </w:tblGrid>
      <w:tr w:rsidR="00982C42" w14:paraId="7959AE83" w14:textId="77777777">
        <w:trPr>
          <w:trHeight w:val="360"/>
        </w:trPr>
        <w:tc>
          <w:tcPr>
            <w:tcW w:w="9470" w:type="dxa"/>
            <w:gridSpan w:val="5"/>
            <w:tcBorders>
              <w:bottom w:val="single" w:sz="4" w:space="0" w:color="000000"/>
            </w:tcBorders>
            <w:shd w:val="clear" w:color="auto" w:fill="666666"/>
            <w:vAlign w:val="center"/>
          </w:tcPr>
          <w:p w14:paraId="599D0F1D" w14:textId="77777777" w:rsidR="00982C42" w:rsidRDefault="00FA148A">
            <w:pPr>
              <w:keepLines/>
              <w:rPr>
                <w:rFonts w:ascii="Arial" w:eastAsia="Arial" w:hAnsi="Arial" w:cs="Arial"/>
                <w:b/>
                <w:color w:val="FFFFFF"/>
              </w:rPr>
            </w:pPr>
            <w:r>
              <w:rPr>
                <w:rFonts w:ascii="Arial" w:eastAsia="Arial" w:hAnsi="Arial" w:cs="Arial"/>
                <w:b/>
                <w:color w:val="FFFFFF"/>
              </w:rPr>
              <w:t>3.3.4 - Problème de mise à l’échelle (</w:t>
            </w:r>
            <w:proofErr w:type="spellStart"/>
            <w:r>
              <w:rPr>
                <w:rFonts w:ascii="Arial" w:eastAsia="Arial" w:hAnsi="Arial" w:cs="Arial"/>
                <w:b/>
                <w:i/>
                <w:color w:val="FFFFFF"/>
              </w:rPr>
              <w:t>scale</w:t>
            </w:r>
            <w:proofErr w:type="spellEnd"/>
            <w:r>
              <w:rPr>
                <w:rFonts w:ascii="Arial" w:eastAsia="Arial" w:hAnsi="Arial" w:cs="Arial"/>
                <w:b/>
                <w:color w:val="FFFFFF"/>
              </w:rPr>
              <w:t>)</w:t>
            </w:r>
          </w:p>
        </w:tc>
      </w:tr>
      <w:tr w:rsidR="00982C42" w14:paraId="0DEE3FA6" w14:textId="77777777">
        <w:trPr>
          <w:trHeight w:val="420"/>
        </w:trPr>
        <w:tc>
          <w:tcPr>
            <w:tcW w:w="1008" w:type="dxa"/>
            <w:shd w:val="clear" w:color="auto" w:fill="F3F3F3"/>
            <w:vAlign w:val="center"/>
          </w:tcPr>
          <w:p w14:paraId="0088D5C6" w14:textId="77777777" w:rsidR="00982C42" w:rsidRDefault="00FA148A">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1C7DBBEA" w14:textId="77777777" w:rsidR="00982C42" w:rsidRDefault="00FA148A">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1E9EAF37" w14:textId="77777777" w:rsidR="00982C42" w:rsidRDefault="00FA148A">
            <w:pPr>
              <w:keepLines/>
              <w:jc w:val="center"/>
              <w:rPr>
                <w:rFonts w:ascii="Arial" w:eastAsia="Arial" w:hAnsi="Arial" w:cs="Arial"/>
                <w:b/>
                <w:sz w:val="18"/>
                <w:szCs w:val="18"/>
              </w:rPr>
            </w:pPr>
            <w:r>
              <w:rPr>
                <w:rFonts w:ascii="Arial" w:eastAsia="Arial" w:hAnsi="Arial" w:cs="Arial"/>
                <w:b/>
                <w:sz w:val="18"/>
                <w:szCs w:val="18"/>
              </w:rPr>
              <w:t>Impact</w:t>
            </w:r>
          </w:p>
        </w:tc>
        <w:tc>
          <w:tcPr>
            <w:tcW w:w="1290" w:type="dxa"/>
            <w:shd w:val="clear" w:color="auto" w:fill="F3F3F3"/>
            <w:vAlign w:val="center"/>
          </w:tcPr>
          <w:p w14:paraId="48B4A097" w14:textId="77777777" w:rsidR="00982C42" w:rsidRDefault="00FA148A">
            <w:pPr>
              <w:keepLines/>
              <w:jc w:val="center"/>
              <w:rPr>
                <w:rFonts w:ascii="Arial" w:eastAsia="Arial" w:hAnsi="Arial" w:cs="Arial"/>
                <w:b/>
                <w:sz w:val="18"/>
                <w:szCs w:val="18"/>
              </w:rPr>
            </w:pPr>
            <w:r>
              <w:rPr>
                <w:rFonts w:ascii="Arial" w:eastAsia="Arial" w:hAnsi="Arial" w:cs="Arial"/>
                <w:b/>
                <w:sz w:val="18"/>
                <w:szCs w:val="18"/>
              </w:rPr>
              <w:t>Facteurs</w:t>
            </w:r>
          </w:p>
        </w:tc>
        <w:tc>
          <w:tcPr>
            <w:tcW w:w="3000" w:type="dxa"/>
            <w:shd w:val="clear" w:color="auto" w:fill="F3F3F3"/>
            <w:vAlign w:val="center"/>
          </w:tcPr>
          <w:p w14:paraId="5481AD9D" w14:textId="77777777" w:rsidR="00982C42" w:rsidRDefault="00FA148A">
            <w:pPr>
              <w:keepLines/>
              <w:rPr>
                <w:rFonts w:ascii="Arial" w:eastAsia="Arial" w:hAnsi="Arial" w:cs="Arial"/>
                <w:b/>
                <w:sz w:val="18"/>
                <w:szCs w:val="18"/>
              </w:rPr>
            </w:pPr>
            <w:r>
              <w:rPr>
                <w:rFonts w:ascii="Arial" w:eastAsia="Arial" w:hAnsi="Arial" w:cs="Arial"/>
                <w:b/>
                <w:sz w:val="18"/>
                <w:szCs w:val="18"/>
              </w:rPr>
              <w:t>Stratégie de gestion</w:t>
            </w:r>
          </w:p>
        </w:tc>
      </w:tr>
      <w:tr w:rsidR="00982C42" w14:paraId="2DBA7B04" w14:textId="77777777">
        <w:trPr>
          <w:trHeight w:val="420"/>
        </w:trPr>
        <w:tc>
          <w:tcPr>
            <w:tcW w:w="1008" w:type="dxa"/>
            <w:tcBorders>
              <w:bottom w:val="single" w:sz="4" w:space="0" w:color="000000"/>
            </w:tcBorders>
            <w:vAlign w:val="center"/>
          </w:tcPr>
          <w:p w14:paraId="080C6E18" w14:textId="77777777" w:rsidR="00982C42" w:rsidRDefault="00FA148A">
            <w:pPr>
              <w:keepLines/>
              <w:jc w:val="center"/>
              <w:rPr>
                <w:b/>
                <w:sz w:val="18"/>
                <w:szCs w:val="18"/>
              </w:rPr>
            </w:pPr>
            <w:r>
              <w:rPr>
                <w:b/>
                <w:sz w:val="18"/>
                <w:szCs w:val="18"/>
              </w:rPr>
              <w:t>4</w:t>
            </w:r>
          </w:p>
        </w:tc>
        <w:tc>
          <w:tcPr>
            <w:tcW w:w="3234" w:type="dxa"/>
            <w:tcBorders>
              <w:bottom w:val="single" w:sz="4" w:space="0" w:color="000000"/>
            </w:tcBorders>
            <w:vAlign w:val="center"/>
          </w:tcPr>
          <w:p w14:paraId="5FE83754" w14:textId="77777777" w:rsidR="00982C42" w:rsidRDefault="00FA148A">
            <w:pPr>
              <w:keepLines/>
            </w:pPr>
            <w:r>
              <w:t>Problème de performance et d’adaptation à un plus grand nombre des joueurs en même temps</w:t>
            </w:r>
          </w:p>
        </w:tc>
        <w:tc>
          <w:tcPr>
            <w:tcW w:w="938" w:type="dxa"/>
            <w:tcBorders>
              <w:bottom w:val="single" w:sz="4" w:space="0" w:color="000000"/>
            </w:tcBorders>
            <w:vAlign w:val="center"/>
          </w:tcPr>
          <w:p w14:paraId="6A9F7C96" w14:textId="77777777" w:rsidR="00982C42" w:rsidRDefault="00FA148A">
            <w:pPr>
              <w:keepLines/>
              <w:jc w:val="center"/>
              <w:rPr>
                <w:sz w:val="18"/>
                <w:szCs w:val="18"/>
              </w:rPr>
            </w:pPr>
            <w:r>
              <w:rPr>
                <w:sz w:val="18"/>
                <w:szCs w:val="18"/>
              </w:rPr>
              <w:t>M</w:t>
            </w:r>
          </w:p>
        </w:tc>
        <w:tc>
          <w:tcPr>
            <w:tcW w:w="1290" w:type="dxa"/>
            <w:tcBorders>
              <w:bottom w:val="single" w:sz="4" w:space="0" w:color="000000"/>
            </w:tcBorders>
            <w:vAlign w:val="center"/>
          </w:tcPr>
          <w:p w14:paraId="037B75FD" w14:textId="77777777" w:rsidR="00982C42" w:rsidRDefault="00FA148A">
            <w:pPr>
              <w:keepLines/>
              <w:jc w:val="center"/>
            </w:pPr>
            <w:r>
              <w:t>Performance du logiciel</w:t>
            </w:r>
          </w:p>
        </w:tc>
        <w:tc>
          <w:tcPr>
            <w:tcW w:w="3000" w:type="dxa"/>
            <w:tcBorders>
              <w:bottom w:val="single" w:sz="4" w:space="0" w:color="000000"/>
            </w:tcBorders>
            <w:vAlign w:val="center"/>
          </w:tcPr>
          <w:p w14:paraId="326A292D" w14:textId="77777777" w:rsidR="00982C42" w:rsidRDefault="00FA148A">
            <w:pPr>
              <w:keepLines/>
            </w:pPr>
            <w:r>
              <w:t>Solutions pour améliorer la mise à l’échelle: éviter les nombreuses demandes à la BD, etc.</w:t>
            </w:r>
          </w:p>
        </w:tc>
      </w:tr>
    </w:tbl>
    <w:p w14:paraId="660E0FDC" w14:textId="77777777" w:rsidR="00982C42" w:rsidRDefault="00982C42"/>
    <w:p w14:paraId="448348BB" w14:textId="77777777" w:rsidR="00B11789" w:rsidRDefault="00B11789"/>
    <w:p w14:paraId="7B8A17A7" w14:textId="77777777" w:rsidR="00982C42" w:rsidRDefault="00982C42"/>
    <w:tbl>
      <w:tblPr>
        <w:tblStyle w:val="a6"/>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982C42" w14:paraId="39FB864E" w14:textId="77777777">
        <w:trPr>
          <w:trHeight w:val="360"/>
        </w:trPr>
        <w:tc>
          <w:tcPr>
            <w:tcW w:w="9468" w:type="dxa"/>
            <w:gridSpan w:val="5"/>
            <w:tcBorders>
              <w:bottom w:val="single" w:sz="4" w:space="0" w:color="000000"/>
            </w:tcBorders>
            <w:shd w:val="clear" w:color="auto" w:fill="666666"/>
            <w:vAlign w:val="center"/>
          </w:tcPr>
          <w:p w14:paraId="7BBA6D2E" w14:textId="77777777" w:rsidR="00982C42" w:rsidRDefault="00FA148A">
            <w:pPr>
              <w:keepLines/>
              <w:rPr>
                <w:rFonts w:ascii="Arial" w:eastAsia="Arial" w:hAnsi="Arial" w:cs="Arial"/>
                <w:b/>
                <w:color w:val="FFFFFF"/>
              </w:rPr>
            </w:pPr>
            <w:r>
              <w:rPr>
                <w:rFonts w:ascii="Arial" w:eastAsia="Arial" w:hAnsi="Arial" w:cs="Arial"/>
                <w:b/>
                <w:color w:val="FFFFFF"/>
              </w:rPr>
              <w:lastRenderedPageBreak/>
              <w:t>3.3.5 - Problème non détecté</w:t>
            </w:r>
          </w:p>
        </w:tc>
      </w:tr>
      <w:tr w:rsidR="00982C42" w14:paraId="17D21194" w14:textId="77777777">
        <w:trPr>
          <w:trHeight w:val="420"/>
        </w:trPr>
        <w:tc>
          <w:tcPr>
            <w:tcW w:w="1008" w:type="dxa"/>
            <w:shd w:val="clear" w:color="auto" w:fill="F3F3F3"/>
            <w:vAlign w:val="center"/>
          </w:tcPr>
          <w:p w14:paraId="015C3D46" w14:textId="77777777" w:rsidR="00982C42" w:rsidRDefault="00FA148A">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4AA75F3A" w14:textId="77777777" w:rsidR="00982C42" w:rsidRDefault="00FA148A">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11FD01C6" w14:textId="77777777" w:rsidR="00982C42" w:rsidRDefault="00FA148A">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14:paraId="3239D5BB" w14:textId="77777777" w:rsidR="00982C42" w:rsidRDefault="00FA148A">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14:paraId="6FC947BD" w14:textId="77777777" w:rsidR="00982C42" w:rsidRDefault="00FA148A">
            <w:pPr>
              <w:keepLines/>
              <w:rPr>
                <w:rFonts w:ascii="Arial" w:eastAsia="Arial" w:hAnsi="Arial" w:cs="Arial"/>
                <w:b/>
                <w:sz w:val="18"/>
                <w:szCs w:val="18"/>
              </w:rPr>
            </w:pPr>
            <w:r>
              <w:rPr>
                <w:rFonts w:ascii="Arial" w:eastAsia="Arial" w:hAnsi="Arial" w:cs="Arial"/>
                <w:b/>
                <w:sz w:val="18"/>
                <w:szCs w:val="18"/>
              </w:rPr>
              <w:t>Stratégie de gestion</w:t>
            </w:r>
          </w:p>
        </w:tc>
      </w:tr>
      <w:tr w:rsidR="00982C42" w14:paraId="4D204CCF" w14:textId="77777777">
        <w:trPr>
          <w:trHeight w:val="420"/>
        </w:trPr>
        <w:tc>
          <w:tcPr>
            <w:tcW w:w="1008" w:type="dxa"/>
            <w:tcBorders>
              <w:bottom w:val="single" w:sz="4" w:space="0" w:color="000000"/>
            </w:tcBorders>
            <w:vAlign w:val="center"/>
          </w:tcPr>
          <w:p w14:paraId="70F90E3D" w14:textId="77777777" w:rsidR="00982C42" w:rsidRDefault="00FA148A">
            <w:pPr>
              <w:keepLines/>
              <w:jc w:val="center"/>
              <w:rPr>
                <w:b/>
                <w:sz w:val="18"/>
                <w:szCs w:val="18"/>
              </w:rPr>
            </w:pPr>
            <w:r>
              <w:rPr>
                <w:b/>
                <w:sz w:val="18"/>
                <w:szCs w:val="18"/>
              </w:rPr>
              <w:t>3</w:t>
            </w:r>
          </w:p>
        </w:tc>
        <w:tc>
          <w:tcPr>
            <w:tcW w:w="3234" w:type="dxa"/>
            <w:tcBorders>
              <w:bottom w:val="single" w:sz="4" w:space="0" w:color="000000"/>
            </w:tcBorders>
            <w:vAlign w:val="center"/>
          </w:tcPr>
          <w:p w14:paraId="1DA43233" w14:textId="77777777" w:rsidR="00982C42" w:rsidRDefault="00FA148A">
            <w:pPr>
              <w:keepLines/>
            </w:pPr>
            <w:r>
              <w:t>Une anomalie dans le code n’est pas détectée ou détectée trop tard (après la livraison)</w:t>
            </w:r>
          </w:p>
        </w:tc>
        <w:tc>
          <w:tcPr>
            <w:tcW w:w="938" w:type="dxa"/>
            <w:tcBorders>
              <w:bottom w:val="single" w:sz="4" w:space="0" w:color="000000"/>
            </w:tcBorders>
            <w:vAlign w:val="center"/>
          </w:tcPr>
          <w:p w14:paraId="3F2681B4" w14:textId="77777777" w:rsidR="00982C42" w:rsidRDefault="00FA148A">
            <w:pPr>
              <w:keepLines/>
              <w:jc w:val="center"/>
              <w:rPr>
                <w:sz w:val="18"/>
                <w:szCs w:val="18"/>
              </w:rPr>
            </w:pPr>
            <w:r>
              <w:rPr>
                <w:sz w:val="18"/>
                <w:szCs w:val="18"/>
              </w:rPr>
              <w:t>F</w:t>
            </w:r>
          </w:p>
        </w:tc>
        <w:tc>
          <w:tcPr>
            <w:tcW w:w="1120" w:type="dxa"/>
            <w:tcBorders>
              <w:bottom w:val="single" w:sz="4" w:space="0" w:color="000000"/>
            </w:tcBorders>
            <w:vAlign w:val="center"/>
          </w:tcPr>
          <w:p w14:paraId="434AB28D" w14:textId="77777777" w:rsidR="00982C42" w:rsidRDefault="00FA148A">
            <w:pPr>
              <w:keepLines/>
              <w:jc w:val="center"/>
            </w:pPr>
            <w:r>
              <w:t>Assurance qualité</w:t>
            </w:r>
          </w:p>
        </w:tc>
        <w:tc>
          <w:tcPr>
            <w:tcW w:w="3168" w:type="dxa"/>
            <w:tcBorders>
              <w:bottom w:val="single" w:sz="4" w:space="0" w:color="000000"/>
            </w:tcBorders>
            <w:vAlign w:val="center"/>
          </w:tcPr>
          <w:p w14:paraId="23B0B519" w14:textId="77777777" w:rsidR="00982C42" w:rsidRDefault="00FA148A">
            <w:pPr>
              <w:keepLines/>
            </w:pPr>
            <w:r>
              <w:t>Corriger le bogue et renforcer les mesures d’assurance qualité (tests)</w:t>
            </w:r>
          </w:p>
        </w:tc>
      </w:tr>
    </w:tbl>
    <w:p w14:paraId="6B2F7B09" w14:textId="77777777" w:rsidR="00982C42" w:rsidRDefault="00982C42"/>
    <w:tbl>
      <w:tblPr>
        <w:tblStyle w:val="a7"/>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982C42" w14:paraId="0A6889E1" w14:textId="77777777">
        <w:trPr>
          <w:trHeight w:val="360"/>
        </w:trPr>
        <w:tc>
          <w:tcPr>
            <w:tcW w:w="9468" w:type="dxa"/>
            <w:gridSpan w:val="5"/>
            <w:tcBorders>
              <w:bottom w:val="single" w:sz="4" w:space="0" w:color="000000"/>
            </w:tcBorders>
            <w:shd w:val="clear" w:color="auto" w:fill="666666"/>
            <w:vAlign w:val="center"/>
          </w:tcPr>
          <w:p w14:paraId="1790004F" w14:textId="77777777" w:rsidR="00982C42" w:rsidRDefault="00FA148A">
            <w:pPr>
              <w:keepLines/>
              <w:rPr>
                <w:rFonts w:ascii="Arial" w:eastAsia="Arial" w:hAnsi="Arial" w:cs="Arial"/>
                <w:b/>
                <w:color w:val="FFFFFF"/>
              </w:rPr>
            </w:pPr>
            <w:r>
              <w:rPr>
                <w:rFonts w:ascii="Arial" w:eastAsia="Arial" w:hAnsi="Arial" w:cs="Arial"/>
                <w:b/>
                <w:color w:val="FFFFFF"/>
              </w:rPr>
              <w:t>3.3.6 - Problèmes de sécurité</w:t>
            </w:r>
          </w:p>
        </w:tc>
      </w:tr>
      <w:tr w:rsidR="00982C42" w14:paraId="595B1605" w14:textId="77777777">
        <w:trPr>
          <w:trHeight w:val="420"/>
        </w:trPr>
        <w:tc>
          <w:tcPr>
            <w:tcW w:w="1008" w:type="dxa"/>
            <w:shd w:val="clear" w:color="auto" w:fill="F3F3F3"/>
            <w:vAlign w:val="center"/>
          </w:tcPr>
          <w:p w14:paraId="677E3289" w14:textId="77777777" w:rsidR="00982C42" w:rsidRDefault="00FA148A">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6F659BA4" w14:textId="77777777" w:rsidR="00982C42" w:rsidRDefault="00FA148A">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2810D5AB" w14:textId="77777777" w:rsidR="00982C42" w:rsidRDefault="00FA148A">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14:paraId="28E1DAF6" w14:textId="77777777" w:rsidR="00982C42" w:rsidRDefault="00FA148A">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14:paraId="7B99E109" w14:textId="77777777" w:rsidR="00982C42" w:rsidRDefault="00FA148A">
            <w:pPr>
              <w:keepLines/>
              <w:rPr>
                <w:rFonts w:ascii="Arial" w:eastAsia="Arial" w:hAnsi="Arial" w:cs="Arial"/>
                <w:b/>
                <w:sz w:val="18"/>
                <w:szCs w:val="18"/>
              </w:rPr>
            </w:pPr>
            <w:r>
              <w:rPr>
                <w:rFonts w:ascii="Arial" w:eastAsia="Arial" w:hAnsi="Arial" w:cs="Arial"/>
                <w:b/>
                <w:sz w:val="18"/>
                <w:szCs w:val="18"/>
              </w:rPr>
              <w:t>Stratégie de gestion</w:t>
            </w:r>
          </w:p>
        </w:tc>
      </w:tr>
      <w:tr w:rsidR="00982C42" w14:paraId="66C14C1D" w14:textId="77777777">
        <w:trPr>
          <w:trHeight w:val="420"/>
        </w:trPr>
        <w:tc>
          <w:tcPr>
            <w:tcW w:w="1008" w:type="dxa"/>
            <w:tcBorders>
              <w:bottom w:val="single" w:sz="4" w:space="0" w:color="000000"/>
            </w:tcBorders>
            <w:vAlign w:val="center"/>
          </w:tcPr>
          <w:p w14:paraId="1668B27C" w14:textId="77777777" w:rsidR="00982C42" w:rsidRDefault="00FA148A">
            <w:pPr>
              <w:keepLines/>
              <w:jc w:val="center"/>
              <w:rPr>
                <w:b/>
                <w:sz w:val="18"/>
                <w:szCs w:val="18"/>
              </w:rPr>
            </w:pPr>
            <w:r>
              <w:rPr>
                <w:b/>
                <w:sz w:val="18"/>
                <w:szCs w:val="18"/>
              </w:rPr>
              <w:t>5</w:t>
            </w:r>
          </w:p>
        </w:tc>
        <w:tc>
          <w:tcPr>
            <w:tcW w:w="3234" w:type="dxa"/>
            <w:tcBorders>
              <w:bottom w:val="single" w:sz="4" w:space="0" w:color="000000"/>
            </w:tcBorders>
            <w:vAlign w:val="center"/>
          </w:tcPr>
          <w:p w14:paraId="4993EB67" w14:textId="77777777" w:rsidR="00982C42" w:rsidRDefault="00FA148A">
            <w:pPr>
              <w:keepLines/>
            </w:pPr>
            <w:r>
              <w:t>Le code contient des vulnérabilités pouvant amener à des risques de sécurité</w:t>
            </w:r>
          </w:p>
        </w:tc>
        <w:tc>
          <w:tcPr>
            <w:tcW w:w="938" w:type="dxa"/>
            <w:tcBorders>
              <w:bottom w:val="single" w:sz="4" w:space="0" w:color="000000"/>
            </w:tcBorders>
            <w:vAlign w:val="center"/>
          </w:tcPr>
          <w:p w14:paraId="4ABABCA3" w14:textId="77777777" w:rsidR="00982C42" w:rsidRDefault="00FA148A">
            <w:pPr>
              <w:keepLines/>
              <w:jc w:val="center"/>
              <w:rPr>
                <w:sz w:val="18"/>
                <w:szCs w:val="18"/>
              </w:rPr>
            </w:pPr>
            <w:r>
              <w:rPr>
                <w:sz w:val="18"/>
                <w:szCs w:val="18"/>
              </w:rPr>
              <w:t>M</w:t>
            </w:r>
          </w:p>
        </w:tc>
        <w:tc>
          <w:tcPr>
            <w:tcW w:w="1120" w:type="dxa"/>
            <w:tcBorders>
              <w:bottom w:val="single" w:sz="4" w:space="0" w:color="000000"/>
            </w:tcBorders>
            <w:vAlign w:val="center"/>
          </w:tcPr>
          <w:p w14:paraId="78E39A78" w14:textId="77777777" w:rsidR="00982C42" w:rsidRDefault="00FA148A">
            <w:pPr>
              <w:keepLines/>
              <w:jc w:val="center"/>
            </w:pPr>
            <w:r>
              <w:t>Sécurité</w:t>
            </w:r>
          </w:p>
        </w:tc>
        <w:tc>
          <w:tcPr>
            <w:tcW w:w="3168" w:type="dxa"/>
            <w:tcBorders>
              <w:bottom w:val="single" w:sz="4" w:space="0" w:color="000000"/>
            </w:tcBorders>
            <w:vAlign w:val="center"/>
          </w:tcPr>
          <w:p w14:paraId="4EA9E4F4" w14:textId="77777777" w:rsidR="00982C42" w:rsidRDefault="00FA148A">
            <w:pPr>
              <w:keepLines/>
            </w:pPr>
            <w:r>
              <w:t>Instaurer des mesures de vérification de la sécurité des nouveaux composants</w:t>
            </w:r>
          </w:p>
        </w:tc>
      </w:tr>
    </w:tbl>
    <w:p w14:paraId="2091EED2" w14:textId="77777777" w:rsidR="00982C42" w:rsidRDefault="00982C42"/>
    <w:tbl>
      <w:tblPr>
        <w:tblStyle w:val="a8"/>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55"/>
        <w:gridCol w:w="3135"/>
      </w:tblGrid>
      <w:tr w:rsidR="00982C42" w14:paraId="6C6590E7" w14:textId="77777777">
        <w:trPr>
          <w:trHeight w:val="360"/>
        </w:trPr>
        <w:tc>
          <w:tcPr>
            <w:tcW w:w="9470" w:type="dxa"/>
            <w:gridSpan w:val="5"/>
            <w:tcBorders>
              <w:bottom w:val="single" w:sz="4" w:space="0" w:color="000000"/>
            </w:tcBorders>
            <w:shd w:val="clear" w:color="auto" w:fill="666666"/>
            <w:vAlign w:val="center"/>
          </w:tcPr>
          <w:p w14:paraId="1983B28D" w14:textId="77777777" w:rsidR="00982C42" w:rsidRDefault="00FA148A">
            <w:pPr>
              <w:keepLines/>
              <w:rPr>
                <w:rFonts w:ascii="Arial" w:eastAsia="Arial" w:hAnsi="Arial" w:cs="Arial"/>
                <w:b/>
                <w:color w:val="FFFFFF"/>
              </w:rPr>
            </w:pPr>
            <w:r>
              <w:rPr>
                <w:rFonts w:ascii="Arial" w:eastAsia="Arial" w:hAnsi="Arial" w:cs="Arial"/>
                <w:b/>
                <w:color w:val="FFFFFF"/>
              </w:rPr>
              <w:t>3.3.7 - Composants non fiables</w:t>
            </w:r>
          </w:p>
        </w:tc>
      </w:tr>
      <w:tr w:rsidR="00982C42" w14:paraId="0B0014A2" w14:textId="77777777">
        <w:trPr>
          <w:trHeight w:val="420"/>
        </w:trPr>
        <w:tc>
          <w:tcPr>
            <w:tcW w:w="1008" w:type="dxa"/>
            <w:shd w:val="clear" w:color="auto" w:fill="F3F3F3"/>
            <w:vAlign w:val="center"/>
          </w:tcPr>
          <w:p w14:paraId="0F74EB47" w14:textId="77777777" w:rsidR="00982C42" w:rsidRDefault="00FA148A">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1372B1ED" w14:textId="77777777" w:rsidR="00982C42" w:rsidRDefault="00FA148A">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32208E3E" w14:textId="77777777" w:rsidR="00982C42" w:rsidRDefault="00FA148A">
            <w:pPr>
              <w:keepLines/>
              <w:jc w:val="center"/>
              <w:rPr>
                <w:rFonts w:ascii="Arial" w:eastAsia="Arial" w:hAnsi="Arial" w:cs="Arial"/>
                <w:b/>
                <w:sz w:val="18"/>
                <w:szCs w:val="18"/>
              </w:rPr>
            </w:pPr>
            <w:r>
              <w:rPr>
                <w:rFonts w:ascii="Arial" w:eastAsia="Arial" w:hAnsi="Arial" w:cs="Arial"/>
                <w:b/>
                <w:sz w:val="18"/>
                <w:szCs w:val="18"/>
              </w:rPr>
              <w:t>Impact</w:t>
            </w:r>
          </w:p>
        </w:tc>
        <w:tc>
          <w:tcPr>
            <w:tcW w:w="1155" w:type="dxa"/>
            <w:shd w:val="clear" w:color="auto" w:fill="F3F3F3"/>
            <w:vAlign w:val="center"/>
          </w:tcPr>
          <w:p w14:paraId="25FD9C65" w14:textId="77777777" w:rsidR="00982C42" w:rsidRDefault="00FA148A">
            <w:pPr>
              <w:keepLines/>
              <w:jc w:val="center"/>
              <w:rPr>
                <w:rFonts w:ascii="Arial" w:eastAsia="Arial" w:hAnsi="Arial" w:cs="Arial"/>
                <w:b/>
                <w:sz w:val="18"/>
                <w:szCs w:val="18"/>
              </w:rPr>
            </w:pPr>
            <w:r>
              <w:rPr>
                <w:rFonts w:ascii="Arial" w:eastAsia="Arial" w:hAnsi="Arial" w:cs="Arial"/>
                <w:b/>
                <w:sz w:val="18"/>
                <w:szCs w:val="18"/>
              </w:rPr>
              <w:t>Facteurs</w:t>
            </w:r>
          </w:p>
        </w:tc>
        <w:tc>
          <w:tcPr>
            <w:tcW w:w="3135" w:type="dxa"/>
            <w:shd w:val="clear" w:color="auto" w:fill="F3F3F3"/>
            <w:vAlign w:val="center"/>
          </w:tcPr>
          <w:p w14:paraId="0D658731" w14:textId="77777777" w:rsidR="00982C42" w:rsidRDefault="00FA148A">
            <w:pPr>
              <w:keepLines/>
              <w:rPr>
                <w:rFonts w:ascii="Arial" w:eastAsia="Arial" w:hAnsi="Arial" w:cs="Arial"/>
                <w:b/>
                <w:sz w:val="18"/>
                <w:szCs w:val="18"/>
              </w:rPr>
            </w:pPr>
            <w:r>
              <w:rPr>
                <w:rFonts w:ascii="Arial" w:eastAsia="Arial" w:hAnsi="Arial" w:cs="Arial"/>
                <w:b/>
                <w:sz w:val="18"/>
                <w:szCs w:val="18"/>
              </w:rPr>
              <w:t>Stratégie de gestion</w:t>
            </w:r>
          </w:p>
        </w:tc>
      </w:tr>
      <w:tr w:rsidR="00982C42" w14:paraId="640961C7" w14:textId="77777777">
        <w:trPr>
          <w:trHeight w:val="420"/>
        </w:trPr>
        <w:tc>
          <w:tcPr>
            <w:tcW w:w="1008" w:type="dxa"/>
            <w:tcBorders>
              <w:bottom w:val="single" w:sz="4" w:space="0" w:color="000000"/>
            </w:tcBorders>
            <w:vAlign w:val="center"/>
          </w:tcPr>
          <w:p w14:paraId="1D243650" w14:textId="77777777" w:rsidR="00982C42" w:rsidRDefault="00FA148A">
            <w:pPr>
              <w:keepLines/>
              <w:jc w:val="center"/>
              <w:rPr>
                <w:b/>
                <w:sz w:val="18"/>
                <w:szCs w:val="18"/>
              </w:rPr>
            </w:pPr>
            <w:r>
              <w:rPr>
                <w:b/>
                <w:sz w:val="18"/>
                <w:szCs w:val="18"/>
              </w:rPr>
              <w:t>5</w:t>
            </w:r>
          </w:p>
        </w:tc>
        <w:tc>
          <w:tcPr>
            <w:tcW w:w="3234" w:type="dxa"/>
            <w:tcBorders>
              <w:bottom w:val="single" w:sz="4" w:space="0" w:color="000000"/>
            </w:tcBorders>
            <w:vAlign w:val="center"/>
          </w:tcPr>
          <w:p w14:paraId="11445C07" w14:textId="77777777" w:rsidR="00982C42" w:rsidRDefault="00FA148A">
            <w:pPr>
              <w:keepLines/>
            </w:pPr>
            <w:r>
              <w:t>Certains composants échouent à effectuer leurs tâches régulièrement</w:t>
            </w:r>
          </w:p>
        </w:tc>
        <w:tc>
          <w:tcPr>
            <w:tcW w:w="938" w:type="dxa"/>
            <w:tcBorders>
              <w:bottom w:val="single" w:sz="4" w:space="0" w:color="000000"/>
            </w:tcBorders>
            <w:vAlign w:val="center"/>
          </w:tcPr>
          <w:p w14:paraId="068B3E88" w14:textId="77777777" w:rsidR="00982C42" w:rsidRDefault="00FA148A">
            <w:pPr>
              <w:keepLines/>
              <w:jc w:val="center"/>
              <w:rPr>
                <w:sz w:val="18"/>
                <w:szCs w:val="18"/>
              </w:rPr>
            </w:pPr>
            <w:r>
              <w:rPr>
                <w:sz w:val="18"/>
                <w:szCs w:val="18"/>
              </w:rPr>
              <w:t>M</w:t>
            </w:r>
          </w:p>
        </w:tc>
        <w:tc>
          <w:tcPr>
            <w:tcW w:w="1155" w:type="dxa"/>
            <w:tcBorders>
              <w:bottom w:val="single" w:sz="4" w:space="0" w:color="000000"/>
            </w:tcBorders>
            <w:vAlign w:val="center"/>
          </w:tcPr>
          <w:p w14:paraId="26EA8D8C" w14:textId="77777777" w:rsidR="00982C42" w:rsidRDefault="00FA148A">
            <w:pPr>
              <w:keepLines/>
              <w:jc w:val="center"/>
            </w:pPr>
            <w:r>
              <w:t>Expérience utilisateur</w:t>
            </w:r>
          </w:p>
        </w:tc>
        <w:tc>
          <w:tcPr>
            <w:tcW w:w="3135" w:type="dxa"/>
            <w:tcBorders>
              <w:bottom w:val="single" w:sz="4" w:space="0" w:color="000000"/>
            </w:tcBorders>
            <w:vAlign w:val="center"/>
          </w:tcPr>
          <w:p w14:paraId="0F44F8CC" w14:textId="77777777" w:rsidR="00982C42" w:rsidRDefault="00FA148A">
            <w:pPr>
              <w:keepLines/>
            </w:pPr>
            <w:r>
              <w:t>Revue de code afin de déterminer le problème et éviter que ça se reproduise</w:t>
            </w:r>
          </w:p>
        </w:tc>
      </w:tr>
    </w:tbl>
    <w:p w14:paraId="56F90DEC" w14:textId="77777777" w:rsidR="00982C42" w:rsidRDefault="00982C42"/>
    <w:p w14:paraId="2B97EF87" w14:textId="77777777" w:rsidR="00982C42" w:rsidRDefault="00FA148A" w:rsidP="00803ACB">
      <w:pPr>
        <w:pStyle w:val="Heading2"/>
        <w:ind w:left="0" w:firstLine="0"/>
      </w:pPr>
      <w:bookmarkStart w:id="12" w:name="_heading=h.17dp8vu" w:colFirst="0" w:colLast="0"/>
      <w:bookmarkEnd w:id="12"/>
      <w:r>
        <w:t>3.4. Gestion de configuration</w:t>
      </w:r>
    </w:p>
    <w:p w14:paraId="7ECCCAE2" w14:textId="77777777" w:rsidR="00982C42" w:rsidRDefault="00982C42">
      <w:pPr>
        <w:pBdr>
          <w:top w:val="nil"/>
          <w:left w:val="nil"/>
          <w:bottom w:val="nil"/>
          <w:right w:val="nil"/>
          <w:between w:val="nil"/>
        </w:pBdr>
        <w:jc w:val="both"/>
      </w:pPr>
    </w:p>
    <w:p w14:paraId="11902CD3" w14:textId="77777777" w:rsidR="00982C42" w:rsidRDefault="00FA148A">
      <w:pPr>
        <w:pBdr>
          <w:top w:val="nil"/>
          <w:left w:val="nil"/>
          <w:bottom w:val="nil"/>
          <w:right w:val="nil"/>
          <w:between w:val="nil"/>
        </w:pBdr>
        <w:jc w:val="both"/>
      </w:pPr>
      <w:r>
        <w:t xml:space="preserve">Lorsqu’un problème est trouvé par l’un des membres de l’équipe, que ce soit un bogue dans le code, un problème avec la définition d’une tâche, etc., celui-ci doit aviser l’équipe des changements qu’il veut apporter afin de régler ce problème. La communication de ces modifications peut se faire soit par l’une de nos conversations sur Internet (Slack ou Facebook) ou lors d’un de </w:t>
      </w:r>
      <w:proofErr w:type="gramStart"/>
      <w:r>
        <w:t xml:space="preserve">nos </w:t>
      </w:r>
      <w:r>
        <w:rPr>
          <w:i/>
        </w:rPr>
        <w:t>stand</w:t>
      </w:r>
      <w:proofErr w:type="gramEnd"/>
      <w:r>
        <w:rPr>
          <w:i/>
        </w:rPr>
        <w:t xml:space="preserve"> up</w:t>
      </w:r>
      <w:r>
        <w:t xml:space="preserve">. S’il s’agit d’un problème dans le code, une demande peut être créée sur Redmine et assignée à un des membres de l’équipe. Celui-ci pourra créer une branche afin de régler l’anomalie avant de créer une </w:t>
      </w:r>
      <w:r>
        <w:rPr>
          <w:i/>
        </w:rPr>
        <w:t xml:space="preserve">Pull </w:t>
      </w:r>
      <w:proofErr w:type="spellStart"/>
      <w:r>
        <w:rPr>
          <w:i/>
        </w:rPr>
        <w:t>Request</w:t>
      </w:r>
      <w:proofErr w:type="spellEnd"/>
      <w:r>
        <w:t>. Dans le cas où il s’agit d’un problème autre que dans le code (dans Redmine, par exemple), l’équipe peut s’entendre sur la bonne modification à apporter.</w:t>
      </w:r>
    </w:p>
    <w:p w14:paraId="631463B5" w14:textId="77777777" w:rsidR="00982C42" w:rsidRDefault="00982C42">
      <w:pPr>
        <w:pBdr>
          <w:top w:val="nil"/>
          <w:left w:val="nil"/>
          <w:bottom w:val="nil"/>
          <w:right w:val="nil"/>
          <w:between w:val="nil"/>
        </w:pBdr>
        <w:jc w:val="both"/>
      </w:pPr>
    </w:p>
    <w:p w14:paraId="2041F46B" w14:textId="77777777" w:rsidR="00982C42" w:rsidRDefault="00FA148A">
      <w:pPr>
        <w:pBdr>
          <w:top w:val="nil"/>
          <w:left w:val="nil"/>
          <w:bottom w:val="nil"/>
          <w:right w:val="nil"/>
          <w:between w:val="nil"/>
        </w:pBdr>
        <w:jc w:val="both"/>
      </w:pPr>
      <w:r>
        <w:t>Pour ce qui a trait au nommage des différents artéfacts, nous avons défini une convention de la sorte pour les noms des demandes dans Redmine : [Nom de la partie du projet] Nom descriptif de la tâche. Par exemple : [Client Lourd] Créer la page de connexion. De cette manière, nous pouvons identifier rapidement quelles tâches appartiennent à quelle partie du projet. Nous allons aussi utiliser la fonctionnalité de Redmine qui permet de définir des demandes liées (enfants) et créer une arborescence afin de faciliter la visualisation des différentes sous-tâches pour une fonctionnalité ou une anomalie. Finalement, nous avons décidé d’utiliser l’anglais comme langue pour nommer nos classes, variables et fonctions dans le code.</w:t>
      </w:r>
    </w:p>
    <w:p w14:paraId="1D4A624C" w14:textId="77777777" w:rsidR="00982C42" w:rsidRDefault="00982C42"/>
    <w:p w14:paraId="49A9C4A4" w14:textId="77777777" w:rsidR="00982C42" w:rsidRDefault="00982C42"/>
    <w:p w14:paraId="10E9A8EA" w14:textId="77777777" w:rsidR="00982C42" w:rsidRDefault="00FA148A">
      <w:pPr>
        <w:pStyle w:val="Heading1"/>
        <w:ind w:left="0"/>
      </w:pPr>
      <w:bookmarkStart w:id="13" w:name="_heading=h.26in1rg" w:colFirst="0" w:colLast="0"/>
      <w:bookmarkEnd w:id="13"/>
      <w:r>
        <w:br w:type="page"/>
      </w:r>
    </w:p>
    <w:p w14:paraId="6F01CA9C" w14:textId="77777777" w:rsidR="00982C42" w:rsidRDefault="00FA148A" w:rsidP="00803ACB">
      <w:pPr>
        <w:pStyle w:val="Heading1"/>
        <w:ind w:left="0" w:firstLine="0"/>
      </w:pPr>
      <w:bookmarkStart w:id="14" w:name="_heading=h.9su95h1rfm2x" w:colFirst="0" w:colLast="0"/>
      <w:bookmarkEnd w:id="14"/>
      <w:r>
        <w:lastRenderedPageBreak/>
        <w:t>4. Échéancier du projet</w:t>
      </w:r>
    </w:p>
    <w:p w14:paraId="32C6A5F4" w14:textId="77777777" w:rsidR="00982C42" w:rsidRDefault="00982C42">
      <w:pPr>
        <w:pBdr>
          <w:top w:val="nil"/>
          <w:left w:val="nil"/>
          <w:bottom w:val="nil"/>
          <w:right w:val="nil"/>
          <w:between w:val="nil"/>
        </w:pBdr>
        <w:jc w:val="both"/>
      </w:pPr>
    </w:p>
    <w:p w14:paraId="09D94F0C" w14:textId="77777777" w:rsidR="00982C42" w:rsidRDefault="00FA148A">
      <w:pPr>
        <w:pBdr>
          <w:top w:val="nil"/>
          <w:left w:val="nil"/>
          <w:bottom w:val="nil"/>
          <w:right w:val="nil"/>
          <w:between w:val="nil"/>
        </w:pBdr>
        <w:jc w:val="both"/>
      </w:pPr>
      <w:r>
        <w:t xml:space="preserve">Ce projet comporte deux livrables: la réponse à l’appel d’offre et la remise du produit final. La date d’échéance de ce premier livrable est le 27 septembre 2019. Nous fonctionnerons avec </w:t>
      </w:r>
      <w:proofErr w:type="gramStart"/>
      <w:r>
        <w:t>des sprint hebdomadaires</w:t>
      </w:r>
      <w:proofErr w:type="gramEnd"/>
      <w:r>
        <w:t xml:space="preserve"> allant du jeudi au mercredi. Les principaux lots de travail pour l’appel d’offre se décomposent comme suit :</w:t>
      </w:r>
    </w:p>
    <w:p w14:paraId="70BA24D2" w14:textId="77777777" w:rsidR="00982C42" w:rsidRDefault="00982C42">
      <w:pPr>
        <w:jc w:val="both"/>
      </w:pPr>
    </w:p>
    <w:p w14:paraId="30238599" w14:textId="77777777" w:rsidR="00982C42" w:rsidRDefault="00982C42"/>
    <w:tbl>
      <w:tblPr>
        <w:tblStyle w:val="a9"/>
        <w:tblW w:w="9600" w:type="dxa"/>
        <w:tblBorders>
          <w:top w:val="nil"/>
          <w:left w:val="nil"/>
          <w:bottom w:val="nil"/>
          <w:right w:val="nil"/>
          <w:insideH w:val="nil"/>
          <w:insideV w:val="nil"/>
        </w:tblBorders>
        <w:tblLayout w:type="fixed"/>
        <w:tblLook w:val="0600" w:firstRow="0" w:lastRow="0" w:firstColumn="0" w:lastColumn="0" w:noHBand="1" w:noVBand="1"/>
      </w:tblPr>
      <w:tblGrid>
        <w:gridCol w:w="1126"/>
        <w:gridCol w:w="6719"/>
        <w:gridCol w:w="1755"/>
      </w:tblGrid>
      <w:tr w:rsidR="00982C42" w14:paraId="7B1F9DD1" w14:textId="77777777" w:rsidTr="00B11789">
        <w:trPr>
          <w:trHeight w:val="520"/>
        </w:trPr>
        <w:tc>
          <w:tcPr>
            <w:tcW w:w="11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DC91B6B" w14:textId="77777777" w:rsidR="00982C42" w:rsidRDefault="00982C42">
            <w:pPr>
              <w:spacing w:line="276" w:lineRule="auto"/>
            </w:pPr>
          </w:p>
        </w:tc>
        <w:tc>
          <w:tcPr>
            <w:tcW w:w="67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2DB3BD" w14:textId="77777777" w:rsidR="00982C42" w:rsidRDefault="00982C42">
            <w:pPr>
              <w:spacing w:line="276" w:lineRule="auto"/>
            </w:pPr>
          </w:p>
        </w:tc>
        <w:tc>
          <w:tcPr>
            <w:tcW w:w="17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F55014B" w14:textId="77777777" w:rsidR="00982C42" w:rsidRDefault="00FA148A">
            <w:pPr>
              <w:spacing w:line="276" w:lineRule="auto"/>
              <w:jc w:val="center"/>
            </w:pPr>
            <w:r>
              <w:t>Effort estimé (heures-personnes)</w:t>
            </w:r>
          </w:p>
        </w:tc>
      </w:tr>
      <w:tr w:rsidR="00982C42" w14:paraId="797A7875" w14:textId="77777777" w:rsidTr="00B11789">
        <w:trPr>
          <w:trHeight w:val="660"/>
        </w:trPr>
        <w:tc>
          <w:tcPr>
            <w:tcW w:w="1126" w:type="dxa"/>
            <w:vMerge w:val="restart"/>
            <w:tcBorders>
              <w:top w:val="single" w:sz="6" w:space="0" w:color="CCCCCC"/>
              <w:left w:val="single" w:sz="6" w:space="0" w:color="CCCCCC"/>
              <w:bottom w:val="single" w:sz="6" w:space="0" w:color="CCCCCC"/>
              <w:right w:val="single" w:sz="6" w:space="0" w:color="CCCCCC"/>
            </w:tcBorders>
            <w:shd w:val="clear" w:color="auto" w:fill="F3F8FF"/>
            <w:tcMar>
              <w:top w:w="40" w:type="dxa"/>
              <w:left w:w="40" w:type="dxa"/>
              <w:bottom w:w="40" w:type="dxa"/>
              <w:right w:w="40" w:type="dxa"/>
            </w:tcMar>
            <w:vAlign w:val="center"/>
          </w:tcPr>
          <w:p w14:paraId="06F659A2" w14:textId="77777777" w:rsidR="00982C42" w:rsidRDefault="00FA148A">
            <w:pPr>
              <w:spacing w:line="276" w:lineRule="auto"/>
              <w:jc w:val="center"/>
            </w:pPr>
            <w:r>
              <w:rPr>
                <w:noProof/>
              </w:rPr>
              <mc:AlternateContent>
                <mc:Choice Requires="wps">
                  <w:drawing>
                    <wp:inline distT="114300" distB="114300" distL="114300" distR="114300" wp14:anchorId="3744BEF6" wp14:editId="635EC5BF">
                      <wp:extent cx="3009901" cy="518100"/>
                      <wp:effectExtent l="0" t="0" r="0" b="0"/>
                      <wp:docPr id="1" name="Text Box 1"/>
                      <wp:cNvGraphicFramePr/>
                      <a:graphic xmlns:a="http://schemas.openxmlformats.org/drawingml/2006/main">
                        <a:graphicData uri="http://schemas.microsoft.com/office/word/2010/wordprocessingShape">
                          <wps:wsp>
                            <wps:cNvSpPr txBox="1"/>
                            <wps:spPr>
                              <a:xfrm rot="16200000">
                                <a:off x="0" y="0"/>
                                <a:ext cx="3009901" cy="518100"/>
                              </a:xfrm>
                              <a:prstGeom prst="rect">
                                <a:avLst/>
                              </a:prstGeom>
                              <a:noFill/>
                              <a:ln>
                                <a:noFill/>
                              </a:ln>
                            </wps:spPr>
                            <wps:txbx>
                              <w:txbxContent>
                                <w:p w14:paraId="64589357" w14:textId="77777777" w:rsidR="00982C42" w:rsidRDefault="00FA148A">
                                  <w:pPr>
                                    <w:spacing w:line="275" w:lineRule="auto"/>
                                    <w:jc w:val="center"/>
                                    <w:textDirection w:val="btLr"/>
                                  </w:pPr>
                                  <w:r>
                                    <w:rPr>
                                      <w:color w:val="000000"/>
                                      <w:sz w:val="24"/>
                                    </w:rPr>
                                    <w:t>Livrable 1 : APPEL D'OFFRE</w:t>
                                  </w:r>
                                </w:p>
                                <w:p w14:paraId="35195349" w14:textId="77777777" w:rsidR="00982C42" w:rsidRDefault="00FA148A">
                                  <w:pPr>
                                    <w:spacing w:line="275" w:lineRule="auto"/>
                                    <w:jc w:val="center"/>
                                    <w:textDirection w:val="btLr"/>
                                  </w:pPr>
                                  <w:r>
                                    <w:rPr>
                                      <w:color w:val="000000"/>
                                      <w:sz w:val="24"/>
                                    </w:rPr>
                                    <w:t>3 septembre au 27 septembre 2019</w:t>
                                  </w:r>
                                </w:p>
                              </w:txbxContent>
                            </wps:txbx>
                            <wps:bodyPr spcFirstLastPara="1" wrap="square" lIns="91425" tIns="91425" rIns="91425" bIns="91425" anchor="t" anchorCtr="0">
                              <a:noAutofit/>
                            </wps:bodyPr>
                          </wps:wsp>
                        </a:graphicData>
                      </a:graphic>
                    </wp:inline>
                  </w:drawing>
                </mc:Choice>
                <mc:Fallback>
                  <w:pict>
                    <v:shapetype w14:anchorId="3744BEF6" id="_x0000_t202" coordsize="21600,21600" o:spt="202" path="m,l,21600r21600,l21600,xe">
                      <v:stroke joinstyle="miter"/>
                      <v:path gradientshapeok="t" o:connecttype="rect"/>
                    </v:shapetype>
                    <v:shape id="Text Box 1" o:spid="_x0000_s1026" type="#_x0000_t202" style="width:237pt;height:40.8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" filled="f" stroked="f">
                      <v:textbox inset="2.53958mm,2.53958mm,2.53958mm,2.53958mm">
                        <w:txbxContent>
                          <w:p w14:paraId="64589357" w14:textId="77777777" w:rsidR="00982C42" w:rsidRDefault="00FA148A">
                            <w:pPr>
                              <w:spacing w:line="275" w:lineRule="auto"/>
                              <w:jc w:val="center"/>
                              <w:textDirection w:val="btLr"/>
                            </w:pPr>
                            <w:r>
                              <w:rPr>
                                <w:color w:val="000000"/>
                                <w:sz w:val="24"/>
                              </w:rPr>
                              <w:t>Livrable 1 : APPEL D'OFFRE</w:t>
                            </w:r>
                          </w:p>
                          <w:p w14:paraId="35195349" w14:textId="77777777" w:rsidR="00982C42" w:rsidRDefault="00FA148A">
                            <w:pPr>
                              <w:spacing w:line="275" w:lineRule="auto"/>
                              <w:jc w:val="center"/>
                              <w:textDirection w:val="btLr"/>
                            </w:pPr>
                            <w:r>
                              <w:rPr>
                                <w:color w:val="000000"/>
                                <w:sz w:val="24"/>
                              </w:rPr>
                              <w:t>3 septembre au 27 septembre 2019</w:t>
                            </w:r>
                          </w:p>
                        </w:txbxContent>
                      </v:textbox>
                      <w10:anchorlock/>
                    </v:shape>
                  </w:pict>
                </mc:Fallback>
              </mc:AlternateContent>
            </w:r>
          </w:p>
        </w:tc>
        <w:tc>
          <w:tcPr>
            <w:tcW w:w="6719" w:type="dxa"/>
            <w:tcBorders>
              <w:top w:val="single" w:sz="6" w:space="0" w:color="CCCCCC"/>
              <w:left w:val="single" w:sz="6" w:space="0" w:color="CCCCCC"/>
              <w:bottom w:val="single" w:sz="6" w:space="0" w:color="CCCCCC"/>
              <w:right w:val="single" w:sz="6" w:space="0" w:color="CCCCCC"/>
            </w:tcBorders>
            <w:shd w:val="clear" w:color="auto" w:fill="F3F8FF"/>
            <w:tcMar>
              <w:top w:w="40" w:type="dxa"/>
              <w:left w:w="40" w:type="dxa"/>
              <w:bottom w:w="40" w:type="dxa"/>
              <w:right w:w="40" w:type="dxa"/>
            </w:tcMar>
            <w:vAlign w:val="center"/>
          </w:tcPr>
          <w:p w14:paraId="33D95553" w14:textId="77777777" w:rsidR="00982C42" w:rsidRDefault="00FA148A">
            <w:pPr>
              <w:spacing w:line="276" w:lineRule="auto"/>
              <w:jc w:val="center"/>
              <w:rPr>
                <w:b/>
              </w:rPr>
            </w:pPr>
            <w:r>
              <w:rPr>
                <w:b/>
              </w:rPr>
              <w:t>SPRINTS 0, 1, 2</w:t>
            </w:r>
          </w:p>
          <w:p w14:paraId="33AB10D8" w14:textId="77777777" w:rsidR="00982C42" w:rsidRDefault="00FA148A">
            <w:pPr>
              <w:spacing w:line="276" w:lineRule="auto"/>
              <w:jc w:val="center"/>
            </w:pPr>
            <w:r>
              <w:rPr>
                <w:b/>
              </w:rPr>
              <w:t>3 septembre au 27 septembre 2019</w:t>
            </w:r>
          </w:p>
        </w:tc>
        <w:tc>
          <w:tcPr>
            <w:tcW w:w="1755" w:type="dxa"/>
            <w:tcBorders>
              <w:top w:val="single" w:sz="6" w:space="0" w:color="CCCCCC"/>
              <w:left w:val="single" w:sz="6" w:space="0" w:color="CCCCCC"/>
              <w:bottom w:val="single" w:sz="6" w:space="0" w:color="CCCCCC"/>
              <w:right w:val="single" w:sz="6" w:space="0" w:color="CCCCCC"/>
            </w:tcBorders>
            <w:shd w:val="clear" w:color="auto" w:fill="F3F8FF"/>
            <w:tcMar>
              <w:top w:w="40" w:type="dxa"/>
              <w:left w:w="40" w:type="dxa"/>
              <w:bottom w:w="40" w:type="dxa"/>
              <w:right w:w="40" w:type="dxa"/>
            </w:tcMar>
            <w:vAlign w:val="center"/>
          </w:tcPr>
          <w:p w14:paraId="44B1F114" w14:textId="77777777" w:rsidR="00982C42" w:rsidRDefault="00FA148A">
            <w:pPr>
              <w:spacing w:line="276" w:lineRule="auto"/>
              <w:jc w:val="center"/>
            </w:pPr>
            <w:r>
              <w:rPr>
                <w:b/>
              </w:rPr>
              <w:t>240</w:t>
            </w:r>
          </w:p>
        </w:tc>
      </w:tr>
      <w:tr w:rsidR="00982C42" w14:paraId="2B6B0F09" w14:textId="77777777" w:rsidTr="00B11789">
        <w:trPr>
          <w:trHeight w:val="300"/>
        </w:trPr>
        <w:tc>
          <w:tcPr>
            <w:tcW w:w="1126"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6A6C2BCB" w14:textId="77777777" w:rsidR="00982C42" w:rsidRDefault="00982C42">
            <w:pPr>
              <w:spacing w:line="276" w:lineRule="auto"/>
              <w:rPr>
                <w:rFonts w:ascii="Arial" w:eastAsia="Arial" w:hAnsi="Arial" w:cs="Arial"/>
              </w:rPr>
            </w:pPr>
          </w:p>
        </w:tc>
        <w:tc>
          <w:tcPr>
            <w:tcW w:w="67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2D8FE5C" w14:textId="77777777" w:rsidR="00982C42" w:rsidRDefault="00FA148A">
            <w:pPr>
              <w:spacing w:line="276" w:lineRule="auto"/>
            </w:pPr>
            <w:r>
              <w:t>Planification des sprints et clarification du projet en équipe</w:t>
            </w:r>
          </w:p>
        </w:tc>
        <w:tc>
          <w:tcPr>
            <w:tcW w:w="17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9A2F3AC" w14:textId="77777777" w:rsidR="00982C42" w:rsidRDefault="00FA148A">
            <w:pPr>
              <w:spacing w:line="276" w:lineRule="auto"/>
              <w:jc w:val="center"/>
            </w:pPr>
            <w:r>
              <w:t>15</w:t>
            </w:r>
          </w:p>
        </w:tc>
      </w:tr>
      <w:tr w:rsidR="00982C42" w14:paraId="2A8B7007" w14:textId="77777777" w:rsidTr="00B11789">
        <w:trPr>
          <w:trHeight w:val="300"/>
        </w:trPr>
        <w:tc>
          <w:tcPr>
            <w:tcW w:w="1126"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452CA848" w14:textId="77777777" w:rsidR="00982C42" w:rsidRDefault="00982C42">
            <w:pPr>
              <w:spacing w:line="276" w:lineRule="auto"/>
              <w:rPr>
                <w:rFonts w:ascii="Arial" w:eastAsia="Arial" w:hAnsi="Arial" w:cs="Arial"/>
              </w:rPr>
            </w:pPr>
          </w:p>
        </w:tc>
        <w:tc>
          <w:tcPr>
            <w:tcW w:w="67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D40AE18" w14:textId="77777777" w:rsidR="00982C42" w:rsidRDefault="00FA148A">
            <w:pPr>
              <w:spacing w:line="276" w:lineRule="auto"/>
            </w:pPr>
            <w:r>
              <w:t>Rédaction du plan de projet</w:t>
            </w:r>
          </w:p>
        </w:tc>
        <w:tc>
          <w:tcPr>
            <w:tcW w:w="17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563A3B1" w14:textId="77777777" w:rsidR="00982C42" w:rsidRDefault="00FA148A">
            <w:pPr>
              <w:spacing w:line="276" w:lineRule="auto"/>
              <w:jc w:val="center"/>
            </w:pPr>
            <w:r>
              <w:t>15</w:t>
            </w:r>
          </w:p>
        </w:tc>
      </w:tr>
      <w:tr w:rsidR="00982C42" w14:paraId="58A30879" w14:textId="77777777" w:rsidTr="00B11789">
        <w:trPr>
          <w:trHeight w:val="300"/>
        </w:trPr>
        <w:tc>
          <w:tcPr>
            <w:tcW w:w="1126"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42559542" w14:textId="77777777" w:rsidR="00982C42" w:rsidRDefault="00982C42">
            <w:pPr>
              <w:spacing w:line="276" w:lineRule="auto"/>
              <w:rPr>
                <w:rFonts w:ascii="Arial" w:eastAsia="Arial" w:hAnsi="Arial" w:cs="Arial"/>
              </w:rPr>
            </w:pPr>
          </w:p>
        </w:tc>
        <w:tc>
          <w:tcPr>
            <w:tcW w:w="67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84BE136" w14:textId="77777777" w:rsidR="00982C42" w:rsidRDefault="00FA148A">
            <w:pPr>
              <w:spacing w:line="276" w:lineRule="auto"/>
            </w:pPr>
            <w:r>
              <w:t>Rédaction du document de SRS pour la remise en LOG3000</w:t>
            </w:r>
          </w:p>
        </w:tc>
        <w:tc>
          <w:tcPr>
            <w:tcW w:w="17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20BC576" w14:textId="77777777" w:rsidR="00982C42" w:rsidRDefault="00FA148A">
            <w:pPr>
              <w:spacing w:line="276" w:lineRule="auto"/>
              <w:jc w:val="center"/>
            </w:pPr>
            <w:r>
              <w:t>20</w:t>
            </w:r>
          </w:p>
        </w:tc>
      </w:tr>
      <w:tr w:rsidR="00982C42" w14:paraId="3172AB23" w14:textId="77777777" w:rsidTr="00B11789">
        <w:trPr>
          <w:trHeight w:val="300"/>
        </w:trPr>
        <w:tc>
          <w:tcPr>
            <w:tcW w:w="1126"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0188E42D" w14:textId="77777777" w:rsidR="00982C42" w:rsidRDefault="00982C42">
            <w:pPr>
              <w:spacing w:line="276" w:lineRule="auto"/>
              <w:rPr>
                <w:rFonts w:ascii="Arial" w:eastAsia="Arial" w:hAnsi="Arial" w:cs="Arial"/>
              </w:rPr>
            </w:pPr>
          </w:p>
        </w:tc>
        <w:tc>
          <w:tcPr>
            <w:tcW w:w="671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A63A22" w14:textId="77777777" w:rsidR="00982C42" w:rsidRDefault="00FA148A">
            <w:pPr>
              <w:spacing w:line="276" w:lineRule="auto"/>
            </w:pPr>
            <w:r>
              <w:t>Rédaction du document d'architecture logicielle</w:t>
            </w:r>
          </w:p>
        </w:tc>
        <w:tc>
          <w:tcPr>
            <w:tcW w:w="17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3111580" w14:textId="77777777" w:rsidR="00982C42" w:rsidRDefault="00FA148A">
            <w:pPr>
              <w:spacing w:line="276" w:lineRule="auto"/>
              <w:jc w:val="center"/>
            </w:pPr>
            <w:r>
              <w:t>15</w:t>
            </w:r>
          </w:p>
        </w:tc>
      </w:tr>
      <w:tr w:rsidR="00982C42" w14:paraId="3E86C095" w14:textId="77777777" w:rsidTr="00B11789">
        <w:trPr>
          <w:trHeight w:val="300"/>
        </w:trPr>
        <w:tc>
          <w:tcPr>
            <w:tcW w:w="1126"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171C3D2D" w14:textId="77777777" w:rsidR="00982C42" w:rsidRDefault="00982C42">
            <w:pPr>
              <w:spacing w:line="276" w:lineRule="auto"/>
              <w:rPr>
                <w:rFonts w:ascii="Arial" w:eastAsia="Arial" w:hAnsi="Arial" w:cs="Arial"/>
              </w:rPr>
            </w:pPr>
          </w:p>
        </w:tc>
        <w:tc>
          <w:tcPr>
            <w:tcW w:w="671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163AA8F" w14:textId="77777777" w:rsidR="00982C42" w:rsidRDefault="00FA148A">
            <w:pPr>
              <w:spacing w:line="276" w:lineRule="auto"/>
            </w:pPr>
            <w:r>
              <w:t>Rédaction du protocole de communication</w:t>
            </w:r>
          </w:p>
        </w:tc>
        <w:tc>
          <w:tcPr>
            <w:tcW w:w="17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793072A" w14:textId="77777777" w:rsidR="00982C42" w:rsidRDefault="00FA148A">
            <w:pPr>
              <w:spacing w:line="276" w:lineRule="auto"/>
              <w:jc w:val="center"/>
            </w:pPr>
            <w:r>
              <w:t>15</w:t>
            </w:r>
          </w:p>
        </w:tc>
      </w:tr>
      <w:tr w:rsidR="00982C42" w14:paraId="76FD3749" w14:textId="77777777" w:rsidTr="00B11789">
        <w:trPr>
          <w:trHeight w:val="300"/>
        </w:trPr>
        <w:tc>
          <w:tcPr>
            <w:tcW w:w="1126"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5296E44D" w14:textId="77777777" w:rsidR="00982C42" w:rsidRDefault="00982C42">
            <w:pPr>
              <w:spacing w:line="276" w:lineRule="auto"/>
              <w:rPr>
                <w:rFonts w:ascii="Arial" w:eastAsia="Arial" w:hAnsi="Arial" w:cs="Arial"/>
              </w:rPr>
            </w:pPr>
          </w:p>
        </w:tc>
        <w:tc>
          <w:tcPr>
            <w:tcW w:w="67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C14574" w14:textId="77777777" w:rsidR="00982C42" w:rsidRDefault="00FA148A">
            <w:pPr>
              <w:spacing w:line="276" w:lineRule="auto"/>
            </w:pPr>
            <w:r>
              <w:t>Création des maquettes des différentes pages de l'application</w:t>
            </w:r>
          </w:p>
        </w:tc>
        <w:tc>
          <w:tcPr>
            <w:tcW w:w="17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E9220B2" w14:textId="77777777" w:rsidR="00982C42" w:rsidRDefault="00FA148A">
            <w:pPr>
              <w:spacing w:line="276" w:lineRule="auto"/>
              <w:jc w:val="center"/>
            </w:pPr>
            <w:r>
              <w:t>10</w:t>
            </w:r>
          </w:p>
        </w:tc>
      </w:tr>
      <w:tr w:rsidR="00982C42" w14:paraId="77A88FAD" w14:textId="77777777" w:rsidTr="00B11789">
        <w:trPr>
          <w:trHeight w:val="300"/>
        </w:trPr>
        <w:tc>
          <w:tcPr>
            <w:tcW w:w="1126"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6B3EEE91" w14:textId="77777777" w:rsidR="00982C42" w:rsidRDefault="00982C42">
            <w:pPr>
              <w:spacing w:line="276" w:lineRule="auto"/>
              <w:rPr>
                <w:rFonts w:ascii="Arial" w:eastAsia="Arial" w:hAnsi="Arial" w:cs="Arial"/>
              </w:rPr>
            </w:pPr>
          </w:p>
        </w:tc>
        <w:tc>
          <w:tcPr>
            <w:tcW w:w="67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853250A" w14:textId="77777777" w:rsidR="00982C42" w:rsidRDefault="00FA148A">
            <w:pPr>
              <w:spacing w:line="276" w:lineRule="auto"/>
            </w:pPr>
            <w:r>
              <w:t xml:space="preserve">[Client lourd] Création de l'interface de la page de </w:t>
            </w:r>
            <w:proofErr w:type="spellStart"/>
            <w:r>
              <w:t>connection</w:t>
            </w:r>
            <w:proofErr w:type="spellEnd"/>
          </w:p>
        </w:tc>
        <w:tc>
          <w:tcPr>
            <w:tcW w:w="17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8C0CDEB" w14:textId="77777777" w:rsidR="00982C42" w:rsidRDefault="00FA148A">
            <w:pPr>
              <w:spacing w:line="276" w:lineRule="auto"/>
              <w:jc w:val="center"/>
            </w:pPr>
            <w:r>
              <w:t>15</w:t>
            </w:r>
          </w:p>
        </w:tc>
      </w:tr>
      <w:tr w:rsidR="00982C42" w14:paraId="646CB29C" w14:textId="77777777" w:rsidTr="00B11789">
        <w:trPr>
          <w:trHeight w:val="300"/>
        </w:trPr>
        <w:tc>
          <w:tcPr>
            <w:tcW w:w="1126"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189CE1DA" w14:textId="77777777" w:rsidR="00982C42" w:rsidRDefault="00982C42">
            <w:pPr>
              <w:spacing w:line="276" w:lineRule="auto"/>
              <w:rPr>
                <w:rFonts w:ascii="Arial" w:eastAsia="Arial" w:hAnsi="Arial" w:cs="Arial"/>
              </w:rPr>
            </w:pPr>
          </w:p>
        </w:tc>
        <w:tc>
          <w:tcPr>
            <w:tcW w:w="67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591215D" w14:textId="77777777" w:rsidR="00982C42" w:rsidRDefault="00FA148A">
            <w:pPr>
              <w:spacing w:line="276" w:lineRule="auto"/>
            </w:pPr>
            <w:r>
              <w:t>[Client lourd] Création de l'interface de la page de messagerie</w:t>
            </w:r>
          </w:p>
        </w:tc>
        <w:tc>
          <w:tcPr>
            <w:tcW w:w="17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BB9DD54" w14:textId="77777777" w:rsidR="00982C42" w:rsidRDefault="00FA148A">
            <w:pPr>
              <w:spacing w:line="276" w:lineRule="auto"/>
              <w:jc w:val="center"/>
            </w:pPr>
            <w:r>
              <w:t>15</w:t>
            </w:r>
          </w:p>
        </w:tc>
      </w:tr>
      <w:tr w:rsidR="00982C42" w14:paraId="67FF87C7" w14:textId="77777777" w:rsidTr="00B11789">
        <w:trPr>
          <w:trHeight w:val="300"/>
        </w:trPr>
        <w:tc>
          <w:tcPr>
            <w:tcW w:w="1126"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390CF55F" w14:textId="77777777" w:rsidR="00982C42" w:rsidRDefault="00982C42">
            <w:pPr>
              <w:spacing w:line="276" w:lineRule="auto"/>
              <w:rPr>
                <w:rFonts w:ascii="Arial" w:eastAsia="Arial" w:hAnsi="Arial" w:cs="Arial"/>
              </w:rPr>
            </w:pPr>
          </w:p>
        </w:tc>
        <w:tc>
          <w:tcPr>
            <w:tcW w:w="671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2E0A2A" w14:textId="77777777" w:rsidR="00982C42" w:rsidRDefault="00FA148A">
            <w:pPr>
              <w:spacing w:line="276" w:lineRule="auto"/>
            </w:pPr>
            <w:r>
              <w:t xml:space="preserve">[Client lourd] Envoi et réception de données avec </w:t>
            </w:r>
            <w:proofErr w:type="spellStart"/>
            <w:r>
              <w:t>websockets</w:t>
            </w:r>
            <w:proofErr w:type="spellEnd"/>
          </w:p>
        </w:tc>
        <w:tc>
          <w:tcPr>
            <w:tcW w:w="17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E48C022" w14:textId="77777777" w:rsidR="00982C42" w:rsidRDefault="00FA148A">
            <w:pPr>
              <w:spacing w:line="276" w:lineRule="auto"/>
              <w:jc w:val="center"/>
            </w:pPr>
            <w:r>
              <w:t>20</w:t>
            </w:r>
          </w:p>
        </w:tc>
      </w:tr>
      <w:tr w:rsidR="00982C42" w14:paraId="37CA54DA" w14:textId="77777777" w:rsidTr="00B11789">
        <w:trPr>
          <w:trHeight w:val="300"/>
        </w:trPr>
        <w:tc>
          <w:tcPr>
            <w:tcW w:w="1126"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5108DCAC" w14:textId="77777777" w:rsidR="00982C42" w:rsidRDefault="00982C42">
            <w:pPr>
              <w:spacing w:line="276" w:lineRule="auto"/>
              <w:rPr>
                <w:rFonts w:ascii="Arial" w:eastAsia="Arial" w:hAnsi="Arial" w:cs="Arial"/>
              </w:rPr>
            </w:pPr>
          </w:p>
        </w:tc>
        <w:tc>
          <w:tcPr>
            <w:tcW w:w="67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C06843B" w14:textId="77777777" w:rsidR="00982C42" w:rsidRDefault="00FA148A">
            <w:pPr>
              <w:spacing w:line="276" w:lineRule="auto"/>
            </w:pPr>
            <w:r>
              <w:t xml:space="preserve">[Client léger] Création de l'interface de la page de </w:t>
            </w:r>
            <w:proofErr w:type="spellStart"/>
            <w:r>
              <w:t>connection</w:t>
            </w:r>
            <w:proofErr w:type="spellEnd"/>
          </w:p>
        </w:tc>
        <w:tc>
          <w:tcPr>
            <w:tcW w:w="17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10BABCC" w14:textId="77777777" w:rsidR="00982C42" w:rsidRDefault="00FA148A">
            <w:pPr>
              <w:spacing w:line="276" w:lineRule="auto"/>
              <w:jc w:val="center"/>
            </w:pPr>
            <w:r>
              <w:t>15</w:t>
            </w:r>
          </w:p>
        </w:tc>
      </w:tr>
      <w:tr w:rsidR="00982C42" w14:paraId="00ED64F2" w14:textId="77777777" w:rsidTr="00B11789">
        <w:trPr>
          <w:trHeight w:val="300"/>
        </w:trPr>
        <w:tc>
          <w:tcPr>
            <w:tcW w:w="1126"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6825FB52" w14:textId="77777777" w:rsidR="00982C42" w:rsidRDefault="00982C42">
            <w:pPr>
              <w:spacing w:line="276" w:lineRule="auto"/>
              <w:rPr>
                <w:rFonts w:ascii="Arial" w:eastAsia="Arial" w:hAnsi="Arial" w:cs="Arial"/>
              </w:rPr>
            </w:pPr>
          </w:p>
        </w:tc>
        <w:tc>
          <w:tcPr>
            <w:tcW w:w="67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277313" w14:textId="77777777" w:rsidR="00982C42" w:rsidRDefault="00FA148A">
            <w:pPr>
              <w:spacing w:line="276" w:lineRule="auto"/>
            </w:pPr>
            <w:r>
              <w:t>[Client léger] Création de l'interface de la page de messagerie</w:t>
            </w:r>
          </w:p>
        </w:tc>
        <w:tc>
          <w:tcPr>
            <w:tcW w:w="17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8766429" w14:textId="77777777" w:rsidR="00982C42" w:rsidRDefault="00FA148A">
            <w:pPr>
              <w:spacing w:line="276" w:lineRule="auto"/>
              <w:jc w:val="center"/>
            </w:pPr>
            <w:r>
              <w:t>15</w:t>
            </w:r>
          </w:p>
        </w:tc>
      </w:tr>
      <w:tr w:rsidR="00982C42" w14:paraId="0044290A" w14:textId="77777777" w:rsidTr="00B11789">
        <w:trPr>
          <w:trHeight w:val="300"/>
        </w:trPr>
        <w:tc>
          <w:tcPr>
            <w:tcW w:w="1126"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2E46488B" w14:textId="77777777" w:rsidR="00982C42" w:rsidRDefault="00982C42">
            <w:pPr>
              <w:spacing w:line="276" w:lineRule="auto"/>
              <w:rPr>
                <w:rFonts w:ascii="Arial" w:eastAsia="Arial" w:hAnsi="Arial" w:cs="Arial"/>
              </w:rPr>
            </w:pPr>
          </w:p>
        </w:tc>
        <w:tc>
          <w:tcPr>
            <w:tcW w:w="671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59D1EA" w14:textId="77777777" w:rsidR="00982C42" w:rsidRDefault="00FA148A">
            <w:pPr>
              <w:spacing w:line="276" w:lineRule="auto"/>
            </w:pPr>
            <w:r>
              <w:t>[Client léger] Envoi et réception de données</w:t>
            </w:r>
          </w:p>
        </w:tc>
        <w:tc>
          <w:tcPr>
            <w:tcW w:w="17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5D6E60B" w14:textId="77777777" w:rsidR="00982C42" w:rsidRDefault="00FA148A">
            <w:pPr>
              <w:spacing w:line="276" w:lineRule="auto"/>
              <w:jc w:val="center"/>
            </w:pPr>
            <w:r>
              <w:t>20</w:t>
            </w:r>
          </w:p>
        </w:tc>
      </w:tr>
      <w:tr w:rsidR="00982C42" w14:paraId="576DFE86" w14:textId="77777777" w:rsidTr="00B11789">
        <w:trPr>
          <w:trHeight w:val="300"/>
        </w:trPr>
        <w:tc>
          <w:tcPr>
            <w:tcW w:w="1126"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51E70D78" w14:textId="77777777" w:rsidR="00982C42" w:rsidRDefault="00982C42">
            <w:pPr>
              <w:spacing w:line="276" w:lineRule="auto"/>
              <w:rPr>
                <w:rFonts w:ascii="Arial" w:eastAsia="Arial" w:hAnsi="Arial" w:cs="Arial"/>
              </w:rPr>
            </w:pPr>
          </w:p>
        </w:tc>
        <w:tc>
          <w:tcPr>
            <w:tcW w:w="67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FC8E36" w14:textId="77777777" w:rsidR="00982C42" w:rsidRDefault="00FA148A">
            <w:pPr>
              <w:spacing w:line="276" w:lineRule="auto"/>
            </w:pPr>
            <w:r>
              <w:t>[Serveur] Mise en place des routes de base</w:t>
            </w:r>
          </w:p>
        </w:tc>
        <w:tc>
          <w:tcPr>
            <w:tcW w:w="17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EE878C6" w14:textId="77777777" w:rsidR="00982C42" w:rsidRDefault="00FA148A">
            <w:pPr>
              <w:spacing w:line="276" w:lineRule="auto"/>
              <w:jc w:val="center"/>
            </w:pPr>
            <w:r>
              <w:t>15</w:t>
            </w:r>
          </w:p>
        </w:tc>
      </w:tr>
      <w:tr w:rsidR="00982C42" w14:paraId="16560EA9" w14:textId="77777777" w:rsidTr="00B11789">
        <w:trPr>
          <w:trHeight w:val="300"/>
        </w:trPr>
        <w:tc>
          <w:tcPr>
            <w:tcW w:w="1126"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31CA362B" w14:textId="77777777" w:rsidR="00982C42" w:rsidRDefault="00982C42">
            <w:pPr>
              <w:spacing w:line="276" w:lineRule="auto"/>
              <w:rPr>
                <w:rFonts w:ascii="Arial" w:eastAsia="Arial" w:hAnsi="Arial" w:cs="Arial"/>
              </w:rPr>
            </w:pPr>
          </w:p>
        </w:tc>
        <w:tc>
          <w:tcPr>
            <w:tcW w:w="67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58CE125" w14:textId="77777777" w:rsidR="00982C42" w:rsidRDefault="00FA148A">
            <w:pPr>
              <w:spacing w:line="276" w:lineRule="auto"/>
            </w:pPr>
            <w:r>
              <w:t>[Base de données] Mise en place des modèles de messages, usagers, connexion</w:t>
            </w:r>
          </w:p>
        </w:tc>
        <w:tc>
          <w:tcPr>
            <w:tcW w:w="17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8A613E4" w14:textId="77777777" w:rsidR="00982C42" w:rsidRDefault="00FA148A">
            <w:pPr>
              <w:spacing w:line="276" w:lineRule="auto"/>
              <w:jc w:val="center"/>
            </w:pPr>
            <w:r>
              <w:t>10</w:t>
            </w:r>
          </w:p>
        </w:tc>
      </w:tr>
      <w:tr w:rsidR="00982C42" w14:paraId="5F32C3C5" w14:textId="77777777" w:rsidTr="00B11789">
        <w:trPr>
          <w:trHeight w:val="300"/>
        </w:trPr>
        <w:tc>
          <w:tcPr>
            <w:tcW w:w="1126"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7E7D348B" w14:textId="77777777" w:rsidR="00982C42" w:rsidRDefault="00982C42">
            <w:pPr>
              <w:spacing w:line="276" w:lineRule="auto"/>
              <w:rPr>
                <w:rFonts w:ascii="Arial" w:eastAsia="Arial" w:hAnsi="Arial" w:cs="Arial"/>
              </w:rPr>
            </w:pPr>
          </w:p>
        </w:tc>
        <w:tc>
          <w:tcPr>
            <w:tcW w:w="67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55BFD2" w14:textId="77777777" w:rsidR="00982C42" w:rsidRDefault="00FA148A">
            <w:pPr>
              <w:spacing w:line="276" w:lineRule="auto"/>
            </w:pPr>
            <w:r>
              <w:t>Ajustement du document de SRS suite à la correction pour la remise finale</w:t>
            </w:r>
          </w:p>
        </w:tc>
        <w:tc>
          <w:tcPr>
            <w:tcW w:w="17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AC9091" w14:textId="77777777" w:rsidR="00982C42" w:rsidRDefault="00FA148A">
            <w:pPr>
              <w:spacing w:line="276" w:lineRule="auto"/>
              <w:jc w:val="center"/>
            </w:pPr>
            <w:r>
              <w:t>5</w:t>
            </w:r>
          </w:p>
        </w:tc>
      </w:tr>
      <w:tr w:rsidR="00982C42" w14:paraId="34C2564A" w14:textId="77777777" w:rsidTr="00B11789">
        <w:trPr>
          <w:trHeight w:val="300"/>
        </w:trPr>
        <w:tc>
          <w:tcPr>
            <w:tcW w:w="1126"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398D4624" w14:textId="77777777" w:rsidR="00982C42" w:rsidRDefault="00982C42">
            <w:pPr>
              <w:spacing w:line="276" w:lineRule="auto"/>
              <w:rPr>
                <w:rFonts w:ascii="Arial" w:eastAsia="Arial" w:hAnsi="Arial" w:cs="Arial"/>
              </w:rPr>
            </w:pPr>
          </w:p>
        </w:tc>
        <w:tc>
          <w:tcPr>
            <w:tcW w:w="671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C8AA4B" w14:textId="77777777" w:rsidR="00982C42" w:rsidRDefault="00FA148A">
            <w:pPr>
              <w:spacing w:line="276" w:lineRule="auto"/>
            </w:pPr>
            <w:r>
              <w:t xml:space="preserve">[Client léger] Amélioration de l'expérience utilisateur - </w:t>
            </w:r>
            <w:proofErr w:type="spellStart"/>
            <w:r>
              <w:t>connection</w:t>
            </w:r>
            <w:proofErr w:type="spellEnd"/>
            <w:r>
              <w:t xml:space="preserve"> grâce à un </w:t>
            </w:r>
            <w:proofErr w:type="spellStart"/>
            <w:r>
              <w:t>third</w:t>
            </w:r>
            <w:proofErr w:type="spellEnd"/>
            <w:r>
              <w:t xml:space="preserve"> party et partage de ses scores</w:t>
            </w:r>
          </w:p>
        </w:tc>
        <w:tc>
          <w:tcPr>
            <w:tcW w:w="17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C39E991" w14:textId="77777777" w:rsidR="00982C42" w:rsidRDefault="00FA148A">
            <w:pPr>
              <w:spacing w:line="276" w:lineRule="auto"/>
              <w:jc w:val="center"/>
            </w:pPr>
            <w:r>
              <w:t>10</w:t>
            </w:r>
          </w:p>
        </w:tc>
      </w:tr>
      <w:tr w:rsidR="00982C42" w14:paraId="1BCC6D29" w14:textId="77777777" w:rsidTr="00B11789">
        <w:trPr>
          <w:trHeight w:val="300"/>
        </w:trPr>
        <w:tc>
          <w:tcPr>
            <w:tcW w:w="1126"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1E751CF7" w14:textId="77777777" w:rsidR="00982C42" w:rsidRDefault="00982C42">
            <w:pPr>
              <w:spacing w:line="276" w:lineRule="auto"/>
              <w:rPr>
                <w:rFonts w:ascii="Arial" w:eastAsia="Arial" w:hAnsi="Arial" w:cs="Arial"/>
              </w:rPr>
            </w:pPr>
          </w:p>
        </w:tc>
        <w:tc>
          <w:tcPr>
            <w:tcW w:w="671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DE4FF88" w14:textId="77777777" w:rsidR="00982C42" w:rsidRDefault="00FA148A">
            <w:pPr>
              <w:spacing w:line="276" w:lineRule="auto"/>
            </w:pPr>
            <w:r>
              <w:t xml:space="preserve">[Client lourd] Amélioration de l'expérience utilisateur - </w:t>
            </w:r>
            <w:proofErr w:type="spellStart"/>
            <w:r>
              <w:t>connection</w:t>
            </w:r>
            <w:proofErr w:type="spellEnd"/>
            <w:r>
              <w:t xml:space="preserve"> grâce à un </w:t>
            </w:r>
            <w:proofErr w:type="spellStart"/>
            <w:r>
              <w:t>third</w:t>
            </w:r>
            <w:proofErr w:type="spellEnd"/>
            <w:r>
              <w:t xml:space="preserve"> party et partage de ses scores</w:t>
            </w:r>
          </w:p>
        </w:tc>
        <w:tc>
          <w:tcPr>
            <w:tcW w:w="17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52BC90B" w14:textId="77777777" w:rsidR="00982C42" w:rsidRDefault="00FA148A">
            <w:pPr>
              <w:spacing w:line="276" w:lineRule="auto"/>
              <w:jc w:val="center"/>
            </w:pPr>
            <w:r>
              <w:t>10</w:t>
            </w:r>
          </w:p>
        </w:tc>
      </w:tr>
    </w:tbl>
    <w:p w14:paraId="0C848049" w14:textId="77777777" w:rsidR="00982C42" w:rsidRDefault="00982C42"/>
    <w:p w14:paraId="523A2172" w14:textId="77777777" w:rsidR="00982C42" w:rsidRDefault="00982C42"/>
    <w:p w14:paraId="1B2203B5" w14:textId="77777777" w:rsidR="00982C42" w:rsidRDefault="00FA148A">
      <w:pPr>
        <w:jc w:val="both"/>
      </w:pPr>
      <w:r>
        <w:br w:type="page"/>
      </w:r>
    </w:p>
    <w:p w14:paraId="02F502CF" w14:textId="77777777" w:rsidR="00982C42" w:rsidRDefault="00FA148A">
      <w:pPr>
        <w:jc w:val="both"/>
      </w:pPr>
      <w:r>
        <w:lastRenderedPageBreak/>
        <w:t xml:space="preserve">La date d’échéance du deuxième et dernier livrable est le 28 novembre 2019. Nous fonctionnerons avec </w:t>
      </w:r>
      <w:proofErr w:type="gramStart"/>
      <w:r>
        <w:t>des sprint hebdomadaires</w:t>
      </w:r>
      <w:proofErr w:type="gramEnd"/>
      <w:r>
        <w:t xml:space="preserve"> allant du jeudi au mercredi. Les principaux lots de travail pour la remise du produit final se décomposent comme suit :</w:t>
      </w:r>
    </w:p>
    <w:p w14:paraId="0C7980B1" w14:textId="77777777" w:rsidR="00982C42" w:rsidRDefault="00982C42">
      <w:pPr>
        <w:jc w:val="both"/>
      </w:pPr>
    </w:p>
    <w:p w14:paraId="2C4AB057" w14:textId="77777777" w:rsidR="00982C42" w:rsidRDefault="00982C42">
      <w:pPr>
        <w:jc w:val="both"/>
      </w:pPr>
    </w:p>
    <w:tbl>
      <w:tblPr>
        <w:tblStyle w:val="aa"/>
        <w:tblW w:w="9375" w:type="dxa"/>
        <w:tblBorders>
          <w:top w:val="nil"/>
          <w:left w:val="nil"/>
          <w:bottom w:val="nil"/>
          <w:right w:val="nil"/>
          <w:insideH w:val="nil"/>
          <w:insideV w:val="nil"/>
        </w:tblBorders>
        <w:tblLayout w:type="fixed"/>
        <w:tblLook w:val="0600" w:firstRow="0" w:lastRow="0" w:firstColumn="0" w:lastColumn="0" w:noHBand="1" w:noVBand="1"/>
      </w:tblPr>
      <w:tblGrid>
        <w:gridCol w:w="945"/>
        <w:gridCol w:w="6810"/>
        <w:gridCol w:w="1620"/>
      </w:tblGrid>
      <w:tr w:rsidR="00982C42" w14:paraId="0D2FEC12" w14:textId="77777777">
        <w:trPr>
          <w:trHeight w:val="740"/>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5BC041" w14:textId="77777777" w:rsidR="00982C42" w:rsidRDefault="00982C42">
            <w:pPr>
              <w:spacing w:line="276" w:lineRule="auto"/>
            </w:pPr>
          </w:p>
        </w:tc>
        <w:tc>
          <w:tcPr>
            <w:tcW w:w="6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EB5339" w14:textId="77777777" w:rsidR="00982C42" w:rsidRDefault="00982C42">
            <w:pPr>
              <w:spacing w:line="276" w:lineRule="auto"/>
            </w:pP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8E46629" w14:textId="77777777" w:rsidR="00982C42" w:rsidRDefault="00FA148A">
            <w:pPr>
              <w:spacing w:line="276" w:lineRule="auto"/>
              <w:jc w:val="center"/>
            </w:pPr>
            <w:r>
              <w:t>Effort estimé (heures-personnes)</w:t>
            </w:r>
          </w:p>
        </w:tc>
      </w:tr>
      <w:tr w:rsidR="00982C42" w14:paraId="68243E72" w14:textId="77777777">
        <w:trPr>
          <w:trHeight w:val="520"/>
        </w:trPr>
        <w:tc>
          <w:tcPr>
            <w:tcW w:w="945" w:type="dxa"/>
            <w:vMerge w:val="restart"/>
            <w:tcBorders>
              <w:top w:val="single" w:sz="6" w:space="0" w:color="CCCCCC"/>
              <w:left w:val="single" w:sz="6" w:space="0" w:color="CCCCCC"/>
              <w:bottom w:val="single" w:sz="6" w:space="0" w:color="CCCCCC"/>
              <w:right w:val="single" w:sz="6" w:space="0" w:color="CCCCCC"/>
            </w:tcBorders>
            <w:shd w:val="clear" w:color="auto" w:fill="F3F8FF"/>
            <w:tcMar>
              <w:top w:w="40" w:type="dxa"/>
              <w:left w:w="40" w:type="dxa"/>
              <w:bottom w:w="40" w:type="dxa"/>
              <w:right w:w="40" w:type="dxa"/>
            </w:tcMar>
            <w:vAlign w:val="center"/>
          </w:tcPr>
          <w:p w14:paraId="0280295D" w14:textId="77777777" w:rsidR="00982C42" w:rsidRDefault="00FA148A">
            <w:pPr>
              <w:spacing w:line="276" w:lineRule="auto"/>
              <w:jc w:val="center"/>
              <w:rPr>
                <w:sz w:val="24"/>
                <w:szCs w:val="24"/>
              </w:rPr>
            </w:pPr>
            <w:r>
              <w:rPr>
                <w:noProof/>
                <w:sz w:val="24"/>
                <w:szCs w:val="24"/>
              </w:rPr>
              <mc:AlternateContent>
                <mc:Choice Requires="wps">
                  <w:drawing>
                    <wp:inline distT="114300" distB="114300" distL="114300" distR="114300" wp14:anchorId="2458BECA" wp14:editId="7B9C2152">
                      <wp:extent cx="4040505" cy="726600"/>
                      <wp:effectExtent l="0" t="0" r="0" b="0"/>
                      <wp:docPr id="2" name="Text Box 2"/>
                      <wp:cNvGraphicFramePr/>
                      <a:graphic xmlns:a="http://schemas.openxmlformats.org/drawingml/2006/main">
                        <a:graphicData uri="http://schemas.microsoft.com/office/word/2010/wordprocessingShape">
                          <wps:wsp>
                            <wps:cNvSpPr txBox="1"/>
                            <wps:spPr>
                              <a:xfrm rot="16200000">
                                <a:off x="0" y="0"/>
                                <a:ext cx="4040505" cy="726600"/>
                              </a:xfrm>
                              <a:prstGeom prst="rect">
                                <a:avLst/>
                              </a:prstGeom>
                              <a:noFill/>
                              <a:ln>
                                <a:noFill/>
                              </a:ln>
                            </wps:spPr>
                            <wps:txbx>
                              <w:txbxContent>
                                <w:p w14:paraId="4C28F97B" w14:textId="77777777" w:rsidR="00982C42" w:rsidRDefault="00FA148A">
                                  <w:pPr>
                                    <w:spacing w:line="275" w:lineRule="auto"/>
                                    <w:jc w:val="center"/>
                                    <w:textDirection w:val="btLr"/>
                                  </w:pPr>
                                  <w:r>
                                    <w:rPr>
                                      <w:color w:val="000000"/>
                                      <w:sz w:val="24"/>
                                    </w:rPr>
                                    <w:t>Livrable 2 : PRODUIT FINAL</w:t>
                                  </w:r>
                                </w:p>
                                <w:p w14:paraId="5AF7B7C0" w14:textId="77777777" w:rsidR="00982C42" w:rsidRDefault="00FA148A">
                                  <w:pPr>
                                    <w:spacing w:line="275" w:lineRule="auto"/>
                                    <w:jc w:val="center"/>
                                    <w:textDirection w:val="btLr"/>
                                  </w:pPr>
                                  <w:r>
                                    <w:rPr>
                                      <w:color w:val="000000"/>
                                      <w:sz w:val="24"/>
                                    </w:rPr>
                                    <w:t>28 septembre au 28 novembre 2019</w:t>
                                  </w:r>
                                </w:p>
                              </w:txbxContent>
                            </wps:txbx>
                            <wps:bodyPr spcFirstLastPara="1" wrap="square" lIns="91425" tIns="91425" rIns="91425" bIns="91425" anchor="t" anchorCtr="0">
                              <a:noAutofit/>
                            </wps:bodyPr>
                          </wps:wsp>
                        </a:graphicData>
                      </a:graphic>
                    </wp:inline>
                  </w:drawing>
                </mc:Choice>
                <mc:Fallback>
                  <w:pict>
                    <v:shape w14:anchorId="2458BECA" id="Text Box 2" o:spid="_x0000_s1027" type="#_x0000_t202" style="width:318.15pt;height:57.2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" filled="f" stroked="f">
                      <v:textbox inset="2.53958mm,2.53958mm,2.53958mm,2.53958mm">
                        <w:txbxContent>
                          <w:p w14:paraId="4C28F97B" w14:textId="77777777" w:rsidR="00982C42" w:rsidRDefault="00FA148A">
                            <w:pPr>
                              <w:spacing w:line="275" w:lineRule="auto"/>
                              <w:jc w:val="center"/>
                              <w:textDirection w:val="btLr"/>
                            </w:pPr>
                            <w:r>
                              <w:rPr>
                                <w:color w:val="000000"/>
                                <w:sz w:val="24"/>
                              </w:rPr>
                              <w:t>Livrable 2 : PRODUIT FINAL</w:t>
                            </w:r>
                          </w:p>
                          <w:p w14:paraId="5AF7B7C0" w14:textId="77777777" w:rsidR="00982C42" w:rsidRDefault="00FA148A">
                            <w:pPr>
                              <w:spacing w:line="275" w:lineRule="auto"/>
                              <w:jc w:val="center"/>
                              <w:textDirection w:val="btLr"/>
                            </w:pPr>
                            <w:r>
                              <w:rPr>
                                <w:color w:val="000000"/>
                                <w:sz w:val="24"/>
                              </w:rPr>
                              <w:t>28 septembre au 28 novembre 2019</w:t>
                            </w:r>
                          </w:p>
                        </w:txbxContent>
                      </v:textbox>
                      <w10:anchorlock/>
                    </v:shape>
                  </w:pict>
                </mc:Fallback>
              </mc:AlternateContent>
            </w:r>
          </w:p>
        </w:tc>
        <w:tc>
          <w:tcPr>
            <w:tcW w:w="6810" w:type="dxa"/>
            <w:tcBorders>
              <w:top w:val="single" w:sz="6" w:space="0" w:color="CCCCCC"/>
              <w:left w:val="single" w:sz="6" w:space="0" w:color="CCCCCC"/>
              <w:bottom w:val="single" w:sz="6" w:space="0" w:color="CCCCCC"/>
              <w:right w:val="single" w:sz="6" w:space="0" w:color="CCCCCC"/>
            </w:tcBorders>
            <w:shd w:val="clear" w:color="auto" w:fill="F3F8FF"/>
            <w:tcMar>
              <w:top w:w="40" w:type="dxa"/>
              <w:left w:w="40" w:type="dxa"/>
              <w:bottom w:w="40" w:type="dxa"/>
              <w:right w:w="40" w:type="dxa"/>
            </w:tcMar>
            <w:vAlign w:val="center"/>
          </w:tcPr>
          <w:p w14:paraId="09BF7874" w14:textId="77777777" w:rsidR="00982C42" w:rsidRDefault="00FA148A">
            <w:pPr>
              <w:spacing w:line="276" w:lineRule="auto"/>
              <w:jc w:val="center"/>
              <w:rPr>
                <w:b/>
              </w:rPr>
            </w:pPr>
            <w:r>
              <w:rPr>
                <w:b/>
              </w:rPr>
              <w:t>SPRINTS 3, 4, 5</w:t>
            </w:r>
          </w:p>
          <w:p w14:paraId="117CBF4E" w14:textId="77777777" w:rsidR="00982C42" w:rsidRDefault="00FA148A">
            <w:pPr>
              <w:spacing w:line="276" w:lineRule="auto"/>
              <w:jc w:val="center"/>
            </w:pPr>
            <w:r>
              <w:rPr>
                <w:b/>
              </w:rPr>
              <w:t>27 septembre au 16 octobre 2019</w:t>
            </w:r>
          </w:p>
        </w:tc>
        <w:tc>
          <w:tcPr>
            <w:tcW w:w="1620" w:type="dxa"/>
            <w:tcBorders>
              <w:top w:val="single" w:sz="6" w:space="0" w:color="CCCCCC"/>
              <w:left w:val="single" w:sz="6" w:space="0" w:color="CCCCCC"/>
              <w:bottom w:val="single" w:sz="6" w:space="0" w:color="CCCCCC"/>
              <w:right w:val="single" w:sz="6" w:space="0" w:color="CCCCCC"/>
            </w:tcBorders>
            <w:shd w:val="clear" w:color="auto" w:fill="F3F8FF"/>
            <w:tcMar>
              <w:top w:w="40" w:type="dxa"/>
              <w:left w:w="40" w:type="dxa"/>
              <w:bottom w:w="40" w:type="dxa"/>
              <w:right w:w="40" w:type="dxa"/>
            </w:tcMar>
            <w:vAlign w:val="center"/>
          </w:tcPr>
          <w:p w14:paraId="79C3D08A" w14:textId="77777777" w:rsidR="00982C42" w:rsidRDefault="00FA148A">
            <w:pPr>
              <w:spacing w:line="276" w:lineRule="auto"/>
              <w:jc w:val="center"/>
            </w:pPr>
            <w:r>
              <w:rPr>
                <w:b/>
              </w:rPr>
              <w:t>205</w:t>
            </w:r>
          </w:p>
        </w:tc>
      </w:tr>
      <w:tr w:rsidR="00982C42" w14:paraId="0FA38845"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517C8AD5"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1E6EB0A" w14:textId="77777777" w:rsidR="00982C42" w:rsidRDefault="00FA148A">
            <w:pPr>
              <w:spacing w:line="276" w:lineRule="auto"/>
            </w:pPr>
            <w:r>
              <w:t>Planification des sprints</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2D3BA6D" w14:textId="77777777" w:rsidR="00982C42" w:rsidRDefault="00FA148A">
            <w:pPr>
              <w:spacing w:line="276" w:lineRule="auto"/>
              <w:jc w:val="center"/>
            </w:pPr>
            <w:r>
              <w:t>10</w:t>
            </w:r>
          </w:p>
        </w:tc>
      </w:tr>
      <w:tr w:rsidR="00982C42" w14:paraId="2AE86107"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0FAF7A0A"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E99A3D" w14:textId="77777777" w:rsidR="00982C42" w:rsidRDefault="00FA148A">
            <w:pPr>
              <w:spacing w:line="276" w:lineRule="auto"/>
            </w:pPr>
            <w:r>
              <w:t xml:space="preserve">[Client lourd] Ajustement de l'outil </w:t>
            </w:r>
            <w:proofErr w:type="spellStart"/>
            <w:r>
              <w:t>PolyPaint</w:t>
            </w:r>
            <w:proofErr w:type="spellEnd"/>
            <w:r>
              <w:t xml:space="preserve"> - supprimer les fonctionnalités superflues</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1CEF05F" w14:textId="77777777" w:rsidR="00982C42" w:rsidRDefault="00FA148A">
            <w:pPr>
              <w:spacing w:line="276" w:lineRule="auto"/>
              <w:jc w:val="center"/>
            </w:pPr>
            <w:r>
              <w:t>25</w:t>
            </w:r>
          </w:p>
        </w:tc>
      </w:tr>
      <w:tr w:rsidR="00982C42" w14:paraId="3F7BC3BD"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2FDF0E67"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385C7D" w14:textId="77777777" w:rsidR="00982C42" w:rsidRDefault="00FA148A">
            <w:pPr>
              <w:spacing w:line="276" w:lineRule="auto"/>
            </w:pPr>
            <w:r>
              <w:t>[Client lourd] Implémentation du mode de jeu classique</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C40DD6F" w14:textId="77777777" w:rsidR="00982C42" w:rsidRDefault="00FA148A">
            <w:pPr>
              <w:spacing w:line="276" w:lineRule="auto"/>
              <w:jc w:val="center"/>
            </w:pPr>
            <w:r>
              <w:t>60</w:t>
            </w:r>
          </w:p>
        </w:tc>
      </w:tr>
      <w:tr w:rsidR="00982C42" w14:paraId="6D042FF9"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0A111064"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AE80ED" w14:textId="77777777" w:rsidR="00982C42" w:rsidRDefault="00FA148A">
            <w:pPr>
              <w:spacing w:line="276" w:lineRule="auto"/>
            </w:pPr>
            <w:r>
              <w:t>[Client lourd] Interface de construction de jeu</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094F192" w14:textId="77777777" w:rsidR="00982C42" w:rsidRDefault="00FA148A">
            <w:pPr>
              <w:spacing w:line="276" w:lineRule="auto"/>
              <w:jc w:val="center"/>
            </w:pPr>
            <w:r>
              <w:t>10</w:t>
            </w:r>
          </w:p>
        </w:tc>
      </w:tr>
      <w:tr w:rsidR="00982C42" w14:paraId="609442BB"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54B15DAA"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3633207" w14:textId="77777777" w:rsidR="00982C42" w:rsidRDefault="00FA148A">
            <w:pPr>
              <w:spacing w:line="276" w:lineRule="auto"/>
            </w:pPr>
            <w:r>
              <w:t xml:space="preserve">[Client léger] Création de l'outil </w:t>
            </w:r>
            <w:proofErr w:type="spellStart"/>
            <w:r>
              <w:t>PolyPaint</w:t>
            </w:r>
            <w:proofErr w:type="spellEnd"/>
            <w:r>
              <w:t xml:space="preserve"> pour tablette</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830643" w14:textId="77777777" w:rsidR="00982C42" w:rsidRDefault="00FA148A">
            <w:pPr>
              <w:spacing w:line="276" w:lineRule="auto"/>
              <w:jc w:val="center"/>
            </w:pPr>
            <w:r>
              <w:t>50</w:t>
            </w:r>
          </w:p>
        </w:tc>
      </w:tr>
      <w:tr w:rsidR="00982C42" w14:paraId="03B51F92"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32D0ECA8"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13B204" w14:textId="77777777" w:rsidR="00982C42" w:rsidRDefault="00FA148A">
            <w:pPr>
              <w:spacing w:line="276" w:lineRule="auto"/>
            </w:pPr>
            <w:r>
              <w:t>[Client léger] Implémentation du mode de jeu classique</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A0F3C8" w14:textId="77777777" w:rsidR="00982C42" w:rsidRDefault="00FA148A">
            <w:pPr>
              <w:spacing w:line="276" w:lineRule="auto"/>
              <w:jc w:val="center"/>
            </w:pPr>
            <w:r>
              <w:t>30</w:t>
            </w:r>
          </w:p>
        </w:tc>
      </w:tr>
      <w:tr w:rsidR="00982C42" w14:paraId="74B45D44" w14:textId="77777777">
        <w:trPr>
          <w:trHeight w:val="36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5688C455"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E0D5BB" w14:textId="77777777" w:rsidR="00982C42" w:rsidRDefault="00FA148A">
            <w:pPr>
              <w:spacing w:line="276" w:lineRule="auto"/>
            </w:pPr>
            <w:r>
              <w:t>[Serveur] Implémentation du mécanisme pour transformer une image en SVG</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7745381" w14:textId="77777777" w:rsidR="00982C42" w:rsidRDefault="00FA148A">
            <w:pPr>
              <w:spacing w:line="276" w:lineRule="auto"/>
              <w:jc w:val="center"/>
            </w:pPr>
            <w:r>
              <w:t>20</w:t>
            </w:r>
          </w:p>
        </w:tc>
      </w:tr>
      <w:tr w:rsidR="00982C42" w14:paraId="5F3C3266" w14:textId="77777777">
        <w:trPr>
          <w:trHeight w:val="52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466AFF00"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F3F8FF"/>
            <w:tcMar>
              <w:top w:w="40" w:type="dxa"/>
              <w:left w:w="40" w:type="dxa"/>
              <w:bottom w:w="40" w:type="dxa"/>
              <w:right w:w="40" w:type="dxa"/>
            </w:tcMar>
            <w:vAlign w:val="center"/>
          </w:tcPr>
          <w:p w14:paraId="11C5823D" w14:textId="77777777" w:rsidR="00982C42" w:rsidRDefault="00FA148A">
            <w:pPr>
              <w:spacing w:line="276" w:lineRule="auto"/>
              <w:jc w:val="center"/>
              <w:rPr>
                <w:b/>
              </w:rPr>
            </w:pPr>
            <w:r>
              <w:rPr>
                <w:b/>
              </w:rPr>
              <w:t>SPRINTS 6, 7</w:t>
            </w:r>
          </w:p>
          <w:p w14:paraId="61220C77" w14:textId="77777777" w:rsidR="00982C42" w:rsidRDefault="00FA148A">
            <w:pPr>
              <w:spacing w:line="276" w:lineRule="auto"/>
              <w:jc w:val="center"/>
            </w:pPr>
            <w:r>
              <w:rPr>
                <w:b/>
              </w:rPr>
              <w:t>17 octobre au 30 octobre 2019</w:t>
            </w:r>
          </w:p>
        </w:tc>
        <w:tc>
          <w:tcPr>
            <w:tcW w:w="1620" w:type="dxa"/>
            <w:tcBorders>
              <w:top w:val="single" w:sz="6" w:space="0" w:color="CCCCCC"/>
              <w:left w:val="single" w:sz="6" w:space="0" w:color="CCCCCC"/>
              <w:bottom w:val="single" w:sz="6" w:space="0" w:color="CCCCCC"/>
              <w:right w:val="single" w:sz="6" w:space="0" w:color="CCCCCC"/>
            </w:tcBorders>
            <w:shd w:val="clear" w:color="auto" w:fill="F3F8FF"/>
            <w:tcMar>
              <w:top w:w="40" w:type="dxa"/>
              <w:left w:w="40" w:type="dxa"/>
              <w:bottom w:w="40" w:type="dxa"/>
              <w:right w:w="40" w:type="dxa"/>
            </w:tcMar>
            <w:vAlign w:val="center"/>
          </w:tcPr>
          <w:p w14:paraId="724514CF" w14:textId="77777777" w:rsidR="00982C42" w:rsidRDefault="00FA148A">
            <w:pPr>
              <w:spacing w:line="276" w:lineRule="auto"/>
              <w:jc w:val="center"/>
            </w:pPr>
            <w:r>
              <w:rPr>
                <w:b/>
              </w:rPr>
              <w:t>150</w:t>
            </w:r>
          </w:p>
        </w:tc>
      </w:tr>
      <w:tr w:rsidR="00982C42" w14:paraId="37926682"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23664DCB"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6C33D50" w14:textId="77777777" w:rsidR="00982C42" w:rsidRDefault="00FA148A">
            <w:pPr>
              <w:spacing w:line="276" w:lineRule="auto"/>
            </w:pPr>
            <w:r>
              <w:t>Planification des sprints</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B13F45D" w14:textId="77777777" w:rsidR="00982C42" w:rsidRDefault="00FA148A">
            <w:pPr>
              <w:spacing w:line="276" w:lineRule="auto"/>
              <w:jc w:val="center"/>
            </w:pPr>
            <w:r>
              <w:t>10</w:t>
            </w:r>
          </w:p>
        </w:tc>
      </w:tr>
      <w:tr w:rsidR="00982C42" w14:paraId="774B4244"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06735116"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FA73E4" w14:textId="77777777" w:rsidR="00982C42" w:rsidRDefault="00FA148A">
            <w:pPr>
              <w:spacing w:line="276" w:lineRule="auto"/>
            </w:pPr>
            <w:r>
              <w:t>[Base de données] Gestion et reformatage de la base de données</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33C9C76" w14:textId="77777777" w:rsidR="00982C42" w:rsidRDefault="00FA148A">
            <w:pPr>
              <w:spacing w:line="276" w:lineRule="auto"/>
              <w:jc w:val="center"/>
            </w:pPr>
            <w:r>
              <w:t>10</w:t>
            </w:r>
          </w:p>
        </w:tc>
      </w:tr>
      <w:tr w:rsidR="00982C42" w14:paraId="4E0DD925"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1D3A1E05"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9E6E45" w14:textId="77777777" w:rsidR="00982C42" w:rsidRDefault="00FA148A">
            <w:pPr>
              <w:spacing w:line="276" w:lineRule="auto"/>
            </w:pPr>
            <w:r>
              <w:t>[Base de données] Gestion de l'historique de clavardage</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DF93FB5" w14:textId="77777777" w:rsidR="00982C42" w:rsidRDefault="00FA148A">
            <w:pPr>
              <w:spacing w:line="276" w:lineRule="auto"/>
              <w:jc w:val="center"/>
            </w:pPr>
            <w:r>
              <w:t>20</w:t>
            </w:r>
          </w:p>
        </w:tc>
      </w:tr>
      <w:tr w:rsidR="00982C42" w14:paraId="5B7FDBD1"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04504AD8"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753F140" w14:textId="77777777" w:rsidR="00982C42" w:rsidRDefault="00FA148A">
            <w:pPr>
              <w:spacing w:line="276" w:lineRule="auto"/>
            </w:pPr>
            <w:r>
              <w:t>[Serveur] Implémentation de la liste d'amis</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A5AE13F" w14:textId="77777777" w:rsidR="00982C42" w:rsidRDefault="00FA148A">
            <w:pPr>
              <w:spacing w:line="276" w:lineRule="auto"/>
              <w:jc w:val="center"/>
            </w:pPr>
            <w:r>
              <w:t>20</w:t>
            </w:r>
          </w:p>
        </w:tc>
      </w:tr>
      <w:tr w:rsidR="00982C42" w14:paraId="6F097551"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5320C807"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BA68BFC" w14:textId="77777777" w:rsidR="00982C42" w:rsidRDefault="00FA148A">
            <w:pPr>
              <w:spacing w:line="276" w:lineRule="auto"/>
            </w:pPr>
            <w:r>
              <w:t>[Serveur] Implémentation du mécanisme pour la recherche automatique d'images et d'indices</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F551B6A" w14:textId="77777777" w:rsidR="00982C42" w:rsidRDefault="00FA148A">
            <w:pPr>
              <w:spacing w:line="276" w:lineRule="auto"/>
              <w:jc w:val="center"/>
            </w:pPr>
            <w:r>
              <w:t>40</w:t>
            </w:r>
          </w:p>
        </w:tc>
      </w:tr>
      <w:tr w:rsidR="00982C42" w14:paraId="71188ADF"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58E68D06"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FBD0EE6" w14:textId="77777777" w:rsidR="00982C42" w:rsidRDefault="00FA148A">
            <w:pPr>
              <w:spacing w:line="276" w:lineRule="auto"/>
            </w:pPr>
            <w:r>
              <w:t>[Client léger] Intégration des différents modes de clavardage et canaux multiples</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2F160BA" w14:textId="77777777" w:rsidR="00982C42" w:rsidRDefault="00FA148A">
            <w:pPr>
              <w:spacing w:line="276" w:lineRule="auto"/>
              <w:jc w:val="center"/>
            </w:pPr>
            <w:r>
              <w:t>25</w:t>
            </w:r>
          </w:p>
        </w:tc>
      </w:tr>
      <w:tr w:rsidR="00982C42" w14:paraId="0EDF96D7"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55947BE8"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624687" w14:textId="77777777" w:rsidR="00982C42" w:rsidRDefault="00FA148A">
            <w:pPr>
              <w:spacing w:line="276" w:lineRule="auto"/>
            </w:pPr>
            <w:r>
              <w:t>[Client lourd] Intégration des différents modes de clavardage et canaux multiples</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1387B51" w14:textId="77777777" w:rsidR="00982C42" w:rsidRDefault="00FA148A">
            <w:pPr>
              <w:spacing w:line="276" w:lineRule="auto"/>
              <w:jc w:val="center"/>
            </w:pPr>
            <w:r>
              <w:t>25</w:t>
            </w:r>
          </w:p>
        </w:tc>
      </w:tr>
      <w:tr w:rsidR="00982C42" w14:paraId="5CE9A0B7" w14:textId="77777777">
        <w:trPr>
          <w:trHeight w:val="52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32AA635D"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F3F8FF"/>
            <w:tcMar>
              <w:top w:w="40" w:type="dxa"/>
              <w:left w:w="40" w:type="dxa"/>
              <w:bottom w:w="40" w:type="dxa"/>
              <w:right w:w="40" w:type="dxa"/>
            </w:tcMar>
            <w:vAlign w:val="center"/>
          </w:tcPr>
          <w:p w14:paraId="4DB2B589" w14:textId="77777777" w:rsidR="00982C42" w:rsidRDefault="00FA148A">
            <w:pPr>
              <w:spacing w:line="276" w:lineRule="auto"/>
              <w:jc w:val="center"/>
              <w:rPr>
                <w:b/>
              </w:rPr>
            </w:pPr>
            <w:r>
              <w:rPr>
                <w:b/>
              </w:rPr>
              <w:t>SPRINTS 8, 9</w:t>
            </w:r>
          </w:p>
          <w:p w14:paraId="5BEB1EF0" w14:textId="77777777" w:rsidR="00982C42" w:rsidRDefault="00FA148A">
            <w:pPr>
              <w:spacing w:line="276" w:lineRule="auto"/>
              <w:jc w:val="center"/>
            </w:pPr>
            <w:r>
              <w:rPr>
                <w:b/>
              </w:rPr>
              <w:t>31 octobre au 6 novembre 2019</w:t>
            </w:r>
          </w:p>
        </w:tc>
        <w:tc>
          <w:tcPr>
            <w:tcW w:w="1620" w:type="dxa"/>
            <w:tcBorders>
              <w:top w:val="single" w:sz="6" w:space="0" w:color="CCCCCC"/>
              <w:left w:val="single" w:sz="6" w:space="0" w:color="CCCCCC"/>
              <w:bottom w:val="single" w:sz="6" w:space="0" w:color="CCCCCC"/>
              <w:right w:val="single" w:sz="6" w:space="0" w:color="CCCCCC"/>
            </w:tcBorders>
            <w:shd w:val="clear" w:color="auto" w:fill="F3F8FF"/>
            <w:tcMar>
              <w:top w:w="40" w:type="dxa"/>
              <w:left w:w="40" w:type="dxa"/>
              <w:bottom w:w="40" w:type="dxa"/>
              <w:right w:w="40" w:type="dxa"/>
            </w:tcMar>
            <w:vAlign w:val="center"/>
          </w:tcPr>
          <w:p w14:paraId="660EB2AE" w14:textId="77777777" w:rsidR="00982C42" w:rsidRDefault="00FA148A">
            <w:pPr>
              <w:spacing w:line="276" w:lineRule="auto"/>
              <w:jc w:val="center"/>
            </w:pPr>
            <w:r>
              <w:rPr>
                <w:b/>
              </w:rPr>
              <w:t>150</w:t>
            </w:r>
          </w:p>
        </w:tc>
      </w:tr>
      <w:tr w:rsidR="00982C42" w14:paraId="6DFB61E9"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09C76EB7"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2EF1AFA" w14:textId="77777777" w:rsidR="00982C42" w:rsidRDefault="00FA148A">
            <w:pPr>
              <w:spacing w:line="276" w:lineRule="auto"/>
            </w:pPr>
            <w:r>
              <w:t>Planification des sprints</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9EAC102" w14:textId="77777777" w:rsidR="00982C42" w:rsidRDefault="00FA148A">
            <w:pPr>
              <w:spacing w:line="276" w:lineRule="auto"/>
              <w:jc w:val="center"/>
            </w:pPr>
            <w:r>
              <w:t>10</w:t>
            </w:r>
          </w:p>
        </w:tc>
      </w:tr>
      <w:tr w:rsidR="00982C42" w14:paraId="4000F169"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5FE80EF8"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4932C83" w14:textId="77777777" w:rsidR="00982C42" w:rsidRDefault="00FA148A">
            <w:pPr>
              <w:spacing w:line="276" w:lineRule="auto"/>
            </w:pPr>
            <w:r>
              <w:t>[Client lourd] Création du tutoriel non interactif</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D1F976B" w14:textId="77777777" w:rsidR="00982C42" w:rsidRDefault="00FA148A">
            <w:pPr>
              <w:spacing w:line="276" w:lineRule="auto"/>
              <w:jc w:val="center"/>
            </w:pPr>
            <w:r>
              <w:t>10</w:t>
            </w:r>
          </w:p>
        </w:tc>
      </w:tr>
      <w:tr w:rsidR="00982C42" w14:paraId="2FD4372B"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7F3A27A0"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0F2733" w14:textId="77777777" w:rsidR="00982C42" w:rsidRDefault="00FA148A">
            <w:pPr>
              <w:spacing w:line="276" w:lineRule="auto"/>
            </w:pPr>
            <w:r>
              <w:t>[Client lourd] Ajustement de l'interface et du UX</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15FB5F4" w14:textId="77777777" w:rsidR="00982C42" w:rsidRDefault="00FA148A">
            <w:pPr>
              <w:spacing w:line="276" w:lineRule="auto"/>
              <w:jc w:val="center"/>
            </w:pPr>
            <w:r>
              <w:t>5</w:t>
            </w:r>
          </w:p>
        </w:tc>
      </w:tr>
      <w:tr w:rsidR="00982C42" w14:paraId="48F0688D"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7B554B2D"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320665" w14:textId="77777777" w:rsidR="00982C42" w:rsidRDefault="00FA148A">
            <w:pPr>
              <w:spacing w:line="276" w:lineRule="auto"/>
            </w:pPr>
            <w:r>
              <w:t>[Client lourd] Implémentation du mode de jeu sprint coopératif</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42C0CB6" w14:textId="77777777" w:rsidR="00982C42" w:rsidRDefault="00FA148A">
            <w:pPr>
              <w:spacing w:line="276" w:lineRule="auto"/>
              <w:jc w:val="center"/>
            </w:pPr>
            <w:r>
              <w:t>20</w:t>
            </w:r>
          </w:p>
        </w:tc>
      </w:tr>
      <w:tr w:rsidR="00982C42" w14:paraId="2AEF3026"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49E7B92C"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B79F8E" w14:textId="77777777" w:rsidR="00982C42" w:rsidRDefault="00FA148A">
            <w:pPr>
              <w:spacing w:line="276" w:lineRule="auto"/>
            </w:pPr>
            <w:r>
              <w:t>[Client lourd] Implémentation du mode de jeu ''un seul trait''</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470EADE" w14:textId="77777777" w:rsidR="00982C42" w:rsidRDefault="00FA148A">
            <w:pPr>
              <w:spacing w:line="276" w:lineRule="auto"/>
              <w:jc w:val="center"/>
            </w:pPr>
            <w:r>
              <w:t>20</w:t>
            </w:r>
          </w:p>
        </w:tc>
      </w:tr>
      <w:tr w:rsidR="00982C42" w14:paraId="530FF3DE"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3516F20E"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50CB2B" w14:textId="77777777" w:rsidR="00982C42" w:rsidRDefault="00FA148A">
            <w:pPr>
              <w:spacing w:line="276" w:lineRule="auto"/>
            </w:pPr>
            <w:r>
              <w:t>[Client léger] Création du tutoriel non-interactif</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28F006B" w14:textId="77777777" w:rsidR="00982C42" w:rsidRDefault="00FA148A">
            <w:pPr>
              <w:spacing w:line="276" w:lineRule="auto"/>
              <w:jc w:val="center"/>
            </w:pPr>
            <w:r>
              <w:t>10</w:t>
            </w:r>
          </w:p>
        </w:tc>
      </w:tr>
      <w:tr w:rsidR="00982C42" w14:paraId="042446CA"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260B742D"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74A4BD" w14:textId="77777777" w:rsidR="00982C42" w:rsidRDefault="00FA148A">
            <w:pPr>
              <w:spacing w:line="276" w:lineRule="auto"/>
            </w:pPr>
            <w:r>
              <w:t>[Client léger] Ajustement de l'interface et du UX</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5E09797" w14:textId="77777777" w:rsidR="00982C42" w:rsidRDefault="00FA148A">
            <w:pPr>
              <w:spacing w:line="276" w:lineRule="auto"/>
              <w:jc w:val="center"/>
            </w:pPr>
            <w:r>
              <w:t>5</w:t>
            </w:r>
          </w:p>
        </w:tc>
      </w:tr>
      <w:tr w:rsidR="00982C42" w14:paraId="38B73855"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7EBC5911"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AB1EF64" w14:textId="77777777" w:rsidR="00982C42" w:rsidRDefault="00FA148A">
            <w:pPr>
              <w:spacing w:line="276" w:lineRule="auto"/>
            </w:pPr>
            <w:r>
              <w:t>[Client léger] Implémentation du mode de jeu sprint coopératif</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7399FE0" w14:textId="77777777" w:rsidR="00982C42" w:rsidRDefault="00FA148A">
            <w:pPr>
              <w:spacing w:line="276" w:lineRule="auto"/>
              <w:jc w:val="center"/>
            </w:pPr>
            <w:r>
              <w:t>20</w:t>
            </w:r>
          </w:p>
        </w:tc>
      </w:tr>
      <w:tr w:rsidR="00982C42" w14:paraId="2AAABD6B"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67F8D431"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F1484C" w14:textId="77777777" w:rsidR="00982C42" w:rsidRDefault="00FA148A">
            <w:pPr>
              <w:spacing w:line="276" w:lineRule="auto"/>
            </w:pPr>
            <w:r>
              <w:t>[Client léger] Implémentation du mode de jeu ''un seul trait''</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66F660B" w14:textId="77777777" w:rsidR="00982C42" w:rsidRDefault="00FA148A">
            <w:pPr>
              <w:spacing w:line="276" w:lineRule="auto"/>
              <w:jc w:val="center"/>
            </w:pPr>
            <w:r>
              <w:t>20</w:t>
            </w:r>
          </w:p>
        </w:tc>
      </w:tr>
      <w:tr w:rsidR="00982C42" w14:paraId="41F7CBDE"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73316A70"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9CD5036" w14:textId="77777777" w:rsidR="00982C42" w:rsidRDefault="00FA148A">
            <w:pPr>
              <w:spacing w:line="276" w:lineRule="auto"/>
            </w:pPr>
            <w:r>
              <w:t>[Base de données] Création des différentes personnalités pour les joueurs virtuels - formules génériques</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48AF577" w14:textId="77777777" w:rsidR="00982C42" w:rsidRDefault="00FA148A">
            <w:pPr>
              <w:spacing w:line="276" w:lineRule="auto"/>
              <w:jc w:val="center"/>
            </w:pPr>
            <w:r>
              <w:t>10</w:t>
            </w:r>
          </w:p>
        </w:tc>
      </w:tr>
      <w:tr w:rsidR="00982C42" w14:paraId="79BA694A" w14:textId="77777777">
        <w:trPr>
          <w:trHeight w:val="42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5A54E43B"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C48A72" w14:textId="77777777" w:rsidR="00982C42" w:rsidRDefault="00FA148A">
            <w:pPr>
              <w:spacing w:line="276" w:lineRule="auto"/>
            </w:pPr>
            <w:r>
              <w:t xml:space="preserve">[Serveur] Gestion et </w:t>
            </w:r>
            <w:proofErr w:type="spellStart"/>
            <w:r>
              <w:t>refactoring</w:t>
            </w:r>
            <w:proofErr w:type="spellEnd"/>
            <w:r>
              <w:t xml:space="preserve"> du serveur</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FFFF72D" w14:textId="77777777" w:rsidR="00982C42" w:rsidRDefault="00FA148A">
            <w:pPr>
              <w:spacing w:line="276" w:lineRule="auto"/>
              <w:jc w:val="center"/>
            </w:pPr>
            <w:r>
              <w:t>20</w:t>
            </w:r>
          </w:p>
        </w:tc>
      </w:tr>
      <w:tr w:rsidR="00982C42" w14:paraId="7DFC0BEF" w14:textId="77777777">
        <w:trPr>
          <w:trHeight w:val="52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7F6623F4"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F3F8FF"/>
            <w:tcMar>
              <w:top w:w="40" w:type="dxa"/>
              <w:left w:w="40" w:type="dxa"/>
              <w:bottom w:w="40" w:type="dxa"/>
              <w:right w:w="40" w:type="dxa"/>
            </w:tcMar>
            <w:vAlign w:val="center"/>
          </w:tcPr>
          <w:p w14:paraId="0C7E5363" w14:textId="77777777" w:rsidR="00982C42" w:rsidRDefault="00FA148A">
            <w:pPr>
              <w:spacing w:line="276" w:lineRule="auto"/>
              <w:jc w:val="center"/>
              <w:rPr>
                <w:b/>
              </w:rPr>
            </w:pPr>
            <w:r>
              <w:rPr>
                <w:b/>
              </w:rPr>
              <w:t>SPRINTS 10, 11</w:t>
            </w:r>
          </w:p>
          <w:p w14:paraId="6551A74C" w14:textId="77777777" w:rsidR="00982C42" w:rsidRDefault="00FA148A">
            <w:pPr>
              <w:spacing w:line="276" w:lineRule="auto"/>
              <w:jc w:val="center"/>
            </w:pPr>
            <w:r>
              <w:rPr>
                <w:b/>
              </w:rPr>
              <w:t>7 novembre au 28 novembre 2019</w:t>
            </w:r>
          </w:p>
        </w:tc>
        <w:tc>
          <w:tcPr>
            <w:tcW w:w="1620" w:type="dxa"/>
            <w:tcBorders>
              <w:top w:val="single" w:sz="6" w:space="0" w:color="CCCCCC"/>
              <w:left w:val="single" w:sz="6" w:space="0" w:color="CCCCCC"/>
              <w:bottom w:val="single" w:sz="6" w:space="0" w:color="CCCCCC"/>
              <w:right w:val="single" w:sz="6" w:space="0" w:color="CCCCCC"/>
            </w:tcBorders>
            <w:shd w:val="clear" w:color="auto" w:fill="F3F8FF"/>
            <w:tcMar>
              <w:top w:w="40" w:type="dxa"/>
              <w:left w:w="40" w:type="dxa"/>
              <w:bottom w:w="40" w:type="dxa"/>
              <w:right w:w="40" w:type="dxa"/>
            </w:tcMar>
            <w:vAlign w:val="center"/>
          </w:tcPr>
          <w:p w14:paraId="088C0081" w14:textId="77777777" w:rsidR="00982C42" w:rsidRDefault="00FA148A">
            <w:pPr>
              <w:spacing w:line="276" w:lineRule="auto"/>
              <w:jc w:val="center"/>
            </w:pPr>
            <w:r>
              <w:rPr>
                <w:b/>
              </w:rPr>
              <w:t>155</w:t>
            </w:r>
          </w:p>
        </w:tc>
      </w:tr>
      <w:tr w:rsidR="00982C42" w14:paraId="5B87545E"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4962BD12"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FC2F15" w14:textId="77777777" w:rsidR="00982C42" w:rsidRDefault="00FA148A">
            <w:pPr>
              <w:spacing w:line="276" w:lineRule="auto"/>
            </w:pPr>
            <w:r>
              <w:t>Planification des sprints</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4A726C6" w14:textId="77777777" w:rsidR="00982C42" w:rsidRDefault="00FA148A">
            <w:pPr>
              <w:spacing w:line="276" w:lineRule="auto"/>
              <w:jc w:val="center"/>
            </w:pPr>
            <w:r>
              <w:t>10</w:t>
            </w:r>
          </w:p>
        </w:tc>
      </w:tr>
      <w:tr w:rsidR="00982C42" w14:paraId="54AD905A" w14:textId="77777777">
        <w:trPr>
          <w:trHeight w:val="42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71BC7D33"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1C12AC" w14:textId="77777777" w:rsidR="00982C42" w:rsidRDefault="00FA148A">
            <w:pPr>
              <w:spacing w:line="276" w:lineRule="auto"/>
            </w:pPr>
            <w:r>
              <w:t>[Serveur] Implémentation du mécanisme de reconnaissance de tricherie</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B054825" w14:textId="77777777" w:rsidR="00982C42" w:rsidRDefault="00FA148A">
            <w:pPr>
              <w:spacing w:line="276" w:lineRule="auto"/>
              <w:jc w:val="center"/>
            </w:pPr>
            <w:r>
              <w:t>35</w:t>
            </w:r>
          </w:p>
        </w:tc>
      </w:tr>
      <w:tr w:rsidR="00982C42" w14:paraId="329F1CAF"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2187AF87"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6597EB" w14:textId="77777777" w:rsidR="00982C42" w:rsidRDefault="00FA148A">
            <w:pPr>
              <w:spacing w:line="276" w:lineRule="auto"/>
            </w:pPr>
            <w:r>
              <w:t>[Client lourd] Création du tutoriel interactif</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D821651" w14:textId="77777777" w:rsidR="00982C42" w:rsidRDefault="00FA148A">
            <w:pPr>
              <w:spacing w:line="276" w:lineRule="auto"/>
              <w:jc w:val="center"/>
            </w:pPr>
            <w:r>
              <w:t>10</w:t>
            </w:r>
          </w:p>
        </w:tc>
      </w:tr>
      <w:tr w:rsidR="00982C42" w14:paraId="653B53FD"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1D1C37C6"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E94645F" w14:textId="77777777" w:rsidR="00982C42" w:rsidRDefault="00FA148A">
            <w:pPr>
              <w:spacing w:line="276" w:lineRule="auto"/>
            </w:pPr>
            <w:r>
              <w:t>[Client lourd] Implémentation du mode de jeu ''aveugle''</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DDB6840" w14:textId="77777777" w:rsidR="00982C42" w:rsidRDefault="00FA148A">
            <w:pPr>
              <w:spacing w:line="276" w:lineRule="auto"/>
              <w:jc w:val="center"/>
            </w:pPr>
            <w:r>
              <w:t>15</w:t>
            </w:r>
          </w:p>
        </w:tc>
      </w:tr>
      <w:tr w:rsidR="00982C42" w14:paraId="422CD15A"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3011EAC0"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A67996C" w14:textId="77777777" w:rsidR="00982C42" w:rsidRDefault="00FA148A">
            <w:pPr>
              <w:spacing w:line="276" w:lineRule="auto"/>
            </w:pPr>
            <w:r>
              <w:t>[Client lourd] Ajout d'effets visuels et sonores - jusqu'à 3</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3759DA0" w14:textId="77777777" w:rsidR="00982C42" w:rsidRDefault="00FA148A">
            <w:pPr>
              <w:spacing w:line="276" w:lineRule="auto"/>
              <w:jc w:val="center"/>
            </w:pPr>
            <w:r>
              <w:t>10</w:t>
            </w:r>
          </w:p>
        </w:tc>
      </w:tr>
      <w:tr w:rsidR="00982C42" w14:paraId="72D9AF27"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4C683573"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4D748C1" w14:textId="77777777" w:rsidR="00982C42" w:rsidRDefault="00FA148A">
            <w:pPr>
              <w:spacing w:line="276" w:lineRule="auto"/>
            </w:pPr>
            <w:r>
              <w:t>[Client léger] Création du tutoriel interactif</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20EF4FE" w14:textId="77777777" w:rsidR="00982C42" w:rsidRDefault="00FA148A">
            <w:pPr>
              <w:spacing w:line="276" w:lineRule="auto"/>
              <w:jc w:val="center"/>
            </w:pPr>
            <w:r>
              <w:t>10</w:t>
            </w:r>
          </w:p>
        </w:tc>
      </w:tr>
      <w:tr w:rsidR="00982C42" w14:paraId="4F986AFE"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2421672D"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7FF481" w14:textId="77777777" w:rsidR="00982C42" w:rsidRDefault="00FA148A">
            <w:pPr>
              <w:spacing w:line="276" w:lineRule="auto"/>
            </w:pPr>
            <w:r>
              <w:t>[Client léger] Implémentation du mode de jeu ''aveugle''</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7D3B375" w14:textId="77777777" w:rsidR="00982C42" w:rsidRDefault="00FA148A">
            <w:pPr>
              <w:spacing w:line="276" w:lineRule="auto"/>
              <w:jc w:val="center"/>
            </w:pPr>
            <w:r>
              <w:t>15</w:t>
            </w:r>
          </w:p>
        </w:tc>
      </w:tr>
      <w:tr w:rsidR="00982C42" w14:paraId="16F739AA"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254D63CC"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FA5490" w14:textId="77777777" w:rsidR="00982C42" w:rsidRDefault="00FA148A">
            <w:pPr>
              <w:spacing w:line="276" w:lineRule="auto"/>
            </w:pPr>
            <w:r>
              <w:t>[Client léger] Ajout d'effets visuels et sonores - jusqu'à 3</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28AEEC8" w14:textId="77777777" w:rsidR="00982C42" w:rsidRDefault="00FA148A">
            <w:pPr>
              <w:spacing w:line="276" w:lineRule="auto"/>
              <w:jc w:val="center"/>
            </w:pPr>
            <w:r>
              <w:t>10</w:t>
            </w:r>
          </w:p>
        </w:tc>
      </w:tr>
      <w:tr w:rsidR="00982C42" w14:paraId="755B0451"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256BDB6B"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5CD553D" w14:textId="77777777" w:rsidR="00982C42" w:rsidRDefault="00FA148A">
            <w:pPr>
              <w:spacing w:line="276" w:lineRule="auto"/>
            </w:pPr>
            <w:r>
              <w:t>Rédaction du plan de tests logiciels</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14BD5EF" w14:textId="77777777" w:rsidR="00982C42" w:rsidRDefault="00FA148A">
            <w:pPr>
              <w:spacing w:line="276" w:lineRule="auto"/>
              <w:jc w:val="center"/>
            </w:pPr>
            <w:r>
              <w:t>15</w:t>
            </w:r>
          </w:p>
        </w:tc>
      </w:tr>
      <w:tr w:rsidR="00982C42" w14:paraId="4207C854"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3FC1971B"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EAE12" w14:textId="77777777" w:rsidR="00982C42" w:rsidRDefault="00FA148A">
            <w:pPr>
              <w:spacing w:line="276" w:lineRule="auto"/>
            </w:pPr>
            <w:r>
              <w:t>Rédaction du document de résultats des tests logiciels</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3F8920D" w14:textId="77777777" w:rsidR="00982C42" w:rsidRDefault="00FA148A">
            <w:pPr>
              <w:spacing w:line="276" w:lineRule="auto"/>
              <w:jc w:val="center"/>
            </w:pPr>
            <w:r>
              <w:t>15</w:t>
            </w:r>
          </w:p>
        </w:tc>
      </w:tr>
      <w:tr w:rsidR="00982C42" w14:paraId="61CD7454" w14:textId="77777777">
        <w:trPr>
          <w:trHeight w:val="300"/>
        </w:trPr>
        <w:tc>
          <w:tcPr>
            <w:tcW w:w="945"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3F9D080F" w14:textId="77777777" w:rsidR="00982C42" w:rsidRDefault="00982C42">
            <w:pPr>
              <w:spacing w:line="276" w:lineRule="auto"/>
              <w:rPr>
                <w:rFonts w:ascii="Arial" w:eastAsia="Arial" w:hAnsi="Arial" w:cs="Arial"/>
              </w:rPr>
            </w:pPr>
          </w:p>
        </w:tc>
        <w:tc>
          <w:tcPr>
            <w:tcW w:w="6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4AF8D3" w14:textId="77777777" w:rsidR="00982C42" w:rsidRDefault="00FA148A">
            <w:pPr>
              <w:spacing w:line="276" w:lineRule="auto"/>
            </w:pPr>
            <w:r>
              <w:t>Préparation de la présentation orale</w:t>
            </w:r>
          </w:p>
        </w:tc>
        <w:tc>
          <w:tcPr>
            <w:tcW w:w="16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538742C" w14:textId="77777777" w:rsidR="00982C42" w:rsidRDefault="00FA148A">
            <w:pPr>
              <w:spacing w:line="276" w:lineRule="auto"/>
              <w:jc w:val="center"/>
            </w:pPr>
            <w:r>
              <w:t>10</w:t>
            </w:r>
          </w:p>
        </w:tc>
      </w:tr>
    </w:tbl>
    <w:p w14:paraId="21F4AB23" w14:textId="77777777" w:rsidR="00982C42" w:rsidRDefault="00982C42"/>
    <w:p w14:paraId="4256116A" w14:textId="77777777" w:rsidR="00982C42" w:rsidRDefault="00982C42"/>
    <w:p w14:paraId="7AE6F615" w14:textId="77777777" w:rsidR="00982C42" w:rsidRDefault="00FA148A">
      <w:r>
        <w:t>Cela nous amène à un total de 900 heures-personne.</w:t>
      </w:r>
    </w:p>
    <w:p w14:paraId="545ECE5A" w14:textId="77777777" w:rsidR="00803ACB" w:rsidRDefault="00803ACB">
      <w:pPr>
        <w:rPr>
          <w:rFonts w:ascii="Arial" w:eastAsia="Arial" w:hAnsi="Arial" w:cs="Arial"/>
          <w:b/>
          <w:sz w:val="24"/>
          <w:szCs w:val="24"/>
        </w:rPr>
      </w:pPr>
      <w:bookmarkStart w:id="15" w:name="_heading=h.evm1y3mkjhxl" w:colFirst="0" w:colLast="0"/>
      <w:bookmarkStart w:id="16" w:name="_heading=h.ut46swq5z3h1" w:colFirst="0" w:colLast="0"/>
      <w:bookmarkEnd w:id="15"/>
      <w:bookmarkEnd w:id="16"/>
      <w:r>
        <w:br w:type="page"/>
      </w:r>
    </w:p>
    <w:p w14:paraId="6091CA2A" w14:textId="2B78CD0A" w:rsidR="00982C42" w:rsidRDefault="00FA148A" w:rsidP="00803ACB">
      <w:pPr>
        <w:pStyle w:val="Heading1"/>
        <w:ind w:left="0" w:firstLine="0"/>
      </w:pPr>
      <w:r>
        <w:lastRenderedPageBreak/>
        <w:t>5. Équipe de développement</w:t>
      </w:r>
    </w:p>
    <w:p w14:paraId="540594CF" w14:textId="77777777" w:rsidR="00982C42" w:rsidRDefault="00982C42">
      <w:pPr>
        <w:pBdr>
          <w:top w:val="nil"/>
          <w:left w:val="nil"/>
          <w:bottom w:val="nil"/>
          <w:right w:val="nil"/>
          <w:between w:val="nil"/>
        </w:pBdr>
        <w:jc w:val="both"/>
      </w:pPr>
    </w:p>
    <w:p w14:paraId="752AA416" w14:textId="77777777" w:rsidR="00982C42" w:rsidRDefault="00FA148A">
      <w:pPr>
        <w:pBdr>
          <w:top w:val="nil"/>
          <w:left w:val="nil"/>
          <w:bottom w:val="nil"/>
          <w:right w:val="nil"/>
          <w:between w:val="nil"/>
        </w:pBdr>
        <w:jc w:val="both"/>
      </w:pPr>
      <w:r>
        <w:t>Notre équipe est constituée de cinq développeurs qui seront responsables de l’ensemble du cycle de développement logiciel. Ces développeurs possèdent une expérience diversifiée et différentes responsabilités au sein du projet.</w:t>
      </w:r>
    </w:p>
    <w:p w14:paraId="7FE5C67E" w14:textId="77777777" w:rsidR="00982C42" w:rsidRDefault="00982C42">
      <w:pPr>
        <w:pBdr>
          <w:top w:val="nil"/>
          <w:left w:val="nil"/>
          <w:bottom w:val="nil"/>
          <w:right w:val="nil"/>
          <w:between w:val="nil"/>
        </w:pBdr>
        <w:jc w:val="both"/>
      </w:pPr>
    </w:p>
    <w:p w14:paraId="2CFCBC32" w14:textId="77777777" w:rsidR="00B11789" w:rsidRDefault="00B11789">
      <w:pPr>
        <w:pBdr>
          <w:top w:val="nil"/>
          <w:left w:val="nil"/>
          <w:bottom w:val="nil"/>
          <w:right w:val="nil"/>
          <w:between w:val="nil"/>
        </w:pBdr>
        <w:jc w:val="both"/>
      </w:pPr>
    </w:p>
    <w:p w14:paraId="76CC9DB5" w14:textId="77777777" w:rsidR="00982C42" w:rsidRDefault="00FA148A">
      <w:pPr>
        <w:pBdr>
          <w:top w:val="nil"/>
          <w:left w:val="nil"/>
          <w:bottom w:val="nil"/>
          <w:right w:val="nil"/>
          <w:between w:val="nil"/>
        </w:pBdr>
        <w:jc w:val="both"/>
        <w:rPr>
          <w:u w:val="single"/>
        </w:rPr>
      </w:pPr>
      <w:r>
        <w:rPr>
          <w:u w:val="single"/>
        </w:rPr>
        <w:t>Marie-Elaine Bérubé</w:t>
      </w:r>
    </w:p>
    <w:p w14:paraId="22CB16E7" w14:textId="77777777" w:rsidR="00982C42" w:rsidRDefault="00982C42">
      <w:pPr>
        <w:pBdr>
          <w:top w:val="nil"/>
          <w:left w:val="nil"/>
          <w:bottom w:val="nil"/>
          <w:right w:val="nil"/>
          <w:between w:val="nil"/>
        </w:pBdr>
        <w:jc w:val="both"/>
      </w:pPr>
    </w:p>
    <w:p w14:paraId="643A4FFE" w14:textId="77777777" w:rsidR="00982C42" w:rsidRDefault="00FA148A">
      <w:pPr>
        <w:pBdr>
          <w:top w:val="nil"/>
          <w:left w:val="nil"/>
          <w:bottom w:val="nil"/>
          <w:right w:val="nil"/>
          <w:between w:val="nil"/>
        </w:pBdr>
        <w:jc w:val="both"/>
      </w:pPr>
      <w:r>
        <w:t xml:space="preserve">Marie-Elaine Bérubé est une étudiante en troisième année au baccalauréat en génie logiciel à Polytechnique Montréal. Elle a réalisé un stage à la Ville de Montréal et a de nombreuses implications au sein de l’école, où elle a notamment occupé des postes tels que webmestre. Elle a donc beaucoup d’expérience </w:t>
      </w:r>
      <w:proofErr w:type="spellStart"/>
      <w:r>
        <w:t>front-end</w:t>
      </w:r>
      <w:proofErr w:type="spellEnd"/>
      <w:r>
        <w:t>, Javascript/</w:t>
      </w:r>
      <w:proofErr w:type="spellStart"/>
      <w:r>
        <w:t>Typescript</w:t>
      </w:r>
      <w:proofErr w:type="spellEnd"/>
      <w:r>
        <w:t xml:space="preserve"> et HTML/CSS. Elle a également été chargée de laboratoire du cours INF1005C et a donc de l’expérience en C++. Dans le cadre de ce projet, ses responsabilités seront de travailler sur le client lourd et le client léger, donc plutôt du côté </w:t>
      </w:r>
      <w:proofErr w:type="spellStart"/>
      <w:r>
        <w:t>front-end</w:t>
      </w:r>
      <w:proofErr w:type="spellEnd"/>
      <w:r>
        <w:t>. Elle se chargera entre autres de l’expérience utilisateur.</w:t>
      </w:r>
    </w:p>
    <w:p w14:paraId="2C1BA655" w14:textId="77777777" w:rsidR="00982C42" w:rsidRDefault="00982C42">
      <w:pPr>
        <w:pBdr>
          <w:top w:val="nil"/>
          <w:left w:val="nil"/>
          <w:bottom w:val="nil"/>
          <w:right w:val="nil"/>
          <w:between w:val="nil"/>
        </w:pBdr>
        <w:jc w:val="both"/>
      </w:pPr>
    </w:p>
    <w:p w14:paraId="3BC8C34D" w14:textId="77777777" w:rsidR="00B11789" w:rsidRDefault="00B11789">
      <w:pPr>
        <w:pBdr>
          <w:top w:val="nil"/>
          <w:left w:val="nil"/>
          <w:bottom w:val="nil"/>
          <w:right w:val="nil"/>
          <w:between w:val="nil"/>
        </w:pBdr>
        <w:jc w:val="both"/>
      </w:pPr>
    </w:p>
    <w:p w14:paraId="1FF93232" w14:textId="77777777" w:rsidR="00982C42" w:rsidRDefault="00FA148A">
      <w:pPr>
        <w:pBdr>
          <w:top w:val="nil"/>
          <w:left w:val="nil"/>
          <w:bottom w:val="nil"/>
          <w:right w:val="nil"/>
          <w:between w:val="nil"/>
        </w:pBdr>
        <w:jc w:val="both"/>
        <w:rPr>
          <w:u w:val="single"/>
        </w:rPr>
      </w:pPr>
      <w:r>
        <w:rPr>
          <w:u w:val="single"/>
        </w:rPr>
        <w:t xml:space="preserve">Gabriel </w:t>
      </w:r>
      <w:proofErr w:type="spellStart"/>
      <w:r>
        <w:rPr>
          <w:u w:val="single"/>
        </w:rPr>
        <w:t>Bottari</w:t>
      </w:r>
      <w:proofErr w:type="spellEnd"/>
      <w:r>
        <w:rPr>
          <w:u w:val="single"/>
        </w:rPr>
        <w:t>-Defrance</w:t>
      </w:r>
    </w:p>
    <w:p w14:paraId="36077E1C" w14:textId="77777777" w:rsidR="00982C42" w:rsidRDefault="00982C42">
      <w:pPr>
        <w:pBdr>
          <w:top w:val="nil"/>
          <w:left w:val="nil"/>
          <w:bottom w:val="nil"/>
          <w:right w:val="nil"/>
          <w:between w:val="nil"/>
        </w:pBdr>
        <w:jc w:val="both"/>
      </w:pPr>
    </w:p>
    <w:p w14:paraId="587DB8C2" w14:textId="77777777" w:rsidR="00982C42" w:rsidRDefault="00FA148A">
      <w:pPr>
        <w:pBdr>
          <w:top w:val="nil"/>
          <w:left w:val="nil"/>
          <w:bottom w:val="nil"/>
          <w:right w:val="nil"/>
          <w:between w:val="nil"/>
        </w:pBdr>
        <w:jc w:val="both"/>
      </w:pPr>
      <w:r>
        <w:t xml:space="preserve">Gabriel </w:t>
      </w:r>
      <w:proofErr w:type="spellStart"/>
      <w:r>
        <w:t>Bottari</w:t>
      </w:r>
      <w:proofErr w:type="spellEnd"/>
      <w:r>
        <w:t xml:space="preserve">-Defrance est étudiant en quatrième année au baccalauréat en génie logiciel à Polytechnique Montréal. Il a beaucoup d'expérience en entreprise avec trois stages à son actif, notamment chez Microsoft en tant que développeur full stack C++/C# et XAML, </w:t>
      </w:r>
      <w:proofErr w:type="spellStart"/>
      <w:r>
        <w:t>Rakuten</w:t>
      </w:r>
      <w:proofErr w:type="spellEnd"/>
      <w:r>
        <w:t xml:space="preserve"> en tant que développeur Node.js et React.js, et finalement Google comme développeur Python et Angular.js. Outre ces compétences techniques, il maîtrise le Javascript/</w:t>
      </w:r>
      <w:proofErr w:type="spellStart"/>
      <w:r>
        <w:t>Typescript</w:t>
      </w:r>
      <w:proofErr w:type="spellEnd"/>
      <w:r>
        <w:t xml:space="preserve">, Flutter/Dart, Java, </w:t>
      </w:r>
      <w:proofErr w:type="spellStart"/>
      <w:r>
        <w:t>Golang</w:t>
      </w:r>
      <w:proofErr w:type="spellEnd"/>
      <w:r>
        <w:t>, MySQL, MongoDB, en plus du déploiement automatisé et Machine Learning. Dans le cadre du projet, ses responsabilités seront de définir les fonctionnalités et routes du serveur selon les exigences, en plus des communications avec la base de données.</w:t>
      </w:r>
    </w:p>
    <w:p w14:paraId="6A25DA58" w14:textId="77777777" w:rsidR="00982C42" w:rsidRDefault="00982C42">
      <w:pPr>
        <w:pBdr>
          <w:top w:val="nil"/>
          <w:left w:val="nil"/>
          <w:bottom w:val="nil"/>
          <w:right w:val="nil"/>
          <w:between w:val="nil"/>
        </w:pBdr>
        <w:jc w:val="both"/>
      </w:pPr>
    </w:p>
    <w:p w14:paraId="49364313" w14:textId="77777777" w:rsidR="00B11789" w:rsidRDefault="00B11789">
      <w:pPr>
        <w:pBdr>
          <w:top w:val="nil"/>
          <w:left w:val="nil"/>
          <w:bottom w:val="nil"/>
          <w:right w:val="nil"/>
          <w:between w:val="nil"/>
        </w:pBdr>
        <w:jc w:val="both"/>
      </w:pPr>
    </w:p>
    <w:p w14:paraId="41B81954" w14:textId="77777777" w:rsidR="00982C42" w:rsidRDefault="00FA148A">
      <w:pPr>
        <w:pBdr>
          <w:top w:val="nil"/>
          <w:left w:val="nil"/>
          <w:bottom w:val="nil"/>
          <w:right w:val="nil"/>
          <w:between w:val="nil"/>
        </w:pBdr>
        <w:jc w:val="both"/>
        <w:rPr>
          <w:u w:val="single"/>
        </w:rPr>
      </w:pPr>
      <w:r>
        <w:rPr>
          <w:u w:val="single"/>
        </w:rPr>
        <w:t>Christophe Carreau-Lacasse</w:t>
      </w:r>
    </w:p>
    <w:p w14:paraId="4EB074CC" w14:textId="77777777" w:rsidR="00982C42" w:rsidRDefault="00982C42">
      <w:pPr>
        <w:pBdr>
          <w:top w:val="nil"/>
          <w:left w:val="nil"/>
          <w:bottom w:val="nil"/>
          <w:right w:val="nil"/>
          <w:between w:val="nil"/>
        </w:pBdr>
        <w:jc w:val="both"/>
      </w:pPr>
    </w:p>
    <w:p w14:paraId="627D824F" w14:textId="77777777" w:rsidR="00982C42" w:rsidRDefault="00FA148A">
      <w:pPr>
        <w:pBdr>
          <w:top w:val="nil"/>
          <w:left w:val="nil"/>
          <w:bottom w:val="nil"/>
          <w:right w:val="nil"/>
          <w:between w:val="nil"/>
        </w:pBdr>
        <w:jc w:val="both"/>
      </w:pPr>
      <w:r>
        <w:t xml:space="preserve">Christophe Carreau-Lacasse est un étudiant en quatrième année au baccalauréat en génie logiciel à Polytechnique Montréal. Il est aussi titulaire d’un diplôme en technique de l’informatique au cégep Édouard-Montpetit. Sa technique et ses nombreuses expériences de stage dans des entreprises telles Desjardins, </w:t>
      </w:r>
      <w:proofErr w:type="spellStart"/>
      <w:r>
        <w:t>Skytech</w:t>
      </w:r>
      <w:proofErr w:type="spellEnd"/>
      <w:r>
        <w:t xml:space="preserve"> ou bien Square </w:t>
      </w:r>
      <w:proofErr w:type="spellStart"/>
      <w:r>
        <w:t>Enix</w:t>
      </w:r>
      <w:proofErr w:type="spellEnd"/>
      <w:r>
        <w:t xml:space="preserve"> Montréal, lui ont permis d'acquérir une expertise technique dans plusieurs langages de programmation et cadriciels, tel que C#, Java, C++, Javascript, </w:t>
      </w:r>
      <w:proofErr w:type="spellStart"/>
      <w:r>
        <w:t>Typescript</w:t>
      </w:r>
      <w:proofErr w:type="spellEnd"/>
      <w:r>
        <w:t xml:space="preserve">, </w:t>
      </w:r>
      <w:proofErr w:type="spellStart"/>
      <w:r>
        <w:t>NodeJS</w:t>
      </w:r>
      <w:proofErr w:type="spellEnd"/>
      <w:r>
        <w:t>, MySQL, MongoDB, T-SQL, et bien plus. Ces expériences lui ont aussi permis de se familiariser avec la méthodologie de développement Agile. Dans ce projet, il se spécialisera dans la communication entre client et serveur, c’est-à-dire qu’il travaillera autant sur le client que sur le serveur et s’assurera que la communication entre les deux fonctionne bien.</w:t>
      </w:r>
    </w:p>
    <w:p w14:paraId="03FD067E" w14:textId="77777777" w:rsidR="00982C42" w:rsidRDefault="00982C42">
      <w:pPr>
        <w:pBdr>
          <w:top w:val="nil"/>
          <w:left w:val="nil"/>
          <w:bottom w:val="nil"/>
          <w:right w:val="nil"/>
          <w:between w:val="nil"/>
        </w:pBdr>
        <w:jc w:val="both"/>
      </w:pPr>
    </w:p>
    <w:p w14:paraId="1CEEB192" w14:textId="77777777" w:rsidR="00B11789" w:rsidRDefault="00B11789">
      <w:pPr>
        <w:pBdr>
          <w:top w:val="nil"/>
          <w:left w:val="nil"/>
          <w:bottom w:val="nil"/>
          <w:right w:val="nil"/>
          <w:between w:val="nil"/>
        </w:pBdr>
        <w:jc w:val="both"/>
      </w:pPr>
    </w:p>
    <w:p w14:paraId="0C1EDE72" w14:textId="77777777" w:rsidR="00982C42" w:rsidRDefault="00FA148A">
      <w:pPr>
        <w:pBdr>
          <w:top w:val="nil"/>
          <w:left w:val="nil"/>
          <w:bottom w:val="nil"/>
          <w:right w:val="nil"/>
          <w:between w:val="nil"/>
        </w:pBdr>
        <w:jc w:val="both"/>
        <w:rPr>
          <w:u w:val="single"/>
        </w:rPr>
      </w:pPr>
      <w:r>
        <w:rPr>
          <w:u w:val="single"/>
        </w:rPr>
        <w:t>Justine Lambert</w:t>
      </w:r>
    </w:p>
    <w:p w14:paraId="17487BEE" w14:textId="77777777" w:rsidR="00982C42" w:rsidRDefault="00982C42">
      <w:pPr>
        <w:pBdr>
          <w:top w:val="nil"/>
          <w:left w:val="nil"/>
          <w:bottom w:val="nil"/>
          <w:right w:val="nil"/>
          <w:between w:val="nil"/>
        </w:pBdr>
        <w:jc w:val="both"/>
      </w:pPr>
    </w:p>
    <w:p w14:paraId="52C71BFF" w14:textId="77777777" w:rsidR="00982C42" w:rsidRDefault="00FA148A">
      <w:pPr>
        <w:pBdr>
          <w:top w:val="nil"/>
          <w:left w:val="nil"/>
          <w:bottom w:val="nil"/>
          <w:right w:val="nil"/>
          <w:between w:val="nil"/>
        </w:pBdr>
        <w:jc w:val="both"/>
      </w:pPr>
      <w:r>
        <w:t xml:space="preserve">Justine Lambert est étudiante en troisième année au baccalauréat en génie logiciel à Polytechnique Montréal. Elle a notamment réalisé un stage à la Caisse de dépôt et placement du Québec à titre d’analyste en intelligence d’affaires ainsi qu’un stage chez Desjardins à titre de développeur mobile full stack. Elle travaille actuellement comme développeur </w:t>
      </w:r>
      <w:proofErr w:type="spellStart"/>
      <w:r>
        <w:t>front-end</w:t>
      </w:r>
      <w:proofErr w:type="spellEnd"/>
      <w:r>
        <w:t xml:space="preserve"> chez Desjardins. Ses intérêts résident d’ailleurs principalement dans le développement d’interfaces utilisateurs. Sur le plan technique, Justine maîtrise entre autres les langages suivants : JavaScript/</w:t>
      </w:r>
      <w:proofErr w:type="spellStart"/>
      <w:r>
        <w:t>TypeScript</w:t>
      </w:r>
      <w:proofErr w:type="spellEnd"/>
      <w:r>
        <w:t xml:space="preserve">, </w:t>
      </w:r>
      <w:proofErr w:type="spellStart"/>
      <w:r>
        <w:t>Angular</w:t>
      </w:r>
      <w:proofErr w:type="spellEnd"/>
      <w:r>
        <w:t>, Flutter/Dart, HTML/CSS, Java et SQL. Dans le cadre du projet, elle interviendra principalement du côté client, autant au niveau du client lourd et que du client léger: interfaces, expérience utilisateur, etc.</w:t>
      </w:r>
    </w:p>
    <w:p w14:paraId="3B89EADE" w14:textId="77777777" w:rsidR="00982C42" w:rsidRDefault="00982C42">
      <w:pPr>
        <w:pBdr>
          <w:top w:val="nil"/>
          <w:left w:val="nil"/>
          <w:bottom w:val="nil"/>
          <w:right w:val="nil"/>
          <w:between w:val="nil"/>
        </w:pBdr>
        <w:jc w:val="both"/>
      </w:pPr>
    </w:p>
    <w:p w14:paraId="408DB763" w14:textId="77777777" w:rsidR="00B11789" w:rsidRDefault="00B11789">
      <w:pPr>
        <w:pBdr>
          <w:top w:val="nil"/>
          <w:left w:val="nil"/>
          <w:bottom w:val="nil"/>
          <w:right w:val="nil"/>
          <w:between w:val="nil"/>
        </w:pBdr>
        <w:jc w:val="both"/>
      </w:pPr>
    </w:p>
    <w:p w14:paraId="17C12ABB" w14:textId="77777777" w:rsidR="00982C42" w:rsidRDefault="00FA148A">
      <w:pPr>
        <w:pBdr>
          <w:top w:val="nil"/>
          <w:left w:val="nil"/>
          <w:bottom w:val="nil"/>
          <w:right w:val="nil"/>
          <w:between w:val="nil"/>
        </w:pBdr>
        <w:jc w:val="both"/>
        <w:rPr>
          <w:u w:val="single"/>
        </w:rPr>
      </w:pPr>
      <w:r>
        <w:rPr>
          <w:u w:val="single"/>
        </w:rPr>
        <w:t>Olivier Naud-</w:t>
      </w:r>
      <w:proofErr w:type="spellStart"/>
      <w:r>
        <w:rPr>
          <w:u w:val="single"/>
        </w:rPr>
        <w:t>Dulude</w:t>
      </w:r>
      <w:proofErr w:type="spellEnd"/>
    </w:p>
    <w:p w14:paraId="689112A3" w14:textId="77777777" w:rsidR="00982C42" w:rsidRDefault="00982C42">
      <w:pPr>
        <w:pBdr>
          <w:top w:val="nil"/>
          <w:left w:val="nil"/>
          <w:bottom w:val="nil"/>
          <w:right w:val="nil"/>
          <w:between w:val="nil"/>
        </w:pBdr>
        <w:jc w:val="both"/>
      </w:pPr>
    </w:p>
    <w:p w14:paraId="2084D4BA" w14:textId="77777777" w:rsidR="00982C42" w:rsidRDefault="00FA148A">
      <w:pPr>
        <w:pBdr>
          <w:top w:val="nil"/>
          <w:left w:val="nil"/>
          <w:bottom w:val="nil"/>
          <w:right w:val="nil"/>
          <w:between w:val="nil"/>
        </w:pBdr>
        <w:jc w:val="both"/>
      </w:pPr>
      <w:r>
        <w:t>Olivier Naud-</w:t>
      </w:r>
      <w:proofErr w:type="spellStart"/>
      <w:r>
        <w:t>Dulude</w:t>
      </w:r>
      <w:proofErr w:type="spellEnd"/>
      <w:r>
        <w:t xml:space="preserve"> est étudiant en troisième année au baccalauréat en génie logiciel à Polytechnique Montréal. Avec deux stages à son actif chez </w:t>
      </w:r>
      <w:proofErr w:type="spellStart"/>
      <w:r>
        <w:t>CanmetENERGY</w:t>
      </w:r>
      <w:proofErr w:type="spellEnd"/>
      <w:r>
        <w:t xml:space="preserve"> et </w:t>
      </w:r>
      <w:proofErr w:type="spellStart"/>
      <w:r>
        <w:t>Genetec</w:t>
      </w:r>
      <w:proofErr w:type="spellEnd"/>
      <w:r>
        <w:t xml:space="preserve">, il possède des compétences dans plusieurs langages et </w:t>
      </w:r>
      <w:r>
        <w:lastRenderedPageBreak/>
        <w:t xml:space="preserve">technologies de développement logiciel. Ses principales compétences sont : C#, C++, Java, </w:t>
      </w:r>
      <w:proofErr w:type="spellStart"/>
      <w:r>
        <w:t>Angular</w:t>
      </w:r>
      <w:proofErr w:type="spellEnd"/>
      <w:r>
        <w:t>, React.js, JavaScript/</w:t>
      </w:r>
      <w:proofErr w:type="spellStart"/>
      <w:r>
        <w:t>TypeScript</w:t>
      </w:r>
      <w:proofErr w:type="spellEnd"/>
      <w:r>
        <w:t xml:space="preserve">, </w:t>
      </w:r>
      <w:proofErr w:type="spellStart"/>
      <w:r>
        <w:t>NodeJS</w:t>
      </w:r>
      <w:proofErr w:type="spellEnd"/>
      <w:r>
        <w:t>, MongoDB, etc. Il tente habituellement d’être full stack dans les projets auxquels il participe, afin d’avoir une connaissance technique globale du projet et d’acquérir le plus de compétences possibles. Dans le cadre du projet, ses responsabilités seront partout au niveau du client lourd et du client léger. Par exemple, il s’occupera d’envoyer des informations vers le serveur, de développer des interfaces graphiques, d’améliorer l’expérience utilisateur, etc.</w:t>
      </w:r>
    </w:p>
    <w:p w14:paraId="22E1B16C" w14:textId="77777777" w:rsidR="00982C42" w:rsidRDefault="00982C42">
      <w:pPr>
        <w:pBdr>
          <w:top w:val="nil"/>
          <w:left w:val="nil"/>
          <w:bottom w:val="nil"/>
          <w:right w:val="nil"/>
          <w:between w:val="nil"/>
        </w:pBdr>
        <w:jc w:val="both"/>
      </w:pPr>
    </w:p>
    <w:p w14:paraId="47604B82" w14:textId="77777777" w:rsidR="00982C42" w:rsidRDefault="00FA148A" w:rsidP="00390DB0">
      <w:pPr>
        <w:pStyle w:val="Heading1"/>
        <w:ind w:left="0" w:firstLine="0"/>
      </w:pPr>
      <w:bookmarkStart w:id="17" w:name="_heading=h.35nkun2" w:colFirst="0" w:colLast="0"/>
      <w:bookmarkEnd w:id="17"/>
      <w:r>
        <w:t>6. Entente contractuelle proposée</w:t>
      </w:r>
    </w:p>
    <w:p w14:paraId="543D9ACF" w14:textId="77777777" w:rsidR="00982C42" w:rsidRDefault="00982C42">
      <w:pPr>
        <w:pBdr>
          <w:top w:val="nil"/>
          <w:left w:val="nil"/>
          <w:bottom w:val="nil"/>
          <w:right w:val="nil"/>
          <w:between w:val="nil"/>
        </w:pBdr>
        <w:jc w:val="both"/>
      </w:pPr>
    </w:p>
    <w:p w14:paraId="5A68D635" w14:textId="77777777" w:rsidR="00982C42" w:rsidRDefault="00FA148A">
      <w:pPr>
        <w:pBdr>
          <w:top w:val="nil"/>
          <w:left w:val="nil"/>
          <w:bottom w:val="nil"/>
          <w:right w:val="nil"/>
          <w:between w:val="nil"/>
        </w:pBdr>
        <w:jc w:val="both"/>
      </w:pPr>
      <w:r>
        <w:t>Nous proposons une entente contractuelle de type clé en main à prix ferme. Le produit final, le logiciel Turb0_P41nt_F1v3_Th0u54nd, sera livré dans son entièreté le 28 novembre 2019. Le logiciel sera livré avec toutes les exigences essentielles, en plus d’au moins 50% des exigences souhaitables détaillées dans la liste d’exigences. Nous nous engageons à absorber les dépassements budgétaires s’il s’avérait nécessaire de faire appel à plus de main d’</w:t>
      </w:r>
      <w:proofErr w:type="spellStart"/>
      <w:r>
        <w:t>oeuvre</w:t>
      </w:r>
      <w:proofErr w:type="spellEnd"/>
      <w:r>
        <w:t xml:space="preserve"> pour livrer un logiciel complet à la date d’échéance du contrat. Considérant une charge de travail estimée à 900 heures pour une équipe composée de quatre développeurs et d’un gestionnaire de projet travaillant à un taux de 100$/h et 125$/h respectivement, soit 180 heures par personne, le prix final est de 94 500$. Ce montant devra être acquitté en totalité à la livraison du logiciel.</w:t>
      </w:r>
    </w:p>
    <w:sectPr w:rsidR="00982C42">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F278C" w14:textId="77777777" w:rsidR="00916168" w:rsidRDefault="00916168">
      <w:r>
        <w:separator/>
      </w:r>
    </w:p>
  </w:endnote>
  <w:endnote w:type="continuationSeparator" w:id="0">
    <w:p w14:paraId="62A7FAE9" w14:textId="77777777" w:rsidR="00916168" w:rsidRDefault="00916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8812D" w14:textId="77777777" w:rsidR="00982C42" w:rsidRDefault="00FA148A">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15B09901" w14:textId="77777777" w:rsidR="00982C42" w:rsidRDefault="00982C42">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1972B" w14:textId="77777777" w:rsidR="00982C42" w:rsidRDefault="00FA148A">
    <w:pPr>
      <w:jc w:val="center"/>
    </w:pPr>
    <w:r>
      <w:fldChar w:fldCharType="begin"/>
    </w:r>
    <w:r>
      <w:instrText>PAGE</w:instrText>
    </w:r>
    <w:r>
      <w:fldChar w:fldCharType="separate"/>
    </w:r>
    <w:r w:rsidR="00B11789">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FA02E" w14:textId="77777777" w:rsidR="00982C42" w:rsidRDefault="00982C4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F4942" w14:textId="77777777" w:rsidR="00916168" w:rsidRDefault="00916168">
      <w:r>
        <w:separator/>
      </w:r>
    </w:p>
  </w:footnote>
  <w:footnote w:type="continuationSeparator" w:id="0">
    <w:p w14:paraId="0DC26411" w14:textId="77777777" w:rsidR="00916168" w:rsidRDefault="00916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03DC0" w14:textId="77777777" w:rsidR="00982C42" w:rsidRDefault="00982C4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8BD77" w14:textId="77777777" w:rsidR="00982C42" w:rsidRDefault="00982C42">
    <w:pPr>
      <w:jc w:val="both"/>
      <w:rPr>
        <w:sz w:val="24"/>
        <w:szCs w:val="24"/>
      </w:rPr>
    </w:pPr>
  </w:p>
  <w:p w14:paraId="13F97718" w14:textId="77777777" w:rsidR="00982C42" w:rsidRDefault="00982C42">
    <w:pPr>
      <w:pBdr>
        <w:top w:val="single" w:sz="6" w:space="1" w:color="000000"/>
      </w:pBdr>
      <w:jc w:val="both"/>
      <w:rPr>
        <w:sz w:val="24"/>
        <w:szCs w:val="24"/>
      </w:rPr>
    </w:pPr>
  </w:p>
  <w:p w14:paraId="645A86BE" w14:textId="77777777" w:rsidR="00982C42" w:rsidRDefault="00FA148A">
    <w:pPr>
      <w:widowControl/>
      <w:jc w:val="right"/>
      <w:rPr>
        <w:rFonts w:ascii="Arial" w:eastAsia="Arial" w:hAnsi="Arial" w:cs="Arial"/>
        <w:b/>
        <w:sz w:val="36"/>
        <w:szCs w:val="36"/>
      </w:rPr>
    </w:pPr>
    <w:r>
      <w:rPr>
        <w:rFonts w:ascii="Arial" w:eastAsia="Arial" w:hAnsi="Arial" w:cs="Arial"/>
        <w:b/>
        <w:sz w:val="36"/>
        <w:szCs w:val="36"/>
      </w:rPr>
      <w:t>Équipe 3</w:t>
    </w:r>
  </w:p>
  <w:p w14:paraId="7FF01B9C" w14:textId="77777777" w:rsidR="00982C42" w:rsidRDefault="00982C42">
    <w:pPr>
      <w:pBdr>
        <w:bottom w:val="single" w:sz="6" w:space="1" w:color="000000"/>
      </w:pBdr>
      <w:jc w:val="right"/>
      <w:rPr>
        <w:sz w:val="24"/>
        <w:szCs w:val="24"/>
      </w:rPr>
    </w:pPr>
  </w:p>
  <w:p w14:paraId="396021CA" w14:textId="77777777" w:rsidR="00982C42" w:rsidRDefault="00982C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4153F"/>
    <w:multiLevelType w:val="multilevel"/>
    <w:tmpl w:val="6F08F4B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C42"/>
    <w:rsid w:val="00390DB0"/>
    <w:rsid w:val="00571655"/>
    <w:rsid w:val="00803ACB"/>
    <w:rsid w:val="0087182B"/>
    <w:rsid w:val="00916168"/>
    <w:rsid w:val="00982C42"/>
    <w:rsid w:val="00AD4551"/>
    <w:rsid w:val="00B11789"/>
    <w:rsid w:val="00FA14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1583"/>
  <w15:docId w15:val="{DAD5DCC9-9150-4C74-86F5-7CC3214E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en-CA"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UBeEz/26Oc6LlJ4yfQPSBZWDSw==">AMUW2mWnqJqsecgf/i/uGLLNIUrHdmcmTFNgRs0pofCetpd/Pr/E/2VGAOQ3WYtU0+MVN4p4SSl29co448JfxKGwyDxDJsqU5ZI91w8DWshrqFRZ6Ug/FsIdjmdnGEYW8DkqyFp6BlhNzeG22VF3vQbY+TbplGXceaqhO43MRBH16GAMrXOiQQmbO9yaTRxXBzC7xMqJArd9PnVHsoIqa9fX8P53H+iN2A/5/yHjRNCzIQryH3dncoeUfy0TsN+4uLGA4pI3REJ7n2SXzj+NfNNIvvMId6o9rnT55LFvdbjFjmqZc5u1lCYrZEe/pfDRLS+RCVs7hAI8n2V18SdGGwqNuOC5j5T/5Qt28Z2xLsyhuXm1yn0A3N0w10dHrJz157XNAZ9r5xe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3339</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Marie-Elaine Bérubé</dc:creator>
  <cp:lastModifiedBy>Justine</cp:lastModifiedBy>
  <cp:revision>6</cp:revision>
  <cp:lastPrinted>2019-09-27T16:47:00Z</cp:lastPrinted>
  <dcterms:created xsi:type="dcterms:W3CDTF">2019-09-27T16:46:00Z</dcterms:created>
  <dcterms:modified xsi:type="dcterms:W3CDTF">2019-09-27T20:56:00Z</dcterms:modified>
</cp:coreProperties>
</file>