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rPr>
      </w:pPr>
      <w:r w:rsidDel="00000000" w:rsidR="00000000" w:rsidRPr="00000000">
        <w:rPr>
          <w:i w:val="1"/>
          <w:rtl w:val="0"/>
        </w:rPr>
        <w:t xml:space="preserve">Lundi 25/11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Marie-Yvonne Le Brignonen : directrice INSP</w:t>
      </w:r>
    </w:p>
    <w:p w:rsidR="00000000" w:rsidDel="00000000" w:rsidP="00000000" w:rsidRDefault="00000000" w:rsidRPr="00000000" w14:paraId="00000004">
      <w:pPr>
        <w:jc w:val="both"/>
        <w:rPr/>
      </w:pPr>
      <w:r w:rsidDel="00000000" w:rsidR="00000000" w:rsidRPr="00000000">
        <w:rPr>
          <w:rtl w:val="0"/>
        </w:rPr>
        <w:t xml:space="preserve">INSP création il y a 3 ans après l’ENA</w:t>
      </w:r>
    </w:p>
    <w:p w:rsidR="00000000" w:rsidDel="00000000" w:rsidP="00000000" w:rsidRDefault="00000000" w:rsidRPr="00000000" w14:paraId="00000005">
      <w:pPr>
        <w:jc w:val="both"/>
        <w:rPr/>
      </w:pPr>
      <w:r w:rsidDel="00000000" w:rsidR="00000000" w:rsidRPr="00000000">
        <w:rPr>
          <w:rtl w:val="0"/>
        </w:rPr>
        <w:t xml:space="preserve">Création d’une direction de la recherche</w:t>
      </w:r>
    </w:p>
    <w:p w:rsidR="00000000" w:rsidDel="00000000" w:rsidP="00000000" w:rsidRDefault="00000000" w:rsidRPr="00000000" w14:paraId="00000006">
      <w:pPr>
        <w:jc w:val="both"/>
        <w:rPr/>
      </w:pPr>
      <w:r w:rsidDel="00000000" w:rsidR="00000000" w:rsidRPr="00000000">
        <w:rPr>
          <w:rtl w:val="0"/>
        </w:rPr>
        <w:t xml:space="preserve">Manque de réflexe à solliciter la recherche, manque de compréhension de la recherche envers les administration publiques</w:t>
      </w:r>
    </w:p>
    <w:p w:rsidR="00000000" w:rsidDel="00000000" w:rsidP="00000000" w:rsidRDefault="00000000" w:rsidRPr="00000000" w14:paraId="00000007">
      <w:pPr>
        <w:jc w:val="both"/>
        <w:rPr/>
      </w:pPr>
      <w:r w:rsidDel="00000000" w:rsidR="00000000" w:rsidRPr="00000000">
        <w:rPr>
          <w:rtl w:val="0"/>
        </w:rPr>
        <w:t xml:space="preserve">Modele français atypique par rapport à l’Allemagne, UK, USA</w:t>
      </w:r>
    </w:p>
    <w:p w:rsidR="00000000" w:rsidDel="00000000" w:rsidP="00000000" w:rsidRDefault="00000000" w:rsidRPr="00000000" w14:paraId="00000008">
      <w:pPr>
        <w:jc w:val="both"/>
        <w:rPr/>
      </w:pPr>
      <w:r w:rsidDel="00000000" w:rsidR="00000000" w:rsidRPr="00000000">
        <w:rPr>
          <w:rtl w:val="0"/>
        </w:rPr>
        <w:t xml:space="preserve">Création d’un vrai partenariat entre recherche et administration (choix de thématiques) : Concours docteur INSP Formation continue tout au long de la carrière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Comment concevoir l’évaluation des politiques publiques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Invité.e.s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i w:val="1"/>
        </w:rPr>
      </w:pPr>
      <w:r w:rsidDel="00000000" w:rsidR="00000000" w:rsidRPr="00000000">
        <w:rPr>
          <w:i w:val="1"/>
          <w:rtl w:val="0"/>
        </w:rPr>
        <w:t xml:space="preserve">Cedric Audenis, Commissaire général par interim de France Stratégie</w:t>
      </w:r>
    </w:p>
    <w:p w:rsidR="00000000" w:rsidDel="00000000" w:rsidP="00000000" w:rsidRDefault="00000000" w:rsidRPr="00000000" w14:paraId="0000000F">
      <w:pPr>
        <w:jc w:val="both"/>
        <w:rPr/>
      </w:pPr>
      <w:r w:rsidDel="00000000" w:rsidR="00000000" w:rsidRPr="00000000">
        <w:rPr>
          <w:rtl w:val="0"/>
        </w:rPr>
        <w:t xml:space="preserve">Evaluation</w:t>
      </w:r>
    </w:p>
    <w:p w:rsidR="00000000" w:rsidDel="00000000" w:rsidP="00000000" w:rsidRDefault="00000000" w:rsidRPr="00000000" w14:paraId="00000010">
      <w:pPr>
        <w:jc w:val="both"/>
        <w:rPr/>
      </w:pPr>
      <w:r w:rsidDel="00000000" w:rsidR="00000000" w:rsidRPr="00000000">
        <w:rPr>
          <w:rtl w:val="0"/>
        </w:rPr>
        <w:t xml:space="preserve">- ex ante : avant</w:t>
      </w:r>
    </w:p>
    <w:p w:rsidR="00000000" w:rsidDel="00000000" w:rsidP="00000000" w:rsidRDefault="00000000" w:rsidRPr="00000000" w14:paraId="00000011">
      <w:pPr>
        <w:jc w:val="both"/>
        <w:rPr/>
      </w:pPr>
      <w:r w:rsidDel="00000000" w:rsidR="00000000" w:rsidRPr="00000000">
        <w:rPr>
          <w:rtl w:val="0"/>
        </w:rPr>
        <w:t xml:space="preserve">- In itinere : en voie de déploiement</w:t>
      </w:r>
    </w:p>
    <w:p w:rsidR="00000000" w:rsidDel="00000000" w:rsidP="00000000" w:rsidRDefault="00000000" w:rsidRPr="00000000" w14:paraId="00000012">
      <w:pPr>
        <w:jc w:val="both"/>
        <w:rPr/>
      </w:pPr>
      <w:r w:rsidDel="00000000" w:rsidR="00000000" w:rsidRPr="00000000">
        <w:rPr>
          <w:rtl w:val="0"/>
        </w:rPr>
        <w:t xml:space="preserve">- Ex post : une fois que les effets sont déjà établis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Evaluations différentes selon les méthodes : impact, causale, scientifique</w:t>
      </w:r>
    </w:p>
    <w:p w:rsidR="00000000" w:rsidDel="00000000" w:rsidP="00000000" w:rsidRDefault="00000000" w:rsidRPr="00000000" w14:paraId="00000015">
      <w:pPr>
        <w:jc w:val="both"/>
        <w:rPr/>
      </w:pPr>
      <w:r w:rsidDel="00000000" w:rsidR="00000000" w:rsidRPr="00000000">
        <w:rPr>
          <w:rtl w:val="0"/>
        </w:rPr>
        <w:t xml:space="preserve">Évaluations qualitatives pour corriger le tir</w:t>
      </w:r>
    </w:p>
    <w:p w:rsidR="00000000" w:rsidDel="00000000" w:rsidP="00000000" w:rsidRDefault="00000000" w:rsidRPr="00000000" w14:paraId="00000016">
      <w:pPr>
        <w:jc w:val="both"/>
        <w:rPr/>
      </w:pPr>
      <w:r w:rsidDel="00000000" w:rsidR="00000000" w:rsidRPr="00000000">
        <w:rPr>
          <w:rtl w:val="0"/>
        </w:rPr>
        <w:t xml:space="preserve">Depuis 15 ans, augmentation des évaluations. Méthodes économétriques</w:t>
      </w:r>
    </w:p>
    <w:p w:rsidR="00000000" w:rsidDel="00000000" w:rsidP="00000000" w:rsidRDefault="00000000" w:rsidRPr="00000000" w14:paraId="00000017">
      <w:pPr>
        <w:jc w:val="both"/>
        <w:rPr/>
      </w:pPr>
      <w:r w:rsidDel="00000000" w:rsidR="00000000" w:rsidRPr="00000000">
        <w:rPr>
          <w:rtl w:val="0"/>
        </w:rPr>
        <w:t xml:space="preserve">Données individuelles mises à disposition des chercheurs, chercheurs mettent à point des méthodes</w:t>
      </w:r>
    </w:p>
    <w:p w:rsidR="00000000" w:rsidDel="00000000" w:rsidP="00000000" w:rsidRDefault="00000000" w:rsidRPr="00000000" w14:paraId="00000018">
      <w:pPr>
        <w:jc w:val="both"/>
        <w:rPr/>
      </w:pPr>
      <w:r w:rsidDel="00000000" w:rsidR="00000000" w:rsidRPr="00000000">
        <w:rPr>
          <w:rtl w:val="0"/>
        </w:rPr>
        <w:t xml:space="preserve">L’état a de plus en plus financé l’évaluation des politiques publiques, mais le paysage de l’évaluation n’est pas encore structuré</w:t>
      </w:r>
    </w:p>
    <w:p w:rsidR="00000000" w:rsidDel="00000000" w:rsidP="00000000" w:rsidRDefault="00000000" w:rsidRPr="00000000" w14:paraId="00000019">
      <w:pPr>
        <w:jc w:val="both"/>
        <w:rPr/>
      </w:pPr>
      <w:r w:rsidDel="00000000" w:rsidR="00000000" w:rsidRPr="00000000">
        <w:rPr>
          <w:rtl w:val="0"/>
        </w:rPr>
        <w:t xml:space="preserve">Etat, politiques locales, cour des comptes, parlement : ordonnance évaluation</w:t>
      </w:r>
    </w:p>
    <w:p w:rsidR="00000000" w:rsidDel="00000000" w:rsidP="00000000" w:rsidRDefault="00000000" w:rsidRPr="00000000" w14:paraId="0000001A">
      <w:pPr>
        <w:jc w:val="both"/>
        <w:rPr/>
      </w:pPr>
      <w:r w:rsidDel="00000000" w:rsidR="00000000" w:rsidRPr="00000000">
        <w:rPr>
          <w:rtl w:val="0"/>
        </w:rPr>
        <w:t xml:space="preserve">18 travaux à portée évaluative ont été cités par les décideurs politiques : comment mieux intégrer les résultats d' évaluations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Franck von Lennep, Conseiller Maitre à la cour des comptes</w:t>
      </w:r>
    </w:p>
    <w:p w:rsidR="00000000" w:rsidDel="00000000" w:rsidP="00000000" w:rsidRDefault="00000000" w:rsidRPr="00000000" w14:paraId="0000001D">
      <w:pPr>
        <w:jc w:val="both"/>
        <w:rPr/>
      </w:pPr>
      <w:r w:rsidDel="00000000" w:rsidR="00000000" w:rsidRPr="00000000">
        <w:rPr>
          <w:rtl w:val="0"/>
        </w:rPr>
        <w:t xml:space="preserve">20 dans la protection sociale</w:t>
      </w:r>
    </w:p>
    <w:p w:rsidR="00000000" w:rsidDel="00000000" w:rsidP="00000000" w:rsidRDefault="00000000" w:rsidRPr="00000000" w14:paraId="0000001E">
      <w:pPr>
        <w:jc w:val="both"/>
        <w:rPr/>
      </w:pPr>
      <w:r w:rsidDel="00000000" w:rsidR="00000000" w:rsidRPr="00000000">
        <w:rPr>
          <w:rtl w:val="0"/>
        </w:rPr>
        <w:t xml:space="preserve">À la cour des comptes : évaluation des politiques publiques</w:t>
      </w:r>
    </w:p>
    <w:p w:rsidR="00000000" w:rsidDel="00000000" w:rsidP="00000000" w:rsidRDefault="00000000" w:rsidRPr="00000000" w14:paraId="0000001F">
      <w:pPr>
        <w:jc w:val="both"/>
        <w:rPr/>
      </w:pPr>
      <w:r w:rsidDel="00000000" w:rsidR="00000000" w:rsidRPr="00000000">
        <w:rPr>
          <w:rtl w:val="0"/>
        </w:rPr>
        <w:t xml:space="preserve">Ex post : faire évoluer des politiques ex post</w:t>
      </w:r>
    </w:p>
    <w:p w:rsidR="00000000" w:rsidDel="00000000" w:rsidP="00000000" w:rsidRDefault="00000000" w:rsidRPr="00000000" w14:paraId="00000020">
      <w:pPr>
        <w:jc w:val="both"/>
        <w:rPr/>
      </w:pPr>
      <w:r w:rsidDel="00000000" w:rsidR="00000000" w:rsidRPr="00000000">
        <w:rPr>
          <w:rtl w:val="0"/>
        </w:rPr>
        <w:t xml:space="preserve">Sur les données pour les retraites grâce aux chercheurs, invalides public fragilisé, travail en amont qui a fini par impacter le choix de pas augmenter l’âge de retraites des inaptes et invalides</w:t>
      </w:r>
    </w:p>
    <w:p w:rsidR="00000000" w:rsidDel="00000000" w:rsidP="00000000" w:rsidRDefault="00000000" w:rsidRPr="00000000" w14:paraId="00000021">
      <w:pPr>
        <w:jc w:val="both"/>
        <w:rPr/>
      </w:pPr>
      <w:r w:rsidDel="00000000" w:rsidR="00000000" w:rsidRPr="00000000">
        <w:rPr>
          <w:rtl w:val="0"/>
        </w:rPr>
        <w:t xml:space="preserve">Evaluation par des expérimentations : géré par l’administration</w:t>
      </w:r>
    </w:p>
    <w:p w:rsidR="00000000" w:rsidDel="00000000" w:rsidP="00000000" w:rsidRDefault="00000000" w:rsidRPr="00000000" w14:paraId="00000022">
      <w:pPr>
        <w:jc w:val="both"/>
        <w:rPr/>
      </w:pPr>
      <w:r w:rsidDel="00000000" w:rsidR="00000000" w:rsidRPr="00000000">
        <w:rPr>
          <w:rtl w:val="0"/>
        </w:rPr>
        <w:t xml:space="preserve">Enjeux</w:t>
      </w:r>
    </w:p>
    <w:p w:rsidR="00000000" w:rsidDel="00000000" w:rsidP="00000000" w:rsidRDefault="00000000" w:rsidRPr="00000000" w14:paraId="00000023">
      <w:pPr>
        <w:jc w:val="both"/>
        <w:rPr/>
      </w:pPr>
      <w:r w:rsidDel="00000000" w:rsidR="00000000" w:rsidRPr="00000000">
        <w:rPr>
          <w:rtl w:val="0"/>
        </w:rPr>
        <w:t xml:space="preserve">- Laisser le temps pour les expérimentations</w:t>
      </w:r>
    </w:p>
    <w:p w:rsidR="00000000" w:rsidDel="00000000" w:rsidP="00000000" w:rsidRDefault="00000000" w:rsidRPr="00000000" w14:paraId="00000024">
      <w:pPr>
        <w:jc w:val="both"/>
        <w:rPr/>
      </w:pPr>
      <w:r w:rsidDel="00000000" w:rsidR="00000000" w:rsidRPr="00000000">
        <w:rPr>
          <w:rtl w:val="0"/>
        </w:rPr>
        <w:t xml:space="preserve">- Transparence : pourquoi évaluer, mais encore persiste un enjeu d’acculturation des culture métiers dans l'administration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i w:val="1"/>
        </w:rPr>
      </w:pPr>
      <w:r w:rsidDel="00000000" w:rsidR="00000000" w:rsidRPr="00000000">
        <w:rPr>
          <w:i w:val="1"/>
          <w:rtl w:val="0"/>
        </w:rPr>
        <w:t xml:space="preserve">Hélène Périvier, Présidence du Haut conseil de la famille et de l’enfance</w:t>
      </w:r>
    </w:p>
    <w:p w:rsidR="00000000" w:rsidDel="00000000" w:rsidP="00000000" w:rsidRDefault="00000000" w:rsidRPr="00000000" w14:paraId="00000027">
      <w:pPr>
        <w:jc w:val="both"/>
        <w:rPr/>
      </w:pPr>
      <w:r w:rsidDel="00000000" w:rsidR="00000000" w:rsidRPr="00000000">
        <w:rPr>
          <w:rtl w:val="0"/>
        </w:rPr>
        <w:t xml:space="preserve">Les politiques publiques sont faites pour atteindre un objectif. L'évaluation ne va pas discuter cet objectif</w:t>
      </w:r>
    </w:p>
    <w:p w:rsidR="00000000" w:rsidDel="00000000" w:rsidP="00000000" w:rsidRDefault="00000000" w:rsidRPr="00000000" w14:paraId="00000028">
      <w:pPr>
        <w:jc w:val="both"/>
        <w:rPr/>
      </w:pPr>
      <w:r w:rsidDel="00000000" w:rsidR="00000000" w:rsidRPr="00000000">
        <w:rPr>
          <w:rtl w:val="0"/>
        </w:rPr>
        <w:t xml:space="preserve">Expérimentation : évaluation exigeante (comment prouver le contrefactuel), problème de sélection des candidats pour expérimenter</w:t>
      </w:r>
    </w:p>
    <w:p w:rsidR="00000000" w:rsidDel="00000000" w:rsidP="00000000" w:rsidRDefault="00000000" w:rsidRPr="00000000" w14:paraId="00000029">
      <w:pPr>
        <w:jc w:val="both"/>
        <w:rPr/>
      </w:pPr>
      <w:r w:rsidDel="00000000" w:rsidR="00000000" w:rsidRPr="00000000">
        <w:rPr>
          <w:rtl w:val="0"/>
        </w:rPr>
        <w:t xml:space="preserve">Evaluation ex post : on utilise appareil statistique large et complexe</w:t>
      </w:r>
    </w:p>
    <w:p w:rsidR="00000000" w:rsidDel="00000000" w:rsidP="00000000" w:rsidRDefault="00000000" w:rsidRPr="00000000" w14:paraId="0000002A">
      <w:pPr>
        <w:jc w:val="both"/>
        <w:rPr/>
      </w:pPr>
      <w:r w:rsidDel="00000000" w:rsidR="00000000" w:rsidRPr="00000000">
        <w:rPr>
          <w:rtl w:val="0"/>
        </w:rPr>
        <w:t xml:space="preserve">Micro simulation : modèles IPP, INSEE, CNAF, Modèle INES : situation modele socio-fiscal</w:t>
      </w:r>
    </w:p>
    <w:p w:rsidR="00000000" w:rsidDel="00000000" w:rsidP="00000000" w:rsidRDefault="00000000" w:rsidRPr="00000000" w14:paraId="0000002B">
      <w:pPr>
        <w:jc w:val="both"/>
        <w:rPr/>
      </w:pPr>
      <w:r w:rsidDel="00000000" w:rsidR="00000000" w:rsidRPr="00000000">
        <w:rPr>
          <w:rtl w:val="0"/>
        </w:rPr>
        <w:t xml:space="preserve">Évaluer les effets distributifs des politiques publiques</w:t>
      </w:r>
    </w:p>
    <w:p w:rsidR="00000000" w:rsidDel="00000000" w:rsidP="00000000" w:rsidRDefault="00000000" w:rsidRPr="00000000" w14:paraId="0000002C">
      <w:pPr>
        <w:jc w:val="both"/>
        <w:rPr/>
      </w:pPr>
      <w:r w:rsidDel="00000000" w:rsidR="00000000" w:rsidRPr="00000000">
        <w:rPr>
          <w:rtl w:val="0"/>
        </w:rPr>
        <w:t xml:space="preserve">Simulation réforme caution conjugale : problèmes d’équité fiscale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Conseil de la famille : état des lieux de fréquentation. Scolaire collège et lycée, alimentation en cantine scolaire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i w:val="1"/>
        </w:rPr>
      </w:pPr>
      <w:r w:rsidDel="00000000" w:rsidR="00000000" w:rsidRPr="00000000">
        <w:rPr>
          <w:i w:val="1"/>
          <w:rtl w:val="0"/>
        </w:rPr>
        <w:t xml:space="preserve">Antoine Bozio, Maître des conférences EHESS, IEP</w:t>
      </w:r>
    </w:p>
    <w:p w:rsidR="00000000" w:rsidDel="00000000" w:rsidP="00000000" w:rsidRDefault="00000000" w:rsidRPr="00000000" w14:paraId="00000031">
      <w:pPr>
        <w:jc w:val="both"/>
        <w:rPr/>
      </w:pPr>
      <w:r w:rsidDel="00000000" w:rsidR="00000000" w:rsidRPr="00000000">
        <w:rPr>
          <w:rtl w:val="0"/>
        </w:rPr>
        <w:t xml:space="preserve">De l’évaluation permet de faire progresser la connaissance</w:t>
      </w:r>
    </w:p>
    <w:p w:rsidR="00000000" w:rsidDel="00000000" w:rsidP="00000000" w:rsidRDefault="00000000" w:rsidRPr="00000000" w14:paraId="00000032">
      <w:pPr>
        <w:jc w:val="both"/>
        <w:rPr/>
      </w:pPr>
      <w:r w:rsidDel="00000000" w:rsidR="00000000" w:rsidRPr="00000000">
        <w:rPr>
          <w:rtl w:val="0"/>
        </w:rPr>
        <w:t xml:space="preserve">Comment faire ? Utiliser des mesures de politiques publiques qui crée de la variation : observer l’ensembles des réactions de publiques</w:t>
      </w:r>
    </w:p>
    <w:p w:rsidR="00000000" w:rsidDel="00000000" w:rsidP="00000000" w:rsidRDefault="00000000" w:rsidRPr="00000000" w14:paraId="00000033">
      <w:pPr>
        <w:jc w:val="both"/>
        <w:rPr/>
      </w:pPr>
      <w:r w:rsidDel="00000000" w:rsidR="00000000" w:rsidRPr="00000000">
        <w:rPr>
          <w:rtl w:val="0"/>
        </w:rPr>
        <w:t xml:space="preserve">Imaginer des contre-factuel : mais on ne peut pas imaginer la France sans la politique à évaluer</w:t>
      </w:r>
    </w:p>
    <w:p w:rsidR="00000000" w:rsidDel="00000000" w:rsidP="00000000" w:rsidRDefault="00000000" w:rsidRPr="00000000" w14:paraId="00000034">
      <w:pPr>
        <w:jc w:val="both"/>
        <w:rPr/>
      </w:pPr>
      <w:r w:rsidDel="00000000" w:rsidR="00000000" w:rsidRPr="00000000">
        <w:rPr>
          <w:rtl w:val="0"/>
        </w:rPr>
        <w:t xml:space="preserve">Comment peut-on procéder alors ? Trouver des groupes proches, similaires pas touchés par la politique : créer un contre-factuel</w:t>
      </w:r>
    </w:p>
    <w:p w:rsidR="00000000" w:rsidDel="00000000" w:rsidP="00000000" w:rsidRDefault="00000000" w:rsidRPr="00000000" w14:paraId="00000035">
      <w:pPr>
        <w:jc w:val="both"/>
        <w:rPr/>
      </w:pPr>
      <w:r w:rsidDel="00000000" w:rsidR="00000000" w:rsidRPr="00000000">
        <w:rPr>
          <w:rtl w:val="0"/>
        </w:rPr>
        <w:t xml:space="preserve">Le but étant d'améliorer les modèles, connaître mieux les mécanismes, affiner les politiques et les rendre efficaces évaluation  importante pour les décideurs publiques : politiques coûteuses et difficiles ensuite à abroger</w:t>
      </w:r>
    </w:p>
    <w:p w:rsidR="00000000" w:rsidDel="00000000" w:rsidP="00000000" w:rsidRDefault="00000000" w:rsidRPr="00000000" w14:paraId="00000036">
      <w:pPr>
        <w:jc w:val="both"/>
        <w:rPr/>
      </w:pPr>
      <w:r w:rsidDel="00000000" w:rsidR="00000000" w:rsidRPr="00000000">
        <w:rPr>
          <w:rtl w:val="0"/>
        </w:rPr>
        <w:t xml:space="preserve">Évaluation ne peut pas être sortie complètement du débat démocratique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Méthode ex ante- ex-post :</w:t>
      </w:r>
    </w:p>
    <w:p w:rsidR="00000000" w:rsidDel="00000000" w:rsidP="00000000" w:rsidRDefault="00000000" w:rsidRPr="00000000" w14:paraId="00000039">
      <w:pPr>
        <w:jc w:val="both"/>
        <w:rPr/>
      </w:pPr>
      <w:r w:rsidDel="00000000" w:rsidR="00000000" w:rsidRPr="00000000">
        <w:rPr>
          <w:rtl w:val="0"/>
        </w:rPr>
        <w:t xml:space="preserve">Micro-simulation pour ex ante (modélisation) : reproduire ce que fait le système socio-fiscal</w:t>
      </w:r>
    </w:p>
    <w:p w:rsidR="00000000" w:rsidDel="00000000" w:rsidP="00000000" w:rsidRDefault="00000000" w:rsidRPr="00000000" w14:paraId="0000003A">
      <w:pPr>
        <w:jc w:val="both"/>
        <w:rPr/>
      </w:pPr>
      <w:r w:rsidDel="00000000" w:rsidR="00000000" w:rsidRPr="00000000">
        <w:rPr>
          <w:rtl w:val="0"/>
        </w:rPr>
        <w:t xml:space="preserve">Ex-post: réactions des ménages en terme de réaction comportementale</w:t>
      </w:r>
    </w:p>
    <w:p w:rsidR="00000000" w:rsidDel="00000000" w:rsidP="00000000" w:rsidRDefault="00000000" w:rsidRPr="00000000" w14:paraId="0000003B">
      <w:pPr>
        <w:jc w:val="both"/>
        <w:rPr/>
      </w:pPr>
      <w:r w:rsidDel="00000000" w:rsidR="00000000" w:rsidRPr="00000000">
        <w:rPr>
          <w:rtl w:val="0"/>
        </w:rPr>
        <w:t xml:space="preserve">Interroger les acteurs</w:t>
      </w:r>
    </w:p>
    <w:p w:rsidR="00000000" w:rsidDel="00000000" w:rsidP="00000000" w:rsidRDefault="00000000" w:rsidRPr="00000000" w14:paraId="0000003C">
      <w:pPr>
        <w:jc w:val="both"/>
        <w:rPr/>
      </w:pPr>
      <w:r w:rsidDel="00000000" w:rsidR="00000000" w:rsidRPr="00000000">
        <w:rPr>
          <w:rtl w:val="0"/>
        </w:rPr>
        <w:t xml:space="preserve">Le qualitatif peut compléter le quantitatif</w:t>
      </w:r>
    </w:p>
    <w:p w:rsidR="00000000" w:rsidDel="00000000" w:rsidP="00000000" w:rsidRDefault="00000000" w:rsidRPr="00000000" w14:paraId="0000003D">
      <w:pPr>
        <w:jc w:val="both"/>
        <w:rPr/>
      </w:pPr>
      <w:r w:rsidDel="00000000" w:rsidR="00000000" w:rsidRPr="00000000">
        <w:rPr>
          <w:rtl w:val="0"/>
        </w:rPr>
        <w:t xml:space="preserve">L’état s’est doté des hauts conseils instances avec partenaires sociaux et experts : instances indépendantes mais présidents élues par les décideurs publiques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Politiques publiques pendant la crise de Covid</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i w:val="1"/>
        </w:rPr>
      </w:pPr>
      <w:r w:rsidDel="00000000" w:rsidR="00000000" w:rsidRPr="00000000">
        <w:rPr>
          <w:i w:val="1"/>
          <w:rtl w:val="0"/>
        </w:rPr>
        <w:t xml:space="preserve">Pierre-Yves Baudot, Professeur de sociologie à Paris Dauphine</w:t>
      </w:r>
    </w:p>
    <w:p w:rsidR="00000000" w:rsidDel="00000000" w:rsidP="00000000" w:rsidRDefault="00000000" w:rsidRPr="00000000" w14:paraId="00000042">
      <w:pPr>
        <w:jc w:val="both"/>
        <w:rPr/>
      </w:pPr>
      <w:r w:rsidDel="00000000" w:rsidR="00000000" w:rsidRPr="00000000">
        <w:rPr>
          <w:rtl w:val="0"/>
        </w:rPr>
        <w:t xml:space="preserve">Enjeu de politique publique sur lequel les sciences sociales ont proposé un modèle de compréhension</w:t>
      </w:r>
    </w:p>
    <w:p w:rsidR="00000000" w:rsidDel="00000000" w:rsidP="00000000" w:rsidRDefault="00000000" w:rsidRPr="00000000" w14:paraId="00000043">
      <w:pPr>
        <w:jc w:val="both"/>
        <w:rPr/>
      </w:pPr>
      <w:r w:rsidDel="00000000" w:rsidR="00000000" w:rsidRPr="00000000">
        <w:rPr>
          <w:rtl w:val="0"/>
        </w:rPr>
        <w:t xml:space="preserve">Comment prendre en charge un problème et y apporter une solution au niveau public ?</w:t>
      </w:r>
    </w:p>
    <w:p w:rsidR="00000000" w:rsidDel="00000000" w:rsidP="00000000" w:rsidRDefault="00000000" w:rsidRPr="00000000" w14:paraId="00000044">
      <w:pPr>
        <w:jc w:val="both"/>
        <w:rPr/>
      </w:pPr>
      <w:r w:rsidDel="00000000" w:rsidR="00000000" w:rsidRPr="00000000">
        <w:rPr>
          <w:rtl w:val="0"/>
        </w:rPr>
        <w:t xml:space="preserve">En sciences sociales, les sociologues ont retrouvé des réflexes en cas de pandémie sur le faire enquête (interviews en Visio par exemple), capacités pour l’état d’intervenir sur des questions globales comme le risque pandémique, comment l’état prend des décisions en contexte d’urgence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Logiques sociales de la conformation : le confinement a été l’occasion de tester des hypothèses des sciences sociales</w:t>
      </w:r>
    </w:p>
    <w:p w:rsidR="00000000" w:rsidDel="00000000" w:rsidP="00000000" w:rsidRDefault="00000000" w:rsidRPr="00000000" w14:paraId="00000047">
      <w:pPr>
        <w:jc w:val="both"/>
        <w:rPr>
          <w:i w:val="1"/>
        </w:rPr>
      </w:pPr>
      <w:r w:rsidDel="00000000" w:rsidR="00000000" w:rsidRPr="00000000">
        <w:rPr>
          <w:rtl w:val="0"/>
        </w:rPr>
      </w:r>
    </w:p>
    <w:p w:rsidR="00000000" w:rsidDel="00000000" w:rsidP="00000000" w:rsidRDefault="00000000" w:rsidRPr="00000000" w14:paraId="00000048">
      <w:pPr>
        <w:jc w:val="both"/>
        <w:rPr>
          <w:i w:val="1"/>
        </w:rPr>
      </w:pPr>
      <w:r w:rsidDel="00000000" w:rsidR="00000000" w:rsidRPr="00000000">
        <w:rPr>
          <w:i w:val="1"/>
          <w:rtl w:val="0"/>
        </w:rPr>
        <w:t xml:space="preserve">Nicolas Mariot : L’attestation : une expérience d’obéissance de masse printemps 2020</w:t>
      </w:r>
    </w:p>
    <w:p w:rsidR="00000000" w:rsidDel="00000000" w:rsidP="00000000" w:rsidRDefault="00000000" w:rsidRPr="00000000" w14:paraId="00000049">
      <w:pPr>
        <w:jc w:val="both"/>
        <w:rPr/>
      </w:pPr>
      <w:r w:rsidDel="00000000" w:rsidR="00000000" w:rsidRPr="00000000">
        <w:rPr>
          <w:rtl w:val="0"/>
        </w:rPr>
        <w:t xml:space="preserve">Comment l'État à décidé d’imposer l’attestation par exemple ?</w:t>
      </w:r>
    </w:p>
    <w:p w:rsidR="00000000" w:rsidDel="00000000" w:rsidP="00000000" w:rsidRDefault="00000000" w:rsidRPr="00000000" w14:paraId="0000004A">
      <w:pPr>
        <w:jc w:val="both"/>
        <w:rPr/>
      </w:pPr>
      <w:r w:rsidDel="00000000" w:rsidR="00000000" w:rsidRPr="00000000">
        <w:rPr>
          <w:rtl w:val="0"/>
        </w:rPr>
        <w:t xml:space="preserve">Prise de décisions en 48H</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1. Politique d'enfermement dans les frontières nationales</w:t>
      </w:r>
    </w:p>
    <w:p w:rsidR="00000000" w:rsidDel="00000000" w:rsidP="00000000" w:rsidRDefault="00000000" w:rsidRPr="00000000" w14:paraId="0000004D">
      <w:pPr>
        <w:jc w:val="both"/>
        <w:rPr/>
      </w:pPr>
      <w:r w:rsidDel="00000000" w:rsidR="00000000" w:rsidRPr="00000000">
        <w:rPr>
          <w:rtl w:val="0"/>
        </w:rPr>
        <w:t xml:space="preserve">SOURCES</w:t>
      </w:r>
    </w:p>
    <w:p w:rsidR="00000000" w:rsidDel="00000000" w:rsidP="00000000" w:rsidRDefault="00000000" w:rsidRPr="00000000" w14:paraId="0000004E">
      <w:pPr>
        <w:jc w:val="both"/>
        <w:rPr/>
      </w:pPr>
      <w:r w:rsidDel="00000000" w:rsidR="00000000" w:rsidRPr="00000000">
        <w:rPr>
          <w:rtl w:val="0"/>
        </w:rPr>
        <w:t xml:space="preserve">- L’enquête VICO (16000 répondants)</w:t>
      </w:r>
    </w:p>
    <w:p w:rsidR="00000000" w:rsidDel="00000000" w:rsidP="00000000" w:rsidRDefault="00000000" w:rsidRPr="00000000" w14:paraId="0000004F">
      <w:pPr>
        <w:jc w:val="both"/>
        <w:rPr/>
      </w:pPr>
      <w:r w:rsidDel="00000000" w:rsidR="00000000" w:rsidRPr="00000000">
        <w:rPr>
          <w:rtl w:val="0"/>
        </w:rPr>
        <w:t xml:space="preserve">- Histoire de confinements dans la presse</w:t>
      </w:r>
    </w:p>
    <w:p w:rsidR="00000000" w:rsidDel="00000000" w:rsidP="00000000" w:rsidRDefault="00000000" w:rsidRPr="00000000" w14:paraId="00000050">
      <w:pPr>
        <w:jc w:val="both"/>
        <w:rPr/>
      </w:pPr>
      <w:r w:rsidDel="00000000" w:rsidR="00000000" w:rsidRPr="00000000">
        <w:rPr>
          <w:rtl w:val="0"/>
        </w:rPr>
        <w:t xml:space="preserve">- Google mobility : en Allemagne sorties possibles (pas les rassemblements)</w:t>
      </w:r>
    </w:p>
    <w:p w:rsidR="00000000" w:rsidDel="00000000" w:rsidP="00000000" w:rsidRDefault="00000000" w:rsidRPr="00000000" w14:paraId="00000051">
      <w:pPr>
        <w:jc w:val="both"/>
        <w:rPr/>
      </w:pPr>
      <w:r w:rsidDel="00000000" w:rsidR="00000000" w:rsidRPr="00000000">
        <w:rPr>
          <w:rtl w:val="0"/>
        </w:rPr>
        <w:t xml:space="preserve">- Taux d’amendes : plus 1 million en France et aux Pays bas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2. Politique d’unanimité des pouvoirs</w:t>
      </w:r>
    </w:p>
    <w:p w:rsidR="00000000" w:rsidDel="00000000" w:rsidP="00000000" w:rsidRDefault="00000000" w:rsidRPr="00000000" w14:paraId="00000054">
      <w:pPr>
        <w:jc w:val="both"/>
        <w:rPr/>
      </w:pPr>
      <w:r w:rsidDel="00000000" w:rsidR="00000000" w:rsidRPr="00000000">
        <w:rPr>
          <w:rtl w:val="0"/>
        </w:rPr>
        <w:t xml:space="preserve">Alignement des autorités (au niveau local et national), parties, média</w:t>
      </w:r>
    </w:p>
    <w:p w:rsidR="00000000" w:rsidDel="00000000" w:rsidP="00000000" w:rsidRDefault="00000000" w:rsidRPr="00000000" w14:paraId="00000055">
      <w:pPr>
        <w:jc w:val="both"/>
        <w:rPr/>
      </w:pPr>
      <w:r w:rsidDel="00000000" w:rsidR="00000000" w:rsidRPr="00000000">
        <w:rPr>
          <w:rtl w:val="0"/>
        </w:rPr>
        <w:t xml:space="preserve">Même après coup tout le monde était aligné pour le premier confinement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3. Politique publique sanitaire</w:t>
      </w:r>
    </w:p>
    <w:p w:rsidR="00000000" w:rsidDel="00000000" w:rsidP="00000000" w:rsidRDefault="00000000" w:rsidRPr="00000000" w14:paraId="00000058">
      <w:pPr>
        <w:jc w:val="both"/>
        <w:rPr/>
      </w:pPr>
      <w:r w:rsidDel="00000000" w:rsidR="00000000" w:rsidRPr="00000000">
        <w:rPr>
          <w:rtl w:val="0"/>
        </w:rPr>
        <w:t xml:space="preserve">Politique publique de diffusion de l’information sanitaire</w:t>
      </w:r>
    </w:p>
    <w:p w:rsidR="00000000" w:rsidDel="00000000" w:rsidP="00000000" w:rsidRDefault="00000000" w:rsidRPr="00000000" w14:paraId="00000059">
      <w:pPr>
        <w:jc w:val="both"/>
        <w:rPr/>
      </w:pPr>
      <w:r w:rsidDel="00000000" w:rsidR="00000000" w:rsidRPr="00000000">
        <w:rPr>
          <w:rtl w:val="0"/>
        </w:rPr>
        <w:t xml:space="preserve">recommandations sanitaires</w:t>
      </w:r>
    </w:p>
    <w:p w:rsidR="00000000" w:rsidDel="00000000" w:rsidP="00000000" w:rsidRDefault="00000000" w:rsidRPr="00000000" w14:paraId="0000005A">
      <w:pPr>
        <w:jc w:val="both"/>
        <w:rPr/>
      </w:pPr>
      <w:r w:rsidDel="00000000" w:rsidR="00000000" w:rsidRPr="00000000">
        <w:rPr>
          <w:rtl w:val="0"/>
        </w:rPr>
        <w:t xml:space="preserve">Opération de police qui suit 23 2020 : horodatage de l’attestation (moment de bascule en opération de police)</w:t>
      </w:r>
    </w:p>
    <w:p w:rsidR="00000000" w:rsidDel="00000000" w:rsidP="00000000" w:rsidRDefault="00000000" w:rsidRPr="00000000" w14:paraId="0000005B">
      <w:pPr>
        <w:jc w:val="both"/>
        <w:rPr/>
      </w:pPr>
      <w:r w:rsidDel="00000000" w:rsidR="00000000" w:rsidRPr="00000000">
        <w:rPr>
          <w:rtl w:val="0"/>
        </w:rPr>
        <w:t xml:space="preserve">Police pour tous  : contrôles diffusés</w:t>
      </w:r>
    </w:p>
    <w:p w:rsidR="00000000" w:rsidDel="00000000" w:rsidP="00000000" w:rsidRDefault="00000000" w:rsidRPr="00000000" w14:paraId="0000005C">
      <w:pPr>
        <w:jc w:val="both"/>
        <w:rPr/>
      </w:pPr>
      <w:r w:rsidDel="00000000" w:rsidR="00000000" w:rsidRPr="00000000">
        <w:rPr>
          <w:rtl w:val="0"/>
        </w:rPr>
        <w:t xml:space="preserve">21 millions de contrôles pendant le confinement</w:t>
      </w:r>
    </w:p>
    <w:p w:rsidR="00000000" w:rsidDel="00000000" w:rsidP="00000000" w:rsidRDefault="00000000" w:rsidRPr="00000000" w14:paraId="0000005D">
      <w:pPr>
        <w:jc w:val="both"/>
        <w:rPr/>
      </w:pPr>
      <w:r w:rsidDel="00000000" w:rsidR="00000000" w:rsidRPr="00000000">
        <w:rPr>
          <w:rtl w:val="0"/>
        </w:rPr>
        <w:t xml:space="preserve">Choc moral du contrôle : départements urbains plus verbalisés que contrôlés, les ruraux plus contrôlés que verbalisés</w:t>
      </w:r>
    </w:p>
    <w:p w:rsidR="00000000" w:rsidDel="00000000" w:rsidP="00000000" w:rsidRDefault="00000000" w:rsidRPr="00000000" w14:paraId="0000005E">
      <w:pPr>
        <w:jc w:val="both"/>
        <w:rPr/>
      </w:pPr>
      <w:r w:rsidDel="00000000" w:rsidR="00000000" w:rsidRPr="00000000">
        <w:rPr>
          <w:rtl w:val="0"/>
        </w:rPr>
        <w:t xml:space="preserve">Obéissance dans sa dimension verticale, mais d’un point de vue horizontale contrôle des citoyens sur les autres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4. Expulsion</w:t>
      </w:r>
    </w:p>
    <w:p w:rsidR="00000000" w:rsidDel="00000000" w:rsidP="00000000" w:rsidRDefault="00000000" w:rsidRPr="00000000" w14:paraId="00000061">
      <w:pPr>
        <w:jc w:val="both"/>
        <w:rPr/>
      </w:pPr>
      <w:r w:rsidDel="00000000" w:rsidR="00000000" w:rsidRPr="00000000">
        <w:rPr>
          <w:rtl w:val="0"/>
        </w:rPr>
        <w:t xml:space="preserve">L’essentiel du travail de l’état : vider les espaces publics, les espaces naturels (arrêtés municipaux)</w:t>
      </w:r>
    </w:p>
    <w:p w:rsidR="00000000" w:rsidDel="00000000" w:rsidP="00000000" w:rsidRDefault="00000000" w:rsidRPr="00000000" w14:paraId="00000062">
      <w:pPr>
        <w:jc w:val="both"/>
        <w:rPr/>
      </w:pPr>
      <w:r w:rsidDel="00000000" w:rsidR="00000000" w:rsidRPr="00000000">
        <w:rPr>
          <w:rtl w:val="0"/>
        </w:rPr>
        <w:t xml:space="preserve">Alourdissement des règles nationales/ renforcement  : l’inquietement du dehors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5. Obéissance des femmes</w:t>
      </w:r>
    </w:p>
    <w:p w:rsidR="00000000" w:rsidDel="00000000" w:rsidP="00000000" w:rsidRDefault="00000000" w:rsidRPr="00000000" w14:paraId="00000065">
      <w:pPr>
        <w:jc w:val="both"/>
        <w:rPr/>
      </w:pPr>
      <w:r w:rsidDel="00000000" w:rsidR="00000000" w:rsidRPr="00000000">
        <w:rPr>
          <w:rtl w:val="0"/>
        </w:rPr>
        <w:t xml:space="preserve">Pourquoi les femmes ont mieux respecté les règles que les hommes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6. Égalité négative</w:t>
      </w:r>
    </w:p>
    <w:p w:rsidR="00000000" w:rsidDel="00000000" w:rsidP="00000000" w:rsidRDefault="00000000" w:rsidRPr="00000000" w14:paraId="00000068">
      <w:pPr>
        <w:jc w:val="both"/>
        <w:rPr/>
      </w:pPr>
      <w:r w:rsidDel="00000000" w:rsidR="00000000" w:rsidRPr="00000000">
        <w:rPr>
          <w:rtl w:val="0"/>
        </w:rPr>
        <w:t xml:space="preserve">Faire respecter l’égalité négative</w:t>
      </w:r>
    </w:p>
    <w:p w:rsidR="00000000" w:rsidDel="00000000" w:rsidP="00000000" w:rsidRDefault="00000000" w:rsidRPr="00000000" w14:paraId="00000069">
      <w:pPr>
        <w:jc w:val="both"/>
        <w:rPr/>
      </w:pPr>
      <w:r w:rsidDel="00000000" w:rsidR="00000000" w:rsidRPr="00000000">
        <w:rPr>
          <w:rtl w:val="0"/>
        </w:rPr>
        <w:t xml:space="preserve">80% disent avoir respecté les règles</w:t>
      </w:r>
    </w:p>
    <w:p w:rsidR="00000000" w:rsidDel="00000000" w:rsidP="00000000" w:rsidRDefault="00000000" w:rsidRPr="00000000" w14:paraId="0000006A">
      <w:pPr>
        <w:jc w:val="both"/>
        <w:rPr/>
      </w:pPr>
      <w:r w:rsidDel="00000000" w:rsidR="00000000" w:rsidRPr="00000000">
        <w:rPr>
          <w:rtl w:val="0"/>
        </w:rPr>
        <w:t xml:space="preserve">Légalistes : respect des mesures soumises à amende et très peu les règles sanitaires</w:t>
      </w:r>
    </w:p>
    <w:p w:rsidR="00000000" w:rsidDel="00000000" w:rsidP="00000000" w:rsidRDefault="00000000" w:rsidRPr="00000000" w14:paraId="0000006B">
      <w:pPr>
        <w:jc w:val="both"/>
        <w:rPr/>
      </w:pPr>
      <w:r w:rsidDel="00000000" w:rsidR="00000000" w:rsidRPr="00000000">
        <w:rPr>
          <w:rtl w:val="0"/>
        </w:rPr>
        <w:t xml:space="preserve">Les exemplaires respectent les deux à la fois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i w:val="1"/>
        </w:rPr>
      </w:pPr>
      <w:r w:rsidDel="00000000" w:rsidR="00000000" w:rsidRPr="00000000">
        <w:rPr>
          <w:i w:val="1"/>
          <w:rtl w:val="0"/>
        </w:rPr>
        <w:t xml:space="preserve">Marion Clerc, doctorante IRISSO</w:t>
      </w:r>
    </w:p>
    <w:p w:rsidR="00000000" w:rsidDel="00000000" w:rsidP="00000000" w:rsidRDefault="00000000" w:rsidRPr="00000000" w14:paraId="0000006E">
      <w:pPr>
        <w:jc w:val="both"/>
        <w:rPr/>
      </w:pPr>
      <w:r w:rsidDel="00000000" w:rsidR="00000000" w:rsidRPr="00000000">
        <w:rPr>
          <w:rtl w:val="0"/>
        </w:rPr>
        <w:t xml:space="preserve">Changement rapide et profond</w:t>
      </w:r>
    </w:p>
    <w:p w:rsidR="00000000" w:rsidDel="00000000" w:rsidP="00000000" w:rsidRDefault="00000000" w:rsidRPr="00000000" w14:paraId="0000006F">
      <w:pPr>
        <w:jc w:val="both"/>
        <w:rPr/>
      </w:pPr>
      <w:r w:rsidDel="00000000" w:rsidR="00000000" w:rsidRPr="00000000">
        <w:rPr>
          <w:rtl w:val="0"/>
        </w:rPr>
        <w:t xml:space="preserve">Comment l’état a gouverné nos comportements ?</w:t>
      </w:r>
    </w:p>
    <w:p w:rsidR="00000000" w:rsidDel="00000000" w:rsidP="00000000" w:rsidRDefault="00000000" w:rsidRPr="00000000" w14:paraId="00000070">
      <w:pPr>
        <w:jc w:val="both"/>
        <w:rPr/>
      </w:pPr>
      <w:r w:rsidDel="00000000" w:rsidR="00000000" w:rsidRPr="00000000">
        <w:rPr>
          <w:rtl w:val="0"/>
        </w:rPr>
        <w:t xml:space="preserve">Verticalité du pouvoir, descendant</w:t>
      </w:r>
    </w:p>
    <w:p w:rsidR="00000000" w:rsidDel="00000000" w:rsidP="00000000" w:rsidRDefault="00000000" w:rsidRPr="00000000" w14:paraId="00000071">
      <w:pPr>
        <w:jc w:val="both"/>
        <w:rPr/>
      </w:pPr>
      <w:r w:rsidDel="00000000" w:rsidR="00000000" w:rsidRPr="00000000">
        <w:rPr>
          <w:rtl w:val="0"/>
        </w:rPr>
        <w:t xml:space="preserve">Quels processus ont conduit à la transformation de la conduite ?</w:t>
      </w:r>
    </w:p>
    <w:p w:rsidR="00000000" w:rsidDel="00000000" w:rsidP="00000000" w:rsidRDefault="00000000" w:rsidRPr="00000000" w14:paraId="00000072">
      <w:pPr>
        <w:jc w:val="both"/>
        <w:rPr/>
      </w:pPr>
      <w:r w:rsidDel="00000000" w:rsidR="00000000" w:rsidRPr="00000000">
        <w:rPr>
          <w:rtl w:val="0"/>
        </w:rPr>
        <w:t xml:space="preserve">Il y a eu un alignement progressif entre volonté politique et comportement des citoyens</w:t>
      </w:r>
    </w:p>
    <w:p w:rsidR="00000000" w:rsidDel="00000000" w:rsidP="00000000" w:rsidRDefault="00000000" w:rsidRPr="00000000" w14:paraId="00000073">
      <w:pPr>
        <w:jc w:val="both"/>
        <w:rPr/>
      </w:pPr>
      <w:r w:rsidDel="00000000" w:rsidR="00000000" w:rsidRPr="00000000">
        <w:rPr>
          <w:rtl w:val="0"/>
        </w:rPr>
        <w:t xml:space="preserve">210 entretiens réalisés pendant le confinement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i w:val="1"/>
        </w:rPr>
      </w:pPr>
      <w:r w:rsidDel="00000000" w:rsidR="00000000" w:rsidRPr="00000000">
        <w:rPr>
          <w:i w:val="1"/>
          <w:rtl w:val="0"/>
        </w:rPr>
        <w:t xml:space="preserve">Pierre-Yves Baudot</w:t>
      </w:r>
    </w:p>
    <w:p w:rsidR="00000000" w:rsidDel="00000000" w:rsidP="00000000" w:rsidRDefault="00000000" w:rsidRPr="00000000" w14:paraId="00000076">
      <w:pPr>
        <w:jc w:val="both"/>
        <w:rPr/>
      </w:pPr>
      <w:r w:rsidDel="00000000" w:rsidR="00000000" w:rsidRPr="00000000">
        <w:rPr>
          <w:rtl w:val="0"/>
        </w:rPr>
        <w:t xml:space="preserve">Aux US confinement volontaire de la part des citoyens</w:t>
      </w:r>
    </w:p>
    <w:p w:rsidR="00000000" w:rsidDel="00000000" w:rsidP="00000000" w:rsidRDefault="00000000" w:rsidRPr="00000000" w14:paraId="00000077">
      <w:pPr>
        <w:jc w:val="both"/>
        <w:rPr/>
      </w:pPr>
      <w:r w:rsidDel="00000000" w:rsidR="00000000" w:rsidRPr="00000000">
        <w:rPr>
          <w:rtl w:val="0"/>
        </w:rPr>
        <w:t xml:space="preserve">L’ordre de confinement devient effectif (changements effectifs de pratiques) quand il est intermédié pour faire passer le message</w:t>
      </w:r>
    </w:p>
    <w:p w:rsidR="00000000" w:rsidDel="00000000" w:rsidP="00000000" w:rsidRDefault="00000000" w:rsidRPr="00000000" w14:paraId="00000078">
      <w:pPr>
        <w:jc w:val="both"/>
        <w:rPr/>
      </w:pPr>
      <w:r w:rsidDel="00000000" w:rsidR="00000000" w:rsidRPr="00000000">
        <w:rPr>
          <w:rtl w:val="0"/>
        </w:rPr>
        <w:t xml:space="preserve">Dans la sociologie des marchés rôle du passeur/relais pour comprendre comment une consigne passe par capillarité auprès des gens</w:t>
      </w:r>
    </w:p>
    <w:p w:rsidR="00000000" w:rsidDel="00000000" w:rsidP="00000000" w:rsidRDefault="00000000" w:rsidRPr="00000000" w14:paraId="00000079">
      <w:pPr>
        <w:jc w:val="both"/>
        <w:rPr/>
      </w:pPr>
      <w:r w:rsidDel="00000000" w:rsidR="00000000" w:rsidRPr="00000000">
        <w:rPr>
          <w:rtl w:val="0"/>
        </w:rPr>
        <w:t xml:space="preserve">Chaînes professionnelles de passage du message</w:t>
      </w:r>
    </w:p>
    <w:p w:rsidR="00000000" w:rsidDel="00000000" w:rsidP="00000000" w:rsidRDefault="00000000" w:rsidRPr="00000000" w14:paraId="0000007A">
      <w:pPr>
        <w:jc w:val="both"/>
        <w:rPr/>
      </w:pPr>
      <w:r w:rsidDel="00000000" w:rsidR="00000000" w:rsidRPr="00000000">
        <w:rPr>
          <w:rtl w:val="0"/>
        </w:rPr>
        <w:t xml:space="preserve">Alignement des espaces marchands avec les pouvoirs publics</w:t>
      </w:r>
    </w:p>
    <w:p w:rsidR="00000000" w:rsidDel="00000000" w:rsidP="00000000" w:rsidRDefault="00000000" w:rsidRPr="00000000" w14:paraId="0000007B">
      <w:pPr>
        <w:jc w:val="both"/>
        <w:rPr/>
      </w:pPr>
      <w:r w:rsidDel="00000000" w:rsidR="00000000" w:rsidRPr="00000000">
        <w:rPr>
          <w:rtl w:val="0"/>
        </w:rPr>
        <w:t xml:space="preserve">Ordre de confinement intermédié par chaines interdépendance</w:t>
      </w:r>
    </w:p>
    <w:p w:rsidR="00000000" w:rsidDel="00000000" w:rsidP="00000000" w:rsidRDefault="00000000" w:rsidRPr="00000000" w14:paraId="0000007C">
      <w:pPr>
        <w:jc w:val="both"/>
        <w:rPr/>
      </w:pPr>
      <w:r w:rsidDel="00000000" w:rsidR="00000000" w:rsidRPr="00000000">
        <w:rPr>
          <w:rtl w:val="0"/>
        </w:rPr>
        <w:t xml:space="preserve">Comment ce changement de pratique a duré dans le temps ? Configurations de confinement</w:t>
      </w:r>
    </w:p>
    <w:p w:rsidR="00000000" w:rsidDel="00000000" w:rsidP="00000000" w:rsidRDefault="00000000" w:rsidRPr="00000000" w14:paraId="0000007D">
      <w:pPr>
        <w:jc w:val="both"/>
        <w:rPr/>
      </w:pPr>
      <w:r w:rsidDel="00000000" w:rsidR="00000000" w:rsidRPr="00000000">
        <w:rPr>
          <w:rtl w:val="0"/>
        </w:rPr>
        <w:t xml:space="preserve">Groupe d’individus liés par liens interdépendance</w:t>
      </w:r>
    </w:p>
    <w:p w:rsidR="00000000" w:rsidDel="00000000" w:rsidP="00000000" w:rsidRDefault="00000000" w:rsidRPr="00000000" w14:paraId="0000007E">
      <w:pPr>
        <w:jc w:val="both"/>
        <w:rPr/>
      </w:pPr>
      <w:r w:rsidDel="00000000" w:rsidR="00000000" w:rsidRPr="00000000">
        <w:rPr>
          <w:rtl w:val="0"/>
        </w:rPr>
        <w:t xml:space="preserve">Ordre de confinement incarné au sein de chines sociales existantes, au sein des configurations les individus s’alignent les unes avec les autres sans toucher la légitimité des institutions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i w:val="1"/>
          <w:rtl w:val="0"/>
        </w:rPr>
        <w:t xml:space="preserve">Patrick Castel, CSO CNRS Sciences Po</w:t>
      </w:r>
    </w:p>
    <w:p w:rsidR="00000000" w:rsidDel="00000000" w:rsidP="00000000" w:rsidRDefault="00000000" w:rsidRPr="00000000" w14:paraId="00000081">
      <w:pPr>
        <w:jc w:val="both"/>
        <w:rPr/>
      </w:pPr>
      <w:r w:rsidDel="00000000" w:rsidR="00000000" w:rsidRPr="00000000">
        <w:rPr>
          <w:rtl w:val="0"/>
        </w:rPr>
        <w:t xml:space="preserve">Gouverner les pandémies : Suivi des cellules de crise par les sciences sociales</w:t>
      </w:r>
    </w:p>
    <w:p w:rsidR="00000000" w:rsidDel="00000000" w:rsidP="00000000" w:rsidRDefault="00000000" w:rsidRPr="00000000" w14:paraId="00000082">
      <w:pPr>
        <w:jc w:val="both"/>
        <w:rPr/>
      </w:pPr>
      <w:r w:rsidDel="00000000" w:rsidR="00000000" w:rsidRPr="00000000">
        <w:rPr>
          <w:rtl w:val="0"/>
        </w:rPr>
        <w:t xml:space="preserve">Entretiens avec administrateurs et littérature sur la gestion des crises</w:t>
      </w:r>
    </w:p>
    <w:p w:rsidR="00000000" w:rsidDel="00000000" w:rsidP="00000000" w:rsidRDefault="00000000" w:rsidRPr="00000000" w14:paraId="00000083">
      <w:pPr>
        <w:jc w:val="both"/>
        <w:rPr/>
      </w:pPr>
      <w:r w:rsidDel="00000000" w:rsidR="00000000" w:rsidRPr="00000000">
        <w:rPr>
          <w:rtl w:val="0"/>
        </w:rPr>
        <w:t xml:space="preserve">Biais cognitifs et faute morale des décideurs politiques</w:t>
      </w:r>
    </w:p>
    <w:p w:rsidR="00000000" w:rsidDel="00000000" w:rsidP="00000000" w:rsidRDefault="00000000" w:rsidRPr="00000000" w14:paraId="00000084">
      <w:pPr>
        <w:jc w:val="both"/>
        <w:rPr/>
      </w:pPr>
      <w:r w:rsidDel="00000000" w:rsidR="00000000" w:rsidRPr="00000000">
        <w:rPr>
          <w:rtl w:val="0"/>
        </w:rPr>
        <w:t xml:space="preserve">Sentiment indu d’impréparation. Logiques organisationnelles et politiques peuvent expliquer la non prise en compte des signaux faibles-puis les décisions s’ensuivent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 Dérive organisationnelle</w:t>
      </w:r>
    </w:p>
    <w:p w:rsidR="00000000" w:rsidDel="00000000" w:rsidP="00000000" w:rsidRDefault="00000000" w:rsidRPr="00000000" w14:paraId="00000087">
      <w:pPr>
        <w:jc w:val="both"/>
        <w:rPr/>
      </w:pPr>
      <w:r w:rsidDel="00000000" w:rsidR="00000000" w:rsidRPr="00000000">
        <w:rPr>
          <w:rtl w:val="0"/>
        </w:rPr>
        <w:t xml:space="preserve">- Risque scélérat</w:t>
      </w:r>
    </w:p>
    <w:p w:rsidR="00000000" w:rsidDel="00000000" w:rsidP="00000000" w:rsidRDefault="00000000" w:rsidRPr="00000000" w14:paraId="00000088">
      <w:pPr>
        <w:jc w:val="both"/>
        <w:rPr/>
      </w:pPr>
      <w:r w:rsidDel="00000000" w:rsidR="00000000" w:rsidRPr="00000000">
        <w:rPr>
          <w:rtl w:val="0"/>
        </w:rPr>
        <w:t xml:space="preserve">- Panique des élites pour prévenir l’irrationalité des masses (monter en température avec fermeture progressive pour éviter la panique des foules)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Décision du confinement : conseil scientifique (seule décision possible à l’époque)</w:t>
      </w:r>
    </w:p>
    <w:p w:rsidR="00000000" w:rsidDel="00000000" w:rsidP="00000000" w:rsidRDefault="00000000" w:rsidRPr="00000000" w14:paraId="0000008B">
      <w:pPr>
        <w:jc w:val="both"/>
        <w:rPr/>
      </w:pPr>
      <w:r w:rsidDel="00000000" w:rsidR="00000000" w:rsidRPr="00000000">
        <w:rPr>
          <w:rtl w:val="0"/>
        </w:rPr>
        <w:t xml:space="preserve">Souhait d’anticiper une crise sanitaire (pas de traces documentaires)</w:t>
      </w:r>
    </w:p>
    <w:p w:rsidR="00000000" w:rsidDel="00000000" w:rsidP="00000000" w:rsidRDefault="00000000" w:rsidRPr="00000000" w14:paraId="0000008C">
      <w:pPr>
        <w:jc w:val="both"/>
        <w:rPr/>
      </w:pPr>
      <w:r w:rsidDel="00000000" w:rsidR="00000000" w:rsidRPr="00000000">
        <w:rPr>
          <w:rtl w:val="0"/>
        </w:rPr>
        <w:t xml:space="preserve">Confinement : quelles conditions</w:t>
      </w:r>
    </w:p>
    <w:p w:rsidR="00000000" w:rsidDel="00000000" w:rsidP="00000000" w:rsidRDefault="00000000" w:rsidRPr="00000000" w14:paraId="0000008D">
      <w:pPr>
        <w:jc w:val="both"/>
        <w:rPr/>
      </w:pPr>
      <w:r w:rsidDel="00000000" w:rsidR="00000000" w:rsidRPr="00000000">
        <w:rPr>
          <w:rtl w:val="0"/>
        </w:rPr>
        <w:t xml:space="preserve">- Organisationnelles : appropriation de la crise par le ministère de la santé, méfiance vis-à vis des agences et des administrations</w:t>
      </w:r>
    </w:p>
    <w:p w:rsidR="00000000" w:rsidDel="00000000" w:rsidP="00000000" w:rsidRDefault="00000000" w:rsidRPr="00000000" w14:paraId="0000008E">
      <w:pPr>
        <w:jc w:val="both"/>
        <w:rPr/>
      </w:pPr>
      <w:r w:rsidDel="00000000" w:rsidR="00000000" w:rsidRPr="00000000">
        <w:rPr>
          <w:rtl w:val="0"/>
        </w:rPr>
        <w:t xml:space="preserve">- Cognitives (cadrage médical-hospitalier, rôle du conseil scientifique, modèles l’impérial collège et Pasteur, effet de position</w:t>
      </w:r>
    </w:p>
    <w:p w:rsidR="00000000" w:rsidDel="00000000" w:rsidP="00000000" w:rsidRDefault="00000000" w:rsidRPr="00000000" w14:paraId="0000008F">
      <w:pPr>
        <w:jc w:val="both"/>
        <w:rPr/>
      </w:pPr>
      <w:r w:rsidDel="00000000" w:rsidR="00000000" w:rsidRPr="00000000">
        <w:rPr>
          <w:rtl w:val="0"/>
        </w:rPr>
        <w:t xml:space="preserve">- Politiques : mimétisme international, gestion de crise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Verticalité (hyper centralisation) et gestion élitaire</w:t>
      </w:r>
    </w:p>
    <w:p w:rsidR="00000000" w:rsidDel="00000000" w:rsidP="00000000" w:rsidRDefault="00000000" w:rsidRPr="00000000" w14:paraId="00000092">
      <w:pPr>
        <w:jc w:val="both"/>
        <w:rPr/>
      </w:pPr>
      <w:r w:rsidDel="00000000" w:rsidR="00000000" w:rsidRPr="00000000">
        <w:rPr>
          <w:rtl w:val="0"/>
        </w:rPr>
        <w:t xml:space="preserve">Gestion politique de la crise</w:t>
      </w:r>
    </w:p>
    <w:p w:rsidR="00000000" w:rsidDel="00000000" w:rsidP="00000000" w:rsidRDefault="00000000" w:rsidRPr="00000000" w14:paraId="00000093">
      <w:pPr>
        <w:jc w:val="both"/>
        <w:rPr/>
      </w:pPr>
      <w:r w:rsidDel="00000000" w:rsidR="00000000" w:rsidRPr="00000000">
        <w:rPr>
          <w:rtl w:val="0"/>
        </w:rPr>
        <w:t xml:space="preserve">Petites structures agiles séparation entre la pensée de la stratégie et la mise en oeuvre</w:t>
      </w:r>
    </w:p>
    <w:p w:rsidR="00000000" w:rsidDel="00000000" w:rsidP="00000000" w:rsidRDefault="00000000" w:rsidRPr="00000000" w14:paraId="00000094">
      <w:pPr>
        <w:jc w:val="both"/>
        <w:rPr/>
      </w:pPr>
      <w:r w:rsidDel="00000000" w:rsidR="00000000" w:rsidRPr="00000000">
        <w:rPr>
          <w:rtl w:val="0"/>
        </w:rPr>
        <w:t xml:space="preserve">Monopole de la gestion de crise de l’état : sécuritaire, traits récurrents en France (alliance santé et intérieur)</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Modélisation outil principal d’aide à la décision et de justification des décisions</w:t>
      </w:r>
    </w:p>
    <w:p w:rsidR="00000000" w:rsidDel="00000000" w:rsidP="00000000" w:rsidRDefault="00000000" w:rsidRPr="00000000" w14:paraId="00000097">
      <w:pPr>
        <w:jc w:val="both"/>
        <w:rPr/>
      </w:pPr>
      <w:r w:rsidDel="00000000" w:rsidR="00000000" w:rsidRPr="00000000">
        <w:rPr>
          <w:rtl w:val="0"/>
        </w:rPr>
        <w:t xml:space="preserve">Représentation physicaliste de la population</w:t>
      </w:r>
    </w:p>
    <w:p w:rsidR="00000000" w:rsidDel="00000000" w:rsidP="00000000" w:rsidRDefault="00000000" w:rsidRPr="00000000" w14:paraId="00000098">
      <w:pPr>
        <w:jc w:val="both"/>
        <w:rPr/>
      </w:pPr>
      <w:r w:rsidDel="00000000" w:rsidR="00000000" w:rsidRPr="00000000">
        <w:rPr>
          <w:rtl w:val="0"/>
        </w:rPr>
        <w:t xml:space="preserve">Communication inspirée d’une lecture cognitive visant à faire peur et donner une coup de coude pour faire adopter des bons comportements, stigmatisation de certaines populations</w:t>
      </w:r>
    </w:p>
    <w:p w:rsidR="00000000" w:rsidDel="00000000" w:rsidP="00000000" w:rsidRDefault="00000000" w:rsidRPr="00000000" w14:paraId="00000099">
      <w:pPr>
        <w:jc w:val="both"/>
        <w:rPr/>
      </w:pPr>
      <w:r w:rsidDel="00000000" w:rsidR="00000000" w:rsidRPr="00000000">
        <w:rPr>
          <w:rtl w:val="0"/>
        </w:rPr>
        <w:t xml:space="preserve">Promotion de la santé et inégalités sociales de santé ont été les grande oubliées</w:t>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