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5B3A" w14:textId="77777777" w:rsidR="00A709E5" w:rsidRPr="00A709E5" w:rsidRDefault="00A709E5" w:rsidP="00A709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Hypothèses (réalistes pour une PME)</w:t>
      </w:r>
    </w:p>
    <w:p w14:paraId="4A27A2D3" w14:textId="77777777" w:rsidR="00A709E5" w:rsidRPr="00A709E5" w:rsidRDefault="00A709E5" w:rsidP="00A709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10 agents support.</w:t>
      </w:r>
    </w:p>
    <w:p w14:paraId="6D9E61ED" w14:textId="77777777" w:rsidR="00A709E5" w:rsidRPr="00A709E5" w:rsidRDefault="00A709E5" w:rsidP="00A709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Trafic mensuel “médian”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10 000 SMS sortants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1 000 SMS entrants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3 000 min d’appels sortants vers mobiles FR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1 000 min entrants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50 000 e-mails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marketing/transactionnels, et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LLM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réponses/résumés (≈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20 M tokens in / 10 M tokens out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</w:t>
      </w:r>
    </w:p>
    <w:p w14:paraId="701FA2CD" w14:textId="77777777" w:rsidR="00A709E5" w:rsidRPr="00A709E5" w:rsidRDefault="00A709E5" w:rsidP="00A709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Prix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HT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(hors TVA), devises d’origine (USD/EUR) — j’ajoute un total indicatif.</w:t>
      </w:r>
    </w:p>
    <w:p w14:paraId="08B58D49" w14:textId="77777777" w:rsidR="00A709E5" w:rsidRPr="00A709E5" w:rsidRDefault="00FD0AFB" w:rsidP="00A709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AFB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393702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7F9D1E8" w14:textId="77777777" w:rsidR="00A709E5" w:rsidRPr="00A709E5" w:rsidRDefault="00A709E5" w:rsidP="00A709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OPEX mensuel (logiciels &amp; usages)</w:t>
      </w:r>
    </w:p>
    <w:p w14:paraId="05F68774" w14:textId="77777777" w:rsidR="00A709E5" w:rsidRPr="00A709E5" w:rsidRDefault="00A709E5" w:rsidP="00A709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Twilio (France)</w:t>
      </w:r>
    </w:p>
    <w:p w14:paraId="5DB71C45" w14:textId="77777777" w:rsidR="00A709E5" w:rsidRPr="00A709E5" w:rsidRDefault="00A709E5" w:rsidP="00A709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SMS sortant FR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$0.0798/SMS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→ ~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$798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pour 10 000 SMS. </w:t>
      </w:r>
      <w:hyperlink r:id="rId5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GB" w:eastAsia="fr-FR"/>
            <w14:ligatures w14:val="none"/>
          </w:rPr>
          <w:t>Twilio</w:t>
        </w:r>
      </w:hyperlink>
    </w:p>
    <w:p w14:paraId="54C46692" w14:textId="77777777" w:rsidR="00A709E5" w:rsidRPr="00A709E5" w:rsidRDefault="00A709E5" w:rsidP="00A709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SMS entrant FR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$0.0075/SMS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$7.50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(1 000 SMS). </w:t>
      </w:r>
      <w:hyperlink r:id="rId6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</w:t>
        </w:r>
      </w:hyperlink>
    </w:p>
    <w:p w14:paraId="0D9FD146" w14:textId="77777777" w:rsidR="00A709E5" w:rsidRPr="00A709E5" w:rsidRDefault="00A709E5" w:rsidP="00A709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Appels sortants (vers mobiles FR, origine EEA)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$0.0404/min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$121.20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(3 000 min). </w:t>
      </w:r>
      <w:hyperlink r:id="rId7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</w:t>
        </w:r>
      </w:hyperlink>
    </w:p>
    <w:p w14:paraId="472C22ED" w14:textId="77777777" w:rsidR="00A709E5" w:rsidRPr="00A709E5" w:rsidRDefault="00A709E5" w:rsidP="00A709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Appels entrants (numéro local)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$0.0100/min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$10.00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(1 000 min). </w:t>
      </w:r>
      <w:hyperlink r:id="rId8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</w:t>
        </w:r>
      </w:hyperlink>
    </w:p>
    <w:p w14:paraId="0344B64B" w14:textId="77777777" w:rsidR="00A709E5" w:rsidRPr="00A709E5" w:rsidRDefault="00A709E5" w:rsidP="00A709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Numéros locaux FR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$1.15/mois/numéro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(ex. 2 numéros) 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$2.30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hyperlink r:id="rId9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</w:t>
        </w:r>
      </w:hyperlink>
    </w:p>
    <w:p w14:paraId="7E1206B3" w14:textId="77777777" w:rsidR="00A709E5" w:rsidRPr="00A709E5" w:rsidRDefault="00A709E5" w:rsidP="00A709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(Option) Enregistrement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$0.0025/min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+ stockage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$0.0005/min/mois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(ex. 500 min) 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~$1.50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hyperlink r:id="rId10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</w:t>
        </w:r>
      </w:hyperlink>
    </w:p>
    <w:p w14:paraId="14980EB9" w14:textId="77777777" w:rsidR="00A709E5" w:rsidRPr="00A709E5" w:rsidRDefault="00A709E5" w:rsidP="00A709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Sous-total Twilio ≈ $933 / mois.</w:t>
      </w:r>
    </w:p>
    <w:p w14:paraId="287985D5" w14:textId="77777777" w:rsidR="00A709E5" w:rsidRPr="00A709E5" w:rsidRDefault="00A709E5" w:rsidP="00A709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Email (SendGrid)</w:t>
      </w:r>
    </w:p>
    <w:p w14:paraId="590FFFD0" w14:textId="77777777" w:rsidR="00A709E5" w:rsidRPr="00A709E5" w:rsidRDefault="00A709E5" w:rsidP="00A709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Essentials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(suffisant pour 50k emails/mois)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à partir de $19.95 / 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hyperlink r:id="rId11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SendGrid</w:t>
        </w:r>
      </w:hyperlink>
    </w:p>
    <w:p w14:paraId="55D5BAAF" w14:textId="77777777" w:rsidR="00A709E5" w:rsidRPr="00A709E5" w:rsidRDefault="00A709E5" w:rsidP="00A709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LLM (OpenAI – pour réponses automatiques / résumés)</w:t>
      </w:r>
    </w:p>
    <w:p w14:paraId="0367A98A" w14:textId="77777777" w:rsidR="00A709E5" w:rsidRPr="00A709E5" w:rsidRDefault="00A709E5" w:rsidP="00A709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Par ex.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GPT-5 mini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$0.25 / 1M tokens (input)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$2.00 / 1M (output)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Avec 20M in / 10M out 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~$25 / 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ADFBE11" w14:textId="77777777" w:rsidR="00A709E5" w:rsidRPr="00A709E5" w:rsidRDefault="00A709E5" w:rsidP="00A709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Hébergement (API, files d’attente, base, workers)</w:t>
      </w:r>
    </w:p>
    <w:p w14:paraId="348B6F16" w14:textId="77777777" w:rsidR="00A709E5" w:rsidRPr="00A709E5" w:rsidRDefault="00A709E5" w:rsidP="00A709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Hetzner Cloud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(UE/GDPR) – typiquement 2–3 petites VM. Compter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~€18–€30 / 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2–3 nœuds d’entrée de gamme (selon taille choisie ; plans communiqués publiquement, prix variables). </w:t>
      </w:r>
      <w:hyperlink r:id="rId12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hetzner.com+1</w:t>
        </w:r>
      </w:hyperlink>
    </w:p>
    <w:p w14:paraId="643181D2" w14:textId="77777777" w:rsidR="00A709E5" w:rsidRPr="00A709E5" w:rsidRDefault="00A709E5" w:rsidP="00A709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Suite bureautique &amp; messagerie des agents (au choix)</w:t>
      </w:r>
    </w:p>
    <w:p w14:paraId="5A4E4588" w14:textId="77777777" w:rsidR="00A709E5" w:rsidRPr="00A709E5" w:rsidRDefault="00A709E5" w:rsidP="00A709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Microsoft 365 Business Standard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€11.70 / utilisateur / 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~€117 / 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10 utilisateurs. </w:t>
      </w:r>
      <w:hyperlink r:id="rId13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microsoft.com</w:t>
        </w:r>
      </w:hyperlink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(ou Google Workspace Business Starter ~</w:t>
      </w:r>
      <w:r w:rsidRPr="00A709E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fr-FR"/>
          <w14:ligatures w14:val="none"/>
        </w:rPr>
        <w:t>$8.40 / user / mois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 si tu préfères Google ; prix indicatifs 2025)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hyperlink r:id="rId14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EmailTooltester.com</w:t>
        </w:r>
      </w:hyperlink>
    </w:p>
    <w:p w14:paraId="07CE4FFF" w14:textId="77777777" w:rsidR="00A709E5" w:rsidRPr="00A709E5" w:rsidRDefault="00A709E5" w:rsidP="00A709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Total OPEX indicatif / mois (trafic médian ci-dessus)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~$933 (Twilio) + $19.95 (email) + $25 (LLM) + ~€18–30 (cloud) + €117 (M365)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≈ 1 050 € HT / 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(conversion arrondie, dépend de l’USD/EUR et de l’hébergement exact).</w:t>
      </w:r>
    </w:p>
    <w:p w14:paraId="10DF9818" w14:textId="77777777" w:rsidR="00A709E5" w:rsidRPr="00A709E5" w:rsidRDefault="00FD0AFB" w:rsidP="00A709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AFB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3C190AE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CDA9BDF" w14:textId="77777777" w:rsidR="00A709E5" w:rsidRPr="00A709E5" w:rsidRDefault="00A709E5" w:rsidP="00A709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CAPEX (matériel réseau &amp; continuité, “meilleur setup” on-prem léger)</w:t>
      </w:r>
    </w:p>
    <w:p w14:paraId="199A9AF9" w14:textId="77777777" w:rsidR="00A709E5" w:rsidRPr="00A709E5" w:rsidRDefault="00A709E5" w:rsidP="00A709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Firewall/routeur UTM tout-en-un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Ubiquiti Dream Machine Pro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€340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hyperlink r:id="rId15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Ubiquiti Store</w:t>
        </w:r>
      </w:hyperlink>
    </w:p>
    <w:p w14:paraId="5B37F794" w14:textId="77777777" w:rsidR="00A709E5" w:rsidRPr="00A709E5" w:rsidRDefault="00A709E5" w:rsidP="00A709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Switch PoE 24 ports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(pour bornes/phones) 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Ubiquiti USW-24-PoE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€340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hyperlink r:id="rId16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Ubiquiti Store</w:t>
        </w:r>
      </w:hyperlink>
    </w:p>
    <w:p w14:paraId="0D21E0A8" w14:textId="77777777" w:rsidR="00A709E5" w:rsidRPr="00A709E5" w:rsidRDefault="00A709E5" w:rsidP="00A709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NAS de sauvegarde local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Synology DS923+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€720–900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(châssis seul). </w:t>
      </w:r>
      <w:hyperlink r:id="rId17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Senetic+1</w:t>
        </w:r>
      </w:hyperlink>
    </w:p>
    <w:p w14:paraId="67B4321E" w14:textId="77777777" w:rsidR="00A709E5" w:rsidRPr="00A709E5" w:rsidRDefault="00A709E5" w:rsidP="00A709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Onduleur (UPS)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APC Smart-UPS SMT1500IC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€790–990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. </w:t>
      </w:r>
      <w:hyperlink r:id="rId18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GB" w:eastAsia="fr-FR"/>
            <w14:ligatures w14:val="none"/>
          </w:rPr>
          <w:t>Idealo</w:t>
        </w:r>
      </w:hyperlink>
    </w:p>
    <w:p w14:paraId="06F3A5BC" w14:textId="77777777" w:rsidR="00A709E5" w:rsidRPr="00A709E5" w:rsidRDefault="00A709E5" w:rsidP="00A709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Casques agents (10×)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Jabra Evolve2 40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€100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pièce 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~€1 000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hyperlink r:id="rId19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OfficeEasy</w:t>
        </w:r>
      </w:hyperlink>
    </w:p>
    <w:p w14:paraId="4C29C1F0" w14:textId="77777777" w:rsidR="00A709E5" w:rsidRPr="00A709E5" w:rsidRDefault="00A709E5" w:rsidP="00A709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(Option)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Téléphones IP fixes (10×)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Yealink T54W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€150–180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pièce →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~€1 550–1 800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 </w:t>
      </w:r>
      <w:hyperlink r:id="rId20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Idealo+1</w:t>
        </w:r>
      </w:hyperlink>
    </w:p>
    <w:p w14:paraId="7901E734" w14:textId="77777777" w:rsidR="00A709E5" w:rsidRPr="00A709E5" w:rsidRDefault="00A709E5" w:rsidP="00A709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Total CAPEX (hors téléphones IP)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€3 200 HT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Avec 10 téléphones IP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€4 750–5 000 HT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90FBFFB" w14:textId="77777777" w:rsidR="00A709E5" w:rsidRPr="00A709E5" w:rsidRDefault="00FD0AFB" w:rsidP="00A709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AFB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A2A1A1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C44F765" w14:textId="77777777" w:rsidR="00A709E5" w:rsidRPr="00A709E5" w:rsidRDefault="00A709E5" w:rsidP="00A709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Architecture “meilleur setup”</w:t>
      </w:r>
    </w:p>
    <w:p w14:paraId="0CD3B729" w14:textId="77777777" w:rsidR="00A709E5" w:rsidRPr="00A709E5" w:rsidRDefault="00A709E5" w:rsidP="00A709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Téléphonie &amp; SMS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Twilio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Messaging Service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(pooled numbers FR),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Programmable Voice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SVI/enregistrements,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webhooks FastAPI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(ton app existante) pour send/receive. </w:t>
      </w:r>
      <w:hyperlink r:id="rId21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Twilio+1</w:t>
        </w:r>
      </w:hyperlink>
    </w:p>
    <w:p w14:paraId="31264EBA" w14:textId="77777777" w:rsidR="00A709E5" w:rsidRPr="00A709E5" w:rsidRDefault="00A709E5" w:rsidP="00A709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E-mail sortant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SendGrid (DKIM/SPF/DMARC sur ton domaine 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hackprint.com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 </w:t>
      </w:r>
      <w:hyperlink r:id="rId22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SendGrid</w:t>
        </w:r>
      </w:hyperlink>
    </w:p>
    <w:p w14:paraId="25A6FD34" w14:textId="77777777" w:rsidR="00A709E5" w:rsidRPr="00A709E5" w:rsidRDefault="00A709E5" w:rsidP="00A709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Agents/LLM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un service interne (FastAPI/Workers) qui résume, classe et génère les réponses ; modèle OpenAI économique (mini) pour la masse, modèle plus costaud à la demande.</w:t>
      </w:r>
    </w:p>
    <w:p w14:paraId="124C803F" w14:textId="77777777" w:rsidR="00A709E5" w:rsidRPr="00A709E5" w:rsidRDefault="00A709E5" w:rsidP="00A709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Infra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2–3 petites VM (API, queue, DB), backup quotidien vers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Synology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+ snapshot cloud ; réseau local protégé par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UDM-Pro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+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UPS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la tenue en cas de coupure. </w:t>
      </w:r>
      <w:hyperlink r:id="rId23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Ubiquiti Store+2Senetic+2</w:t>
        </w:r>
      </w:hyperlink>
    </w:p>
    <w:p w14:paraId="1BE0A7E3" w14:textId="77777777" w:rsidR="00A709E5" w:rsidRPr="00A709E5" w:rsidRDefault="00FD0AFB" w:rsidP="00A709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AFB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6920A5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4956F62" w14:textId="77777777" w:rsidR="00A709E5" w:rsidRPr="00A709E5" w:rsidRDefault="00A709E5" w:rsidP="00A709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Formules pour ajuster le budget</w:t>
      </w:r>
    </w:p>
    <w:p w14:paraId="43DEB3C1" w14:textId="77777777" w:rsidR="00A709E5" w:rsidRPr="00A709E5" w:rsidRDefault="00A709E5" w:rsidP="00A709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SMS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= 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val="en-GB" w:eastAsia="fr-FR"/>
          <w14:ligatures w14:val="none"/>
        </w:rPr>
        <w:t>0.0798 × nb_SMS_sortants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+ 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val="en-GB" w:eastAsia="fr-FR"/>
          <w14:ligatures w14:val="none"/>
        </w:rPr>
        <w:t>0.0075 × nb_SMS_entrants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(USD). </w:t>
      </w:r>
      <w:hyperlink r:id="rId24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GB" w:eastAsia="fr-FR"/>
            <w14:ligatures w14:val="none"/>
          </w:rPr>
          <w:t>Twilio</w:t>
        </w:r>
      </w:hyperlink>
    </w:p>
    <w:p w14:paraId="51A2D2F2" w14:textId="77777777" w:rsidR="00A709E5" w:rsidRPr="00A709E5" w:rsidRDefault="00A709E5" w:rsidP="00A709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Appels sortants FR → mobiles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 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0.0404 × minutes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(USD).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Entrants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 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0.0100 × minutes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(USD). </w:t>
      </w:r>
      <w:hyperlink r:id="rId25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</w:t>
        </w:r>
      </w:hyperlink>
    </w:p>
    <w:p w14:paraId="6E8373F7" w14:textId="77777777" w:rsidR="00A709E5" w:rsidRPr="00A709E5" w:rsidRDefault="00A709E5" w:rsidP="00A709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Numéros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 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1.15 × nb_numéros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(USD/mois). </w:t>
      </w:r>
      <w:hyperlink r:id="rId26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</w:t>
        </w:r>
      </w:hyperlink>
    </w:p>
    <w:p w14:paraId="4404B3B5" w14:textId="77777777" w:rsidR="00A709E5" w:rsidRPr="00A709E5" w:rsidRDefault="00A709E5" w:rsidP="00A709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val="en-GB" w:eastAsia="fr-FR"/>
          <w14:ligatures w14:val="none"/>
        </w:rPr>
        <w:t>LLM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val="en-GB" w:eastAsia="fr-FR"/>
          <w14:ligatures w14:val="none"/>
        </w:rPr>
        <w:t>(tokens_in ÷ 1M × $0.25)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+ </w:t>
      </w:r>
      <w:r w:rsidRPr="00A709E5">
        <w:rPr>
          <w:rFonts w:ascii="Times New Roman" w:eastAsia="Times New Roman" w:hAnsi="Times New Roman" w:cs="Times New Roman"/>
          <w:i/>
          <w:iCs/>
          <w:color w:val="000000"/>
          <w:kern w:val="0"/>
          <w:lang w:val="en-GB" w:eastAsia="fr-FR"/>
          <w14:ligatures w14:val="none"/>
        </w:rPr>
        <w:t>(tokens_out ÷ 1M × $2.00)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val="en-GB" w:eastAsia="fr-FR"/>
          <w14:ligatures w14:val="none"/>
        </w:rPr>
        <w:t> (GPT-5 mini).</w:t>
      </w:r>
    </w:p>
    <w:p w14:paraId="036EECAB" w14:textId="77777777" w:rsidR="00A709E5" w:rsidRPr="00A709E5" w:rsidRDefault="00A709E5" w:rsidP="00A709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Email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 plan SendGrid choisi (à partir de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$19.95/mois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 </w:t>
      </w:r>
      <w:hyperlink r:id="rId27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SendGrid</w:t>
        </w:r>
      </w:hyperlink>
    </w:p>
    <w:p w14:paraId="5179FB4A" w14:textId="77777777" w:rsidR="00A709E5" w:rsidRPr="00A709E5" w:rsidRDefault="00FD0AFB" w:rsidP="00A709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AFB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E72228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FAA354D" w14:textId="77777777" w:rsidR="00A709E5" w:rsidRPr="00A709E5" w:rsidRDefault="00A709E5" w:rsidP="00A709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Remarques &amp; options</w:t>
      </w:r>
    </w:p>
    <w:p w14:paraId="4FCBA8A2" w14:textId="77777777" w:rsidR="00A709E5" w:rsidRPr="00A709E5" w:rsidRDefault="00A709E5" w:rsidP="00A709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tarifs Twilio FR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varient selon route/opérateur (ex. mobiles vs fixes) ; j’ai pris les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prix publics actuels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(EEA vers FR). </w:t>
      </w:r>
      <w:hyperlink r:id="rId28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Twilio</w:t>
        </w:r>
      </w:hyperlink>
    </w:p>
    <w:p w14:paraId="53112AA3" w14:textId="77777777" w:rsidR="00A709E5" w:rsidRPr="00A709E5" w:rsidRDefault="00A709E5" w:rsidP="00A709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l’email des agents,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Microsoft 365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(11,70 € HT / user / mois) ou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Google Workspace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(≈ $8.40 / user / mois) — à choisir selon préférence outillage. </w:t>
      </w:r>
      <w:hyperlink r:id="rId29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microsoft.com+1</w:t>
        </w:r>
      </w:hyperlink>
    </w:p>
    <w:p w14:paraId="549D9C9C" w14:textId="77777777" w:rsidR="00A709E5" w:rsidRPr="00A709E5" w:rsidRDefault="00A709E5" w:rsidP="00A709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matériel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proposé (Ubiquiti + Synology + APC) donne un excellent rapport qualité/prix et zéro licence récurrente côté firewall/switch. </w:t>
      </w:r>
      <w:hyperlink r:id="rId30" w:tgtFrame="_blank" w:history="1">
        <w:r w:rsidRPr="00A709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Idealo+3Ubiquiti Store+3Ubiquiti Store+3</w:t>
        </w:r>
      </w:hyperlink>
    </w:p>
    <w:p w14:paraId="3D8DEE01" w14:textId="77777777" w:rsidR="00A709E5" w:rsidRPr="00A709E5" w:rsidRDefault="00FD0AFB" w:rsidP="00A709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AFB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81EDED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8F07455" w14:textId="77777777" w:rsidR="00A709E5" w:rsidRPr="00A709E5" w:rsidRDefault="00A709E5" w:rsidP="00A709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Grand total (exemple “trafic médian”, 10 agents)</w:t>
      </w:r>
    </w:p>
    <w:p w14:paraId="0BAB9DCD" w14:textId="77777777" w:rsidR="00A709E5" w:rsidRPr="00A709E5" w:rsidRDefault="00A709E5" w:rsidP="00A709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OPEX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~1 050 € HT / mois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(mélange USD/EUR, voir détail ci-dessus).</w:t>
      </w:r>
    </w:p>
    <w:p w14:paraId="51D1686F" w14:textId="77777777" w:rsidR="00A709E5" w:rsidRPr="00A709E5" w:rsidRDefault="00A709E5" w:rsidP="00A709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CAPEX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≈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€3 200 HT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(ou </w:t>
      </w:r>
      <w:r w:rsidRPr="00A709E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€4 750–5 000 HT</w:t>
      </w:r>
      <w:r w:rsidRPr="00A709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avec téléphones IP).</w:t>
      </w:r>
    </w:p>
    <w:p w14:paraId="6D8CA0B7" w14:textId="283BE639" w:rsidR="002D60A1" w:rsidRPr="002F1903" w:rsidRDefault="002D60A1"/>
    <w:sectPr w:rsidR="002D60A1" w:rsidRPr="002F1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AB3"/>
    <w:multiLevelType w:val="multilevel"/>
    <w:tmpl w:val="D51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E19"/>
    <w:multiLevelType w:val="multilevel"/>
    <w:tmpl w:val="5BB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7A08"/>
    <w:multiLevelType w:val="multilevel"/>
    <w:tmpl w:val="CB6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6679F"/>
    <w:multiLevelType w:val="multilevel"/>
    <w:tmpl w:val="1C8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0188D"/>
    <w:multiLevelType w:val="multilevel"/>
    <w:tmpl w:val="436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54D09"/>
    <w:multiLevelType w:val="multilevel"/>
    <w:tmpl w:val="392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A6D58"/>
    <w:multiLevelType w:val="multilevel"/>
    <w:tmpl w:val="4FE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9308C"/>
    <w:multiLevelType w:val="multilevel"/>
    <w:tmpl w:val="4CB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51884"/>
    <w:multiLevelType w:val="multilevel"/>
    <w:tmpl w:val="7294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95C41"/>
    <w:multiLevelType w:val="multilevel"/>
    <w:tmpl w:val="D98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27B8C"/>
    <w:multiLevelType w:val="multilevel"/>
    <w:tmpl w:val="DE5E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80404">
    <w:abstractNumId w:val="0"/>
  </w:num>
  <w:num w:numId="2" w16cid:durableId="31343307">
    <w:abstractNumId w:val="8"/>
  </w:num>
  <w:num w:numId="3" w16cid:durableId="1356804629">
    <w:abstractNumId w:val="4"/>
  </w:num>
  <w:num w:numId="4" w16cid:durableId="1180971795">
    <w:abstractNumId w:val="1"/>
  </w:num>
  <w:num w:numId="5" w16cid:durableId="1515611104">
    <w:abstractNumId w:val="3"/>
  </w:num>
  <w:num w:numId="6" w16cid:durableId="1291323711">
    <w:abstractNumId w:val="7"/>
  </w:num>
  <w:num w:numId="7" w16cid:durableId="1631276714">
    <w:abstractNumId w:val="9"/>
  </w:num>
  <w:num w:numId="8" w16cid:durableId="1263535283">
    <w:abstractNumId w:val="2"/>
  </w:num>
  <w:num w:numId="9" w16cid:durableId="487288246">
    <w:abstractNumId w:val="10"/>
  </w:num>
  <w:num w:numId="10" w16cid:durableId="1768184946">
    <w:abstractNumId w:val="5"/>
  </w:num>
  <w:num w:numId="11" w16cid:durableId="901215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E5"/>
    <w:rsid w:val="002D60A1"/>
    <w:rsid w:val="002F1903"/>
    <w:rsid w:val="00392D9B"/>
    <w:rsid w:val="0081140C"/>
    <w:rsid w:val="00A709E5"/>
    <w:rsid w:val="00D707F5"/>
    <w:rsid w:val="00FD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7CBE1"/>
  <w15:chartTrackingRefBased/>
  <w15:docId w15:val="{14652F0D-E87C-3042-876A-B55B2B8E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0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0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0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0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0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0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0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0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0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09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09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09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09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09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09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09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09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0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09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09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09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0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09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09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09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A709E5"/>
  </w:style>
  <w:style w:type="character" w:styleId="lev">
    <w:name w:val="Strong"/>
    <w:basedOn w:val="Policepardfaut"/>
    <w:uiPriority w:val="22"/>
    <w:qFormat/>
    <w:rsid w:val="00A709E5"/>
    <w:rPr>
      <w:b/>
      <w:bCs/>
    </w:rPr>
  </w:style>
  <w:style w:type="character" w:customStyle="1" w:styleId="ms-1">
    <w:name w:val="ms-1"/>
    <w:basedOn w:val="Policepardfaut"/>
    <w:rsid w:val="00A709E5"/>
  </w:style>
  <w:style w:type="character" w:customStyle="1" w:styleId="max-w-15ch">
    <w:name w:val="max-w-[15ch]"/>
    <w:basedOn w:val="Policepardfaut"/>
    <w:rsid w:val="00A709E5"/>
  </w:style>
  <w:style w:type="character" w:customStyle="1" w:styleId="-me-1">
    <w:name w:val="-me-1"/>
    <w:basedOn w:val="Policepardfaut"/>
    <w:rsid w:val="00A709E5"/>
  </w:style>
  <w:style w:type="character" w:styleId="Accentuation">
    <w:name w:val="Emphasis"/>
    <w:basedOn w:val="Policepardfaut"/>
    <w:uiPriority w:val="20"/>
    <w:qFormat/>
    <w:rsid w:val="00A709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wilio.com/en-us/voice/pricing/fr" TargetMode="External"/><Relationship Id="rId13" Type="http://schemas.openxmlformats.org/officeDocument/2006/relationships/hyperlink" Target="https://www.microsoft.com/fr-fr/microsoft-365/business/microsoft-365-plans-and-pricing?utm_source=chatgpt.com" TargetMode="External"/><Relationship Id="rId18" Type="http://schemas.openxmlformats.org/officeDocument/2006/relationships/hyperlink" Target="https://www.idealo.fr/prix/6209721/apc-smt1500ic-smart-ups-1500va-1000w.html?utm_source=chatgpt.com" TargetMode="External"/><Relationship Id="rId26" Type="http://schemas.openxmlformats.org/officeDocument/2006/relationships/hyperlink" Target="https://www.twilio.com/en-us/voice/pricing/f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wilio.com/en-us/voice/pricing/fr" TargetMode="External"/><Relationship Id="rId7" Type="http://schemas.openxmlformats.org/officeDocument/2006/relationships/hyperlink" Target="https://www.twilio.com/en-us/voice/pricing/fr" TargetMode="External"/><Relationship Id="rId12" Type="http://schemas.openxmlformats.org/officeDocument/2006/relationships/hyperlink" Target="https://www.hetzner.com/cloud?utm_source=chatgpt.com" TargetMode="External"/><Relationship Id="rId17" Type="http://schemas.openxmlformats.org/officeDocument/2006/relationships/hyperlink" Target="https://www.senetic.fr/product/DS923%2B?srsltid=AfmBOoq7d-Eh5b8mS1M9zPMLxhDszOZmb6A86uP--CCYypCs-q98e69-&amp;utm_source=chatgpt.com" TargetMode="External"/><Relationship Id="rId25" Type="http://schemas.openxmlformats.org/officeDocument/2006/relationships/hyperlink" Target="https://www.twilio.com/en-us/voice/pricing/fr" TargetMode="External"/><Relationship Id="rId2" Type="http://schemas.openxmlformats.org/officeDocument/2006/relationships/styles" Target="styles.xml"/><Relationship Id="rId16" Type="http://schemas.openxmlformats.org/officeDocument/2006/relationships/hyperlink" Target="https://eu.store.ui.com/eu/en/products/usw-24-poe?utm_source=chatgpt.com" TargetMode="External"/><Relationship Id="rId20" Type="http://schemas.openxmlformats.org/officeDocument/2006/relationships/hyperlink" Target="https://www.idealo.fr/prix/6482766/yealink-sip-t54w.html?utm_source=chatgpt.com" TargetMode="External"/><Relationship Id="rId29" Type="http://schemas.openxmlformats.org/officeDocument/2006/relationships/hyperlink" Target="https://www.microsoft.com/fr-fr/microsoft-365/business/microsoft-365-plans-and-pricing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wilio.com/en-us/sms/pricing/fr?utm_source=chatgpt.com" TargetMode="External"/><Relationship Id="rId11" Type="http://schemas.openxmlformats.org/officeDocument/2006/relationships/hyperlink" Target="https://sendgrid.com/en-us/pricing" TargetMode="External"/><Relationship Id="rId24" Type="http://schemas.openxmlformats.org/officeDocument/2006/relationships/hyperlink" Target="https://www.twilio.com/en-us/sms/pricing/fr?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twilio.com/en-us/sms/pricing/fr?utm_source=chatgpt.com" TargetMode="External"/><Relationship Id="rId15" Type="http://schemas.openxmlformats.org/officeDocument/2006/relationships/hyperlink" Target="https://eu.store.ui.com/eu/en/products/udm-pro?utm_source=chatgpt.com" TargetMode="External"/><Relationship Id="rId23" Type="http://schemas.openxmlformats.org/officeDocument/2006/relationships/hyperlink" Target="https://eu.store.ui.com/eu/en/products/udm-pro?utm_source=chatgpt.com" TargetMode="External"/><Relationship Id="rId28" Type="http://schemas.openxmlformats.org/officeDocument/2006/relationships/hyperlink" Target="https://www.twilio.com/en-us/voice/pricing/fr" TargetMode="External"/><Relationship Id="rId10" Type="http://schemas.openxmlformats.org/officeDocument/2006/relationships/hyperlink" Target="https://www.twilio.com/en-us/voice/pricing/fr" TargetMode="External"/><Relationship Id="rId19" Type="http://schemas.openxmlformats.org/officeDocument/2006/relationships/hyperlink" Target="https://www.officeeasy.fr/jabra-evolve2-40-usb.html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wilio.com/en-us/voice/pricing/fr" TargetMode="External"/><Relationship Id="rId14" Type="http://schemas.openxmlformats.org/officeDocument/2006/relationships/hyperlink" Target="https://www.emailtooltester.com/en/blog/google-workspace-pricing/?utm_source=chatgpt.com" TargetMode="External"/><Relationship Id="rId22" Type="http://schemas.openxmlformats.org/officeDocument/2006/relationships/hyperlink" Target="https://sendgrid.com/en-us/pricing" TargetMode="External"/><Relationship Id="rId27" Type="http://schemas.openxmlformats.org/officeDocument/2006/relationships/hyperlink" Target="https://sendgrid.com/en-us/pricing" TargetMode="External"/><Relationship Id="rId30" Type="http://schemas.openxmlformats.org/officeDocument/2006/relationships/hyperlink" Target="https://eu.store.ui.com/eu/en/products/udm-pro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1029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Fahd Zakari</dc:creator>
  <cp:keywords/>
  <dc:description/>
  <cp:lastModifiedBy>Fahd Zakari</cp:lastModifiedBy>
  <cp:revision>1</cp:revision>
  <dcterms:created xsi:type="dcterms:W3CDTF">2025-11-13T10:17:00Z</dcterms:created>
  <dcterms:modified xsi:type="dcterms:W3CDTF">2025-11-13T13:33:00Z</dcterms:modified>
</cp:coreProperties>
</file>