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2A1D7"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7"/>
          <w:szCs w:val="27"/>
          <w:lang w:eastAsia="fr-FR"/>
          <w14:ligatures w14:val="none"/>
        </w:rPr>
      </w:pPr>
      <w:r w:rsidRPr="00211802">
        <w:rPr>
          <w:rFonts w:ascii="Arial" w:eastAsia="Times New Roman" w:hAnsi="Arial" w:cs="Arial"/>
          <w:noProof/>
          <w:color w:val="0000FF"/>
          <w:kern w:val="0"/>
          <w:sz w:val="27"/>
          <w:szCs w:val="27"/>
          <w:lang w:eastAsia="fr-FR"/>
          <w14:ligatures w14:val="none"/>
        </w:rPr>
        <mc:AlternateContent>
          <mc:Choice Requires="wps">
            <w:drawing>
              <wp:inline distT="0" distB="0" distL="0" distR="0" wp14:anchorId="734C47F5" wp14:editId="50718A39">
                <wp:extent cx="1143000" cy="281940"/>
                <wp:effectExtent l="0" t="0" r="0" b="0"/>
                <wp:docPr id="1253238220" name="AutoShape 24" descr="Ça m'interess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4300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AF53F1" id="AutoShape 24" o:spid="_x0000_s1026" alt="Ça m'interesse" href="https://www.caminteresse.fr/" style="width:90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" o:button="t" filled="f" stroked="f">
                <v:fill o:detectmouseclick="t"/>
                <o:lock v:ext="edit" aspectratio="t"/>
                <w10:anchorlock/>
              </v:rect>
            </w:pict>
          </mc:Fallback>
        </mc:AlternateContent>
      </w:r>
    </w:p>
    <w:p w14:paraId="2CAE88A3" w14:textId="12329F2E" w:rsidR="00211802" w:rsidRPr="00211802" w:rsidRDefault="00211802" w:rsidP="00211802">
      <w:pPr>
        <w:shd w:val="clear" w:color="auto" w:fill="FFFFFF"/>
        <w:spacing w:after="0" w:line="240" w:lineRule="auto"/>
        <w:rPr>
          <w:rFonts w:ascii="Arial" w:eastAsia="Times New Roman" w:hAnsi="Arial" w:cs="Arial"/>
          <w:color w:val="000000"/>
          <w:kern w:val="0"/>
          <w:sz w:val="27"/>
          <w:szCs w:val="27"/>
          <w:lang w:eastAsia="fr-FR"/>
          <w14:ligatures w14:val="none"/>
        </w:rPr>
      </w:pPr>
      <w:r>
        <w:rPr>
          <w:rFonts w:ascii="Arial" w:eastAsia="Times New Roman" w:hAnsi="Arial" w:cs="Arial"/>
          <w:color w:val="000000"/>
          <w:kern w:val="0"/>
          <w:sz w:val="27"/>
          <w:szCs w:val="27"/>
          <w:lang w:eastAsia="fr-FR"/>
          <w14:ligatures w14:val="none"/>
        </w:rPr>
        <w:t>Publié dans Ca m’intéresse dans le cadre de la campagne 2025.</w:t>
      </w:r>
    </w:p>
    <w:p w14:paraId="3EBC9B93" w14:textId="709E2C22" w:rsidR="00211802" w:rsidRPr="00211802" w:rsidRDefault="00211802" w:rsidP="00211802">
      <w:pPr>
        <w:shd w:val="clear" w:color="auto" w:fill="FFFFFF"/>
        <w:spacing w:before="225" w:after="225" w:line="240" w:lineRule="auto"/>
        <w:outlineLvl w:val="0"/>
        <w:rPr>
          <w:rFonts w:ascii="Arial" w:eastAsia="Times New Roman" w:hAnsi="Arial" w:cs="Arial"/>
          <w:b/>
          <w:bCs/>
          <w:color w:val="000000"/>
          <w:kern w:val="36"/>
          <w:sz w:val="24"/>
          <w:szCs w:val="24"/>
          <w:lang w:eastAsia="fr-FR"/>
          <w14:ligatures w14:val="none"/>
        </w:rPr>
      </w:pPr>
      <w:r w:rsidRPr="00211802">
        <w:rPr>
          <w:rFonts w:ascii="Arial" w:eastAsia="Times New Roman" w:hAnsi="Arial" w:cs="Arial"/>
          <w:b/>
          <w:bCs/>
          <w:color w:val="000000"/>
          <w:kern w:val="36"/>
          <w:sz w:val="24"/>
          <w:szCs w:val="24"/>
          <w:lang w:eastAsia="fr-FR"/>
          <w14:ligatures w14:val="none"/>
        </w:rPr>
        <w:t xml:space="preserve">20 chiffres bien déprimants sur le tabac </w:t>
      </w:r>
    </w:p>
    <w:p w14:paraId="64A91F61" w14:textId="0AA6DA3B"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p>
    <w:p w14:paraId="0440594C" w14:textId="77777777" w:rsidR="00211802" w:rsidRPr="00211802" w:rsidRDefault="00211802" w:rsidP="00211802">
      <w:pPr>
        <w:numPr>
          <w:ilvl w:val="0"/>
          <w:numId w:val="2"/>
        </w:numPr>
        <w:spacing w:after="0" w:line="240" w:lineRule="auto"/>
        <w:ind w:left="870" w:right="150"/>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La journée mondiale sans tabac est célébrée ce mercredi 31 mai. Voici 10 chiffres inquiétants sur cette addiction qui tue chaque année 8 millions de personnes à travers le monde.</w:t>
      </w:r>
    </w:p>
    <w:p w14:paraId="545AFBFB" w14:textId="77777777" w:rsidR="00211802" w:rsidRPr="00211802" w:rsidRDefault="00211802" w:rsidP="00211802">
      <w:pPr>
        <w:spacing w:after="0" w:line="240" w:lineRule="auto"/>
        <w:ind w:right="150"/>
        <w:rPr>
          <w:rFonts w:ascii="Arial" w:eastAsia="Times New Roman" w:hAnsi="Arial" w:cs="Arial"/>
          <w:color w:val="000000"/>
          <w:kern w:val="0"/>
          <w:sz w:val="24"/>
          <w:szCs w:val="24"/>
          <w:lang w:eastAsia="fr-FR"/>
          <w14:ligatures w14:val="none"/>
        </w:rPr>
      </w:pPr>
    </w:p>
    <w:p w14:paraId="4181B3E2"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15 millions de Français fument</w:t>
      </w:r>
    </w:p>
    <w:p w14:paraId="637DFB67" w14:textId="730E7889"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Le nombre de fumeurs en France est estimé à 15 millions, soit un quart de la population. Parmi eux, 12 millions sont des fumeurs quotidiens. Chez les femmes âgées entre 18 et 75 ans, le tabagisme quotidien a augmenté de plus de 2 points entre 2019 et 2021, passant de 20,7% à 23,0%.</w:t>
      </w:r>
    </w:p>
    <w:p w14:paraId="7B225EDD"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p>
    <w:p w14:paraId="73229CAB"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75 000 décès annuels à cause du tabagisme</w:t>
      </w:r>
    </w:p>
    <w:p w14:paraId="11E14ECD"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Chaque année, près de 75 000 décès sont attribuables au tabagisme, soit environ 13% des décès survenus en France Métropolitaine.</w:t>
      </w:r>
    </w:p>
    <w:p w14:paraId="279811B4" w14:textId="77777777" w:rsidR="00211802" w:rsidRPr="00211802" w:rsidRDefault="00211802" w:rsidP="00211802">
      <w:pPr>
        <w:spacing w:after="0" w:line="240" w:lineRule="auto"/>
        <w:ind w:right="150"/>
        <w:rPr>
          <w:rFonts w:ascii="Arial" w:eastAsia="Times New Roman" w:hAnsi="Arial" w:cs="Arial"/>
          <w:color w:val="000000"/>
          <w:kern w:val="0"/>
          <w:sz w:val="24"/>
          <w:szCs w:val="24"/>
          <w:lang w:eastAsia="fr-FR"/>
          <w14:ligatures w14:val="none"/>
        </w:rPr>
      </w:pPr>
    </w:p>
    <w:p w14:paraId="0FEBFB36"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1 fumeur français sur 2 meurt à cause de son tabagisme</w:t>
      </w:r>
    </w:p>
    <w:p w14:paraId="6B1111C5"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En moyenne, un fumeur français régulier sur deux meurt des conséquences de son tabagisme. Une personne devient un fumeur régulier en fumant au moins une cigarette par jour, selon Tabac Info Service.</w:t>
      </w:r>
    </w:p>
    <w:p w14:paraId="6CE05410" w14:textId="77777777" w:rsidR="00211802" w:rsidRPr="00211802" w:rsidRDefault="00211802" w:rsidP="00211802">
      <w:pPr>
        <w:spacing w:after="0" w:line="240" w:lineRule="auto"/>
        <w:ind w:right="150"/>
        <w:rPr>
          <w:rFonts w:ascii="Arial" w:eastAsia="Times New Roman" w:hAnsi="Arial" w:cs="Arial"/>
          <w:color w:val="000000"/>
          <w:kern w:val="0"/>
          <w:sz w:val="24"/>
          <w:szCs w:val="24"/>
          <w:lang w:eastAsia="fr-FR"/>
          <w14:ligatures w14:val="none"/>
        </w:rPr>
      </w:pPr>
    </w:p>
    <w:p w14:paraId="7505D422"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90% des cancers du poumon en France sont liés à un tabagisme actif</w:t>
      </w:r>
    </w:p>
    <w:p w14:paraId="7BA812F6"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En France, 80 à 90% des cancers du poumon sont des cas liés au tabagisme actif. Voici les signes à d’alerte d’un cancer du poumon : toux rebelle, essoufflement, sifflement respiratoire, infections bronchiques répétées, crachats de sang, douleur dans la poitrine, modification de la voix ou gonflement permanent de la face et du cou. Si vous présentez l’un ou plusieurs de ces symptômes, n’attendez pas et allez consulter un médecin.</w:t>
      </w:r>
    </w:p>
    <w:p w14:paraId="088FA9C7" w14:textId="77777777" w:rsidR="00211802" w:rsidRPr="00211802" w:rsidRDefault="00211802" w:rsidP="00211802">
      <w:pPr>
        <w:spacing w:after="0" w:line="240" w:lineRule="auto"/>
        <w:ind w:left="870" w:right="150"/>
        <w:rPr>
          <w:rFonts w:ascii="Arial" w:eastAsia="Times New Roman" w:hAnsi="Arial" w:cs="Arial"/>
          <w:color w:val="000000"/>
          <w:kern w:val="0"/>
          <w:sz w:val="24"/>
          <w:szCs w:val="24"/>
          <w:lang w:eastAsia="fr-FR"/>
          <w14:ligatures w14:val="none"/>
        </w:rPr>
      </w:pPr>
    </w:p>
    <w:p w14:paraId="0A70F2B8"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On dénombre 4 000 substances chimiques dans la fumée de cigarette</w:t>
      </w:r>
    </w:p>
    <w:p w14:paraId="2A1C2286"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La fumée de cigarette contient plus de 4000 substances chimiques, dont beaucoup sont toxiques, et au moins 50 sont cancérigènes. Parmi elles, on retrouve de la nicotine, des goudrons, des agents de saveur ainsi que des gaz toxiques (monoxyde de carbone, oxyde d'azote, acide cyanhydrique, ammoniac) et des métaux lourds (cadmium, plomb, chrome, mercure).</w:t>
      </w:r>
    </w:p>
    <w:p w14:paraId="548993CB" w14:textId="56E95350"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p>
    <w:p w14:paraId="3CF7C6BC"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1,3 milliard de fumeurs dans le monde</w:t>
      </w:r>
    </w:p>
    <w:p w14:paraId="4C84214B" w14:textId="0AD4B610"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La population mondiale était estimée à 8 milliards d’habitants en novembre 2022 par l’ONU : 1 être humain sur 8 serait donc considéré comme un fumeur. Sur ces 1,3 milliard de fumeurs dans le monde, plus de 80 % vivent dans des pays à revenu faible ou intermédiaire</w:t>
      </w:r>
    </w:p>
    <w:p w14:paraId="5974B8CC" w14:textId="77777777" w:rsidR="00211802" w:rsidRPr="00211802" w:rsidRDefault="00211802" w:rsidP="00211802">
      <w:pPr>
        <w:spacing w:after="0" w:line="240" w:lineRule="auto"/>
        <w:ind w:right="150"/>
        <w:rPr>
          <w:rFonts w:ascii="Arial" w:eastAsia="Times New Roman" w:hAnsi="Arial" w:cs="Arial"/>
          <w:color w:val="000000"/>
          <w:kern w:val="0"/>
          <w:sz w:val="24"/>
          <w:szCs w:val="24"/>
          <w:lang w:eastAsia="fr-FR"/>
          <w14:ligatures w14:val="none"/>
        </w:rPr>
      </w:pPr>
    </w:p>
    <w:p w14:paraId="6DE25DDF"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8 millions de morts annuels chaque année dans le monde</w:t>
      </w:r>
    </w:p>
    <w:p w14:paraId="20382634"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lastRenderedPageBreak/>
        <w:t>Au niveau mondial, le tabac fait plus de 8 millions de morts chaque année. Plus de 7 millions d’entre eux sont des consommateurs ou d’anciens consommateurs, et environ 1,2 million des non-fumeurs involontairement exposés à la fumée. Pour rappel, le tabagisme passif est le fait d'inhaler, de manière involontaire, la fumée dégagée par un ou plusieurs fumeurs.</w:t>
      </w:r>
    </w:p>
    <w:p w14:paraId="251E6BD7" w14:textId="77777777" w:rsidR="00211802" w:rsidRPr="00211802" w:rsidRDefault="00211802" w:rsidP="00211802">
      <w:pPr>
        <w:shd w:val="clear" w:color="auto" w:fill="FFFFFF"/>
        <w:spacing w:before="225"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 xml:space="preserve">Il peut donc concerner l'entourage du fumeur, les personnes qu'il croise dans son quotidien, mais également le fœtus dans le ventre de sa mère. Il est également dangereux pour la santé : pour un non-fumeur, l'exposition à la fumée de cigarette augmente de 27 % le risque d'avoir une crise cardiaque, et de 25 % le risque de contracter un cancer du poumon, si son/sa </w:t>
      </w:r>
      <w:proofErr w:type="spellStart"/>
      <w:proofErr w:type="gramStart"/>
      <w:r w:rsidRPr="00211802">
        <w:rPr>
          <w:rFonts w:ascii="Arial" w:eastAsia="Times New Roman" w:hAnsi="Arial" w:cs="Arial"/>
          <w:color w:val="000000"/>
          <w:kern w:val="0"/>
          <w:sz w:val="24"/>
          <w:szCs w:val="24"/>
          <w:lang w:eastAsia="fr-FR"/>
          <w14:ligatures w14:val="none"/>
        </w:rPr>
        <w:t>conjoint.e</w:t>
      </w:r>
      <w:proofErr w:type="spellEnd"/>
      <w:proofErr w:type="gramEnd"/>
      <w:r w:rsidRPr="00211802">
        <w:rPr>
          <w:rFonts w:ascii="Arial" w:eastAsia="Times New Roman" w:hAnsi="Arial" w:cs="Arial"/>
          <w:color w:val="000000"/>
          <w:kern w:val="0"/>
          <w:sz w:val="24"/>
          <w:szCs w:val="24"/>
          <w:lang w:eastAsia="fr-FR"/>
          <w14:ligatures w14:val="none"/>
        </w:rPr>
        <w:t xml:space="preserve"> fume.</w:t>
      </w:r>
    </w:p>
    <w:p w14:paraId="082774D0" w14:textId="665EC7E4"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p>
    <w:p w14:paraId="6CB8FE2A"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Plus d’un tiers des hommes de la planète fument</w:t>
      </w:r>
    </w:p>
    <w:p w14:paraId="0FFB90B7"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A L'échelle mondiale en 2020, 22,3 % de la population mondiale consommait du tabac : 36,7 % des hommes et 7,8 % des femmes de la planète.</w:t>
      </w:r>
    </w:p>
    <w:p w14:paraId="6EEA818D" w14:textId="77777777" w:rsidR="00211802" w:rsidRPr="00211802" w:rsidRDefault="00211802" w:rsidP="00211802">
      <w:pPr>
        <w:spacing w:after="0" w:line="240" w:lineRule="auto"/>
        <w:ind w:right="150"/>
        <w:rPr>
          <w:rFonts w:ascii="Arial" w:eastAsia="Times New Roman" w:hAnsi="Arial" w:cs="Arial"/>
          <w:color w:val="000000"/>
          <w:kern w:val="0"/>
          <w:sz w:val="24"/>
          <w:szCs w:val="24"/>
          <w:lang w:eastAsia="fr-FR"/>
          <w14:ligatures w14:val="none"/>
        </w:rPr>
      </w:pPr>
    </w:p>
    <w:p w14:paraId="3578DE22"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4 % de chances d’arrêter de fumer sans aide extérieure</w:t>
      </w:r>
    </w:p>
    <w:p w14:paraId="78EE8501"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Cependant, la nicotine contenue dans les produits du tabac crée une forte dépendance et, sans un soutien pour arrêter, seuls 4 % des consommateurs qui essaient de le faire y parviendront.</w:t>
      </w:r>
    </w:p>
    <w:p w14:paraId="7AECF89D" w14:textId="77777777" w:rsidR="00211802" w:rsidRPr="00211802" w:rsidRDefault="00211802" w:rsidP="00211802">
      <w:pPr>
        <w:spacing w:after="0" w:line="240" w:lineRule="auto"/>
        <w:ind w:right="150"/>
        <w:rPr>
          <w:rFonts w:ascii="Arial" w:eastAsia="Times New Roman" w:hAnsi="Arial" w:cs="Arial"/>
          <w:color w:val="000000"/>
          <w:kern w:val="0"/>
          <w:sz w:val="24"/>
          <w:szCs w:val="24"/>
          <w:lang w:eastAsia="fr-FR"/>
          <w14:ligatures w14:val="none"/>
        </w:rPr>
      </w:pPr>
    </w:p>
    <w:p w14:paraId="700A8C6E"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Une minute passe et 15 personnes trépassent dans le monde</w:t>
      </w:r>
    </w:p>
    <w:p w14:paraId="5FBA394B"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Chaque minute 10 millions de fumeurs grillent une cigarette et 15 personnes meurent à cause du tabac.</w:t>
      </w:r>
    </w:p>
    <w:p w14:paraId="6E3795CD" w14:textId="77777777" w:rsidR="00211802" w:rsidRPr="00211802" w:rsidRDefault="00211802" w:rsidP="00211802">
      <w:pPr>
        <w:spacing w:after="0" w:line="240" w:lineRule="auto"/>
        <w:ind w:left="870" w:right="150"/>
        <w:rPr>
          <w:rFonts w:ascii="Arial" w:eastAsia="Times New Roman" w:hAnsi="Arial" w:cs="Arial"/>
          <w:color w:val="000000"/>
          <w:kern w:val="0"/>
          <w:sz w:val="24"/>
          <w:szCs w:val="24"/>
          <w:lang w:eastAsia="fr-FR"/>
          <w14:ligatures w14:val="none"/>
        </w:rPr>
      </w:pPr>
    </w:p>
    <w:p w14:paraId="657AC79E"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5 000 milliards de cigarettes consommées chaque année</w:t>
      </w:r>
    </w:p>
    <w:p w14:paraId="3248D2D7"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 xml:space="preserve">Chaque année, les fumeurs consument plus de 5 000 milliards de cigarettes au niveau mondial, d'après The Tobacco Atlas, centre d'information sur le tabac de l'ONG américaine Vital </w:t>
      </w:r>
      <w:proofErr w:type="spellStart"/>
      <w:r w:rsidRPr="00211802">
        <w:rPr>
          <w:rFonts w:ascii="Arial" w:eastAsia="Times New Roman" w:hAnsi="Arial" w:cs="Arial"/>
          <w:color w:val="000000"/>
          <w:kern w:val="0"/>
          <w:sz w:val="24"/>
          <w:szCs w:val="24"/>
          <w:lang w:eastAsia="fr-FR"/>
          <w14:ligatures w14:val="none"/>
        </w:rPr>
        <w:t>Strategies</w:t>
      </w:r>
      <w:proofErr w:type="spellEnd"/>
      <w:r w:rsidRPr="00211802">
        <w:rPr>
          <w:rFonts w:ascii="Arial" w:eastAsia="Times New Roman" w:hAnsi="Arial" w:cs="Arial"/>
          <w:color w:val="000000"/>
          <w:kern w:val="0"/>
          <w:sz w:val="24"/>
          <w:szCs w:val="24"/>
          <w:lang w:eastAsia="fr-FR"/>
          <w14:ligatures w14:val="none"/>
        </w:rPr>
        <w:t xml:space="preserve"> et de l'Université de l'Illinois à Chicago.</w:t>
      </w:r>
    </w:p>
    <w:p w14:paraId="0AD37ACF" w14:textId="560396B4"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p>
    <w:p w14:paraId="6E1B014E"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Une baisse de 10 % du nombre de fumeurs depuis 2000</w:t>
      </w:r>
    </w:p>
    <w:p w14:paraId="1D0E10B0"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Un tiers de la population mondiale de plus de 15 ans fumait en 2000, cette proportion est aujourd'hui tombée à près de 20%.</w:t>
      </w:r>
    </w:p>
    <w:p w14:paraId="3A83A75A" w14:textId="77777777" w:rsidR="00211802" w:rsidRPr="00211802" w:rsidRDefault="00211802" w:rsidP="00211802">
      <w:pPr>
        <w:spacing w:after="0" w:line="240" w:lineRule="auto"/>
        <w:ind w:right="150"/>
        <w:rPr>
          <w:rFonts w:ascii="Arial" w:eastAsia="Times New Roman" w:hAnsi="Arial" w:cs="Arial"/>
          <w:color w:val="000000"/>
          <w:kern w:val="0"/>
          <w:sz w:val="24"/>
          <w:szCs w:val="24"/>
          <w:lang w:eastAsia="fr-FR"/>
          <w14:ligatures w14:val="none"/>
        </w:rPr>
      </w:pPr>
    </w:p>
    <w:p w14:paraId="67B803DB"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300 millions de fumeurs en Chine</w:t>
      </w:r>
    </w:p>
    <w:p w14:paraId="68F06C91" w14:textId="6407E314"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 xml:space="preserve">La Chine est le pays qui compte le plus grand nombre de fumeurs : le pays aux 1,4 milliard d'habitants compte près 300 millions de fumeurs (chiffre 2020 de l'OMS). Près d’un chinois sur 5 </w:t>
      </w:r>
      <w:proofErr w:type="spellStart"/>
      <w:r w:rsidRPr="00211802">
        <w:rPr>
          <w:rFonts w:ascii="Arial" w:eastAsia="Times New Roman" w:hAnsi="Arial" w:cs="Arial"/>
          <w:color w:val="000000"/>
          <w:kern w:val="0"/>
          <w:sz w:val="24"/>
          <w:szCs w:val="24"/>
          <w:lang w:eastAsia="fr-FR"/>
          <w14:ligatures w14:val="none"/>
        </w:rPr>
        <w:t>fum</w:t>
      </w:r>
      <w:proofErr w:type="spellEnd"/>
    </w:p>
    <w:p w14:paraId="7A6CF172" w14:textId="77777777" w:rsidR="00211802" w:rsidRPr="00211802" w:rsidRDefault="00211802" w:rsidP="00211802">
      <w:pPr>
        <w:spacing w:after="0" w:line="240" w:lineRule="auto"/>
        <w:ind w:left="870" w:right="150"/>
        <w:rPr>
          <w:rFonts w:ascii="Arial" w:eastAsia="Times New Roman" w:hAnsi="Arial" w:cs="Arial"/>
          <w:color w:val="000000"/>
          <w:kern w:val="0"/>
          <w:sz w:val="24"/>
          <w:szCs w:val="24"/>
          <w:lang w:eastAsia="fr-FR"/>
          <w14:ligatures w14:val="none"/>
        </w:rPr>
      </w:pPr>
    </w:p>
    <w:p w14:paraId="4077A2EB"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En Indonésie, près de 63 % des hommes fument</w:t>
      </w:r>
    </w:p>
    <w:p w14:paraId="48B1D8A1"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L'Indonésie est le pays qui compte la plus forte proportion de fumeurs chez les hommes : 62,7% des plus de 15 ans.</w:t>
      </w:r>
    </w:p>
    <w:p w14:paraId="44718D46" w14:textId="77777777" w:rsidR="00211802" w:rsidRPr="00211802" w:rsidRDefault="00211802" w:rsidP="00211802">
      <w:pPr>
        <w:spacing w:after="0" w:line="240" w:lineRule="auto"/>
        <w:ind w:left="870" w:right="150"/>
        <w:rPr>
          <w:rFonts w:ascii="Arial" w:eastAsia="Times New Roman" w:hAnsi="Arial" w:cs="Arial"/>
          <w:color w:val="000000"/>
          <w:kern w:val="0"/>
          <w:sz w:val="24"/>
          <w:szCs w:val="24"/>
          <w:lang w:eastAsia="fr-FR"/>
          <w14:ligatures w14:val="none"/>
        </w:rPr>
      </w:pPr>
    </w:p>
    <w:p w14:paraId="53459A15"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100 millions de morts à cause du tabac au 20ème siècle</w:t>
      </w:r>
    </w:p>
    <w:p w14:paraId="303507CC"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lastRenderedPageBreak/>
        <w:t>Au siècle dernier, le tabac a fait 100 millions de victimes, selon une étude publiée en 2009 dans la revue scientifique Nature, soit plus que les 60 à 80 millions de morts de la Seconde Guerre mondiale réunis aux 18 millions de morts de la guerre de 14-18.</w:t>
      </w:r>
    </w:p>
    <w:p w14:paraId="2C93ED1C" w14:textId="77777777" w:rsidR="00211802" w:rsidRPr="00211802" w:rsidRDefault="00211802" w:rsidP="00211802">
      <w:pPr>
        <w:spacing w:after="0" w:line="240" w:lineRule="auto"/>
        <w:ind w:right="150"/>
        <w:rPr>
          <w:rFonts w:ascii="Arial" w:eastAsia="Times New Roman" w:hAnsi="Arial" w:cs="Arial"/>
          <w:color w:val="000000"/>
          <w:kern w:val="0"/>
          <w:sz w:val="24"/>
          <w:szCs w:val="24"/>
          <w:lang w:eastAsia="fr-FR"/>
          <w14:ligatures w14:val="none"/>
        </w:rPr>
      </w:pPr>
    </w:p>
    <w:p w14:paraId="41FC1B32"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450 millions de morts potentielles au cours de la première moitié du 21ème siècle</w:t>
      </w:r>
    </w:p>
    <w:p w14:paraId="7FAC26B3"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Le tabagisme de masse pourrait faire 450 millions de morts au cours de la première moitié de ce siècle. Il coûte cher à la société : il absorbe 6% des dépenses mondiales de santé, d’après une étude coordonnée par l'OMS, publiée en 2018 par la revue Tobacco Control.</w:t>
      </w:r>
    </w:p>
    <w:p w14:paraId="250E61C9" w14:textId="77777777" w:rsidR="00211802" w:rsidRPr="00211802" w:rsidRDefault="00211802" w:rsidP="00211802">
      <w:pPr>
        <w:spacing w:after="0" w:line="240" w:lineRule="auto"/>
        <w:ind w:right="150"/>
        <w:rPr>
          <w:rFonts w:ascii="Arial" w:eastAsia="Times New Roman" w:hAnsi="Arial" w:cs="Arial"/>
          <w:color w:val="000000"/>
          <w:kern w:val="0"/>
          <w:sz w:val="24"/>
          <w:szCs w:val="24"/>
          <w:lang w:eastAsia="fr-FR"/>
          <w14:ligatures w14:val="none"/>
        </w:rPr>
      </w:pPr>
    </w:p>
    <w:p w14:paraId="33CA3556"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84 millions de tonnes de CO2 générées par la consommation de tabac chaque année</w:t>
      </w:r>
    </w:p>
    <w:p w14:paraId="6F6CEB7F"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La cigarette nuit non seulement aux poumons des fumeurs mais aussi à ceux de la planète : production et consommation de tabac rejettent à eux deux 84 millions de tonnes de CO2 par an, soit l’équivalent d'un cinquième de la pollution des avions commerciaux, selon les chiffres de l’OMS.</w:t>
      </w:r>
    </w:p>
    <w:p w14:paraId="7AAE29CB" w14:textId="77777777" w:rsidR="00211802" w:rsidRPr="00211802" w:rsidRDefault="00211802" w:rsidP="00211802">
      <w:pPr>
        <w:spacing w:after="0" w:line="240" w:lineRule="auto"/>
        <w:ind w:right="150"/>
        <w:rPr>
          <w:rFonts w:ascii="Arial" w:eastAsia="Times New Roman" w:hAnsi="Arial" w:cs="Arial"/>
          <w:color w:val="000000"/>
          <w:kern w:val="0"/>
          <w:sz w:val="24"/>
          <w:szCs w:val="24"/>
          <w:lang w:eastAsia="fr-FR"/>
          <w14:ligatures w14:val="none"/>
        </w:rPr>
      </w:pPr>
    </w:p>
    <w:p w14:paraId="06864484"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1 million de tonnes de mégots sont jetés chaque année</w:t>
      </w:r>
    </w:p>
    <w:p w14:paraId="67FF217D"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Près d'un million de tonnes de mégots sont jetés annuellement dans le monde, avec leurs filtres en acétate de cellulose, qui ne sont pas biodégradables. Ils sont surtout très polluants : 1 seul mégot peut polluer jusqu’à 500 litres d’eau, selon le Centre d’information sur l’eau. En outre, la culture du tabac nécessite chaque année 22 milliards de tonnes d'eau et son industrie produit 25 millions de tonnes de déchets solides.</w:t>
      </w:r>
    </w:p>
    <w:p w14:paraId="1BE7093F" w14:textId="77777777" w:rsidR="00211802" w:rsidRPr="00211802" w:rsidRDefault="00211802" w:rsidP="00211802">
      <w:pPr>
        <w:spacing w:after="0" w:line="240" w:lineRule="auto"/>
        <w:ind w:left="870" w:right="150"/>
        <w:rPr>
          <w:rFonts w:ascii="Arial" w:eastAsia="Times New Roman" w:hAnsi="Arial" w:cs="Arial"/>
          <w:color w:val="000000"/>
          <w:kern w:val="0"/>
          <w:sz w:val="24"/>
          <w:szCs w:val="24"/>
          <w:lang w:eastAsia="fr-FR"/>
          <w14:ligatures w14:val="none"/>
        </w:rPr>
      </w:pPr>
    </w:p>
    <w:p w14:paraId="095A6D43"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Le business du tabac pèse 940 milliards de dollars en 2023</w:t>
      </w:r>
    </w:p>
    <w:p w14:paraId="06693D0A" w14:textId="3F285056"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D’après les informations de l’AFP, deux bureaux d'analyse économique américains ont anticipé sur les cinq à huit ans à venir. Résultat : une hausse annuelle à venir d'environ 2,5% du chiffre d'affaires global du secteur qui pèserait 940 milliards de dollars en 2023.</w:t>
      </w:r>
    </w:p>
    <w:p w14:paraId="68173A8F" w14:textId="77777777" w:rsidR="00211802" w:rsidRPr="00211802" w:rsidRDefault="00211802" w:rsidP="00211802">
      <w:pPr>
        <w:spacing w:after="0" w:line="240" w:lineRule="auto"/>
        <w:ind w:left="870" w:right="150"/>
        <w:rPr>
          <w:rFonts w:ascii="Arial" w:eastAsia="Times New Roman" w:hAnsi="Arial" w:cs="Arial"/>
          <w:color w:val="000000"/>
          <w:kern w:val="0"/>
          <w:sz w:val="24"/>
          <w:szCs w:val="24"/>
          <w:lang w:eastAsia="fr-FR"/>
          <w14:ligatures w14:val="none"/>
        </w:rPr>
      </w:pPr>
    </w:p>
    <w:p w14:paraId="5E2E7C67" w14:textId="77777777" w:rsidR="00211802" w:rsidRPr="00211802" w:rsidRDefault="00211802" w:rsidP="00211802">
      <w:pPr>
        <w:shd w:val="clear" w:color="auto" w:fill="FFFFFF"/>
        <w:spacing w:after="225" w:line="405" w:lineRule="atLeast"/>
        <w:outlineLvl w:val="1"/>
        <w:rPr>
          <w:rFonts w:ascii="Arial" w:eastAsia="Times New Roman" w:hAnsi="Arial" w:cs="Arial"/>
          <w:b/>
          <w:bCs/>
          <w:color w:val="000000"/>
          <w:kern w:val="0"/>
          <w:sz w:val="24"/>
          <w:szCs w:val="24"/>
          <w:lang w:eastAsia="fr-FR"/>
          <w14:ligatures w14:val="none"/>
        </w:rPr>
      </w:pPr>
      <w:r w:rsidRPr="00211802">
        <w:rPr>
          <w:rFonts w:ascii="Arial" w:eastAsia="Times New Roman" w:hAnsi="Arial" w:cs="Arial"/>
          <w:b/>
          <w:bCs/>
          <w:color w:val="000000"/>
          <w:kern w:val="0"/>
          <w:sz w:val="24"/>
          <w:szCs w:val="24"/>
          <w:lang w:eastAsia="fr-FR"/>
          <w14:ligatures w14:val="none"/>
        </w:rPr>
        <w:t>Une hausse de 20 % des surfaces agricoles africaines consacrées à la culture du tabac</w:t>
      </w:r>
    </w:p>
    <w:p w14:paraId="3867704F" w14:textId="77777777" w:rsidR="00211802" w:rsidRPr="00211802" w:rsidRDefault="00211802" w:rsidP="00211802">
      <w:pPr>
        <w:shd w:val="clear" w:color="auto" w:fill="FFFFFF"/>
        <w:spacing w:after="0" w:line="240" w:lineRule="auto"/>
        <w:rPr>
          <w:rFonts w:ascii="Arial" w:eastAsia="Times New Roman" w:hAnsi="Arial" w:cs="Arial"/>
          <w:color w:val="000000"/>
          <w:kern w:val="0"/>
          <w:sz w:val="24"/>
          <w:szCs w:val="24"/>
          <w:lang w:eastAsia="fr-FR"/>
          <w14:ligatures w14:val="none"/>
        </w:rPr>
      </w:pPr>
      <w:r w:rsidRPr="00211802">
        <w:rPr>
          <w:rFonts w:ascii="Arial" w:eastAsia="Times New Roman" w:hAnsi="Arial" w:cs="Arial"/>
          <w:color w:val="000000"/>
          <w:kern w:val="0"/>
          <w:sz w:val="24"/>
          <w:szCs w:val="24"/>
          <w:lang w:eastAsia="fr-FR"/>
          <w14:ligatures w14:val="none"/>
        </w:rPr>
        <w:t>Dans le cadre de la journée mondiale sans tabac, l'OMS a appelé les agriculteurs à cultiver des denrées comestibles, plutôt que des plants de tabac, pour renforcer la sécurité alimentaire, selon l’AFP. L’Organisation mondiale de la santé note toutefois qu'en Afrique les surfaces consacrées à cette culture ont augmenté de près de 20% en 15 ans.</w:t>
      </w:r>
    </w:p>
    <w:p w14:paraId="3094AD6E" w14:textId="77777777" w:rsidR="00B87437" w:rsidRPr="00211802" w:rsidRDefault="00B87437">
      <w:pPr>
        <w:rPr>
          <w:sz w:val="24"/>
          <w:szCs w:val="24"/>
        </w:rPr>
      </w:pPr>
    </w:p>
    <w:sectPr w:rsidR="00B87437" w:rsidRPr="00211802" w:rsidSect="000D369C">
      <w:pgSz w:w="11906" w:h="16838"/>
      <w:pgMar w:top="851" w:right="907" w:bottom="851" w:left="90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710"/>
    <w:multiLevelType w:val="multilevel"/>
    <w:tmpl w:val="0058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550E"/>
    <w:multiLevelType w:val="multilevel"/>
    <w:tmpl w:val="9D70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E6105"/>
    <w:multiLevelType w:val="multilevel"/>
    <w:tmpl w:val="9BBE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C38A6"/>
    <w:multiLevelType w:val="multilevel"/>
    <w:tmpl w:val="DB40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E0B46"/>
    <w:multiLevelType w:val="multilevel"/>
    <w:tmpl w:val="3726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81FE8"/>
    <w:multiLevelType w:val="multilevel"/>
    <w:tmpl w:val="8608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AC5BF1"/>
    <w:multiLevelType w:val="multilevel"/>
    <w:tmpl w:val="FA9A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A2BFD"/>
    <w:multiLevelType w:val="multilevel"/>
    <w:tmpl w:val="A906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F71F6D"/>
    <w:multiLevelType w:val="multilevel"/>
    <w:tmpl w:val="8994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83FEE"/>
    <w:multiLevelType w:val="multilevel"/>
    <w:tmpl w:val="8C3E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F24E3"/>
    <w:multiLevelType w:val="multilevel"/>
    <w:tmpl w:val="B070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86760A"/>
    <w:multiLevelType w:val="multilevel"/>
    <w:tmpl w:val="7592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A617F"/>
    <w:multiLevelType w:val="multilevel"/>
    <w:tmpl w:val="097C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C34CB"/>
    <w:multiLevelType w:val="multilevel"/>
    <w:tmpl w:val="03A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95213"/>
    <w:multiLevelType w:val="multilevel"/>
    <w:tmpl w:val="F60C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754E9"/>
    <w:multiLevelType w:val="multilevel"/>
    <w:tmpl w:val="6A80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FD2873"/>
    <w:multiLevelType w:val="multilevel"/>
    <w:tmpl w:val="FE32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33B7C"/>
    <w:multiLevelType w:val="multilevel"/>
    <w:tmpl w:val="A220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1C27B7"/>
    <w:multiLevelType w:val="multilevel"/>
    <w:tmpl w:val="8B90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AC297A"/>
    <w:multiLevelType w:val="multilevel"/>
    <w:tmpl w:val="BF18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2A683A"/>
    <w:multiLevelType w:val="multilevel"/>
    <w:tmpl w:val="946C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FA77EB"/>
    <w:multiLevelType w:val="multilevel"/>
    <w:tmpl w:val="8FD8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622217">
    <w:abstractNumId w:val="9"/>
  </w:num>
  <w:num w:numId="2" w16cid:durableId="308943399">
    <w:abstractNumId w:val="5"/>
  </w:num>
  <w:num w:numId="3" w16cid:durableId="1663050115">
    <w:abstractNumId w:val="1"/>
  </w:num>
  <w:num w:numId="4" w16cid:durableId="1122530805">
    <w:abstractNumId w:val="13"/>
  </w:num>
  <w:num w:numId="5" w16cid:durableId="191042775">
    <w:abstractNumId w:val="21"/>
  </w:num>
  <w:num w:numId="6" w16cid:durableId="551844881">
    <w:abstractNumId w:val="6"/>
  </w:num>
  <w:num w:numId="7" w16cid:durableId="1269117877">
    <w:abstractNumId w:val="17"/>
  </w:num>
  <w:num w:numId="8" w16cid:durableId="6061634">
    <w:abstractNumId w:val="20"/>
  </w:num>
  <w:num w:numId="9" w16cid:durableId="41947522">
    <w:abstractNumId w:val="4"/>
  </w:num>
  <w:num w:numId="10" w16cid:durableId="863594382">
    <w:abstractNumId w:val="16"/>
  </w:num>
  <w:num w:numId="11" w16cid:durableId="1171531316">
    <w:abstractNumId w:val="3"/>
  </w:num>
  <w:num w:numId="12" w16cid:durableId="2106799719">
    <w:abstractNumId w:val="14"/>
  </w:num>
  <w:num w:numId="13" w16cid:durableId="90904473">
    <w:abstractNumId w:val="8"/>
  </w:num>
  <w:num w:numId="14" w16cid:durableId="2096708303">
    <w:abstractNumId w:val="0"/>
  </w:num>
  <w:num w:numId="15" w16cid:durableId="1362394060">
    <w:abstractNumId w:val="12"/>
  </w:num>
  <w:num w:numId="16" w16cid:durableId="139661441">
    <w:abstractNumId w:val="2"/>
  </w:num>
  <w:num w:numId="17" w16cid:durableId="10227054">
    <w:abstractNumId w:val="15"/>
  </w:num>
  <w:num w:numId="18" w16cid:durableId="1091588056">
    <w:abstractNumId w:val="19"/>
  </w:num>
  <w:num w:numId="19" w16cid:durableId="1334642726">
    <w:abstractNumId w:val="18"/>
  </w:num>
  <w:num w:numId="20" w16cid:durableId="1929385920">
    <w:abstractNumId w:val="7"/>
  </w:num>
  <w:num w:numId="21" w16cid:durableId="606934308">
    <w:abstractNumId w:val="11"/>
  </w:num>
  <w:num w:numId="22" w16cid:durableId="13266650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802"/>
    <w:rsid w:val="000D369C"/>
    <w:rsid w:val="001D3BF5"/>
    <w:rsid w:val="00211802"/>
    <w:rsid w:val="00910E04"/>
    <w:rsid w:val="00A63859"/>
    <w:rsid w:val="00B874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CA10C"/>
  <w15:chartTrackingRefBased/>
  <w15:docId w15:val="{75237431-DC07-464E-9421-24CCA7493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1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11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118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180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180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180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180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18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18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180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1180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1180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180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180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180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180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18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1802"/>
    <w:rPr>
      <w:rFonts w:eastAsiaTheme="majorEastAsia" w:cstheme="majorBidi"/>
      <w:color w:val="272727" w:themeColor="text1" w:themeTint="D8"/>
    </w:rPr>
  </w:style>
  <w:style w:type="paragraph" w:styleId="Titre">
    <w:name w:val="Title"/>
    <w:basedOn w:val="Normal"/>
    <w:next w:val="Normal"/>
    <w:link w:val="TitreCar"/>
    <w:uiPriority w:val="10"/>
    <w:qFormat/>
    <w:rsid w:val="00211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18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18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18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1802"/>
    <w:pPr>
      <w:spacing w:before="160"/>
      <w:jc w:val="center"/>
    </w:pPr>
    <w:rPr>
      <w:i/>
      <w:iCs/>
      <w:color w:val="404040" w:themeColor="text1" w:themeTint="BF"/>
    </w:rPr>
  </w:style>
  <w:style w:type="character" w:customStyle="1" w:styleId="CitationCar">
    <w:name w:val="Citation Car"/>
    <w:basedOn w:val="Policepardfaut"/>
    <w:link w:val="Citation"/>
    <w:uiPriority w:val="29"/>
    <w:rsid w:val="00211802"/>
    <w:rPr>
      <w:i/>
      <w:iCs/>
      <w:color w:val="404040" w:themeColor="text1" w:themeTint="BF"/>
    </w:rPr>
  </w:style>
  <w:style w:type="paragraph" w:styleId="Paragraphedeliste">
    <w:name w:val="List Paragraph"/>
    <w:basedOn w:val="Normal"/>
    <w:uiPriority w:val="34"/>
    <w:qFormat/>
    <w:rsid w:val="00211802"/>
    <w:pPr>
      <w:ind w:left="720"/>
      <w:contextualSpacing/>
    </w:pPr>
  </w:style>
  <w:style w:type="character" w:styleId="Accentuationintense">
    <w:name w:val="Intense Emphasis"/>
    <w:basedOn w:val="Policepardfaut"/>
    <w:uiPriority w:val="21"/>
    <w:qFormat/>
    <w:rsid w:val="00211802"/>
    <w:rPr>
      <w:i/>
      <w:iCs/>
      <w:color w:val="0F4761" w:themeColor="accent1" w:themeShade="BF"/>
    </w:rPr>
  </w:style>
  <w:style w:type="paragraph" w:styleId="Citationintense">
    <w:name w:val="Intense Quote"/>
    <w:basedOn w:val="Normal"/>
    <w:next w:val="Normal"/>
    <w:link w:val="CitationintenseCar"/>
    <w:uiPriority w:val="30"/>
    <w:qFormat/>
    <w:rsid w:val="00211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1802"/>
    <w:rPr>
      <w:i/>
      <w:iCs/>
      <w:color w:val="0F4761" w:themeColor="accent1" w:themeShade="BF"/>
    </w:rPr>
  </w:style>
  <w:style w:type="character" w:styleId="Rfrenceintense">
    <w:name w:val="Intense Reference"/>
    <w:basedOn w:val="Policepardfaut"/>
    <w:uiPriority w:val="32"/>
    <w:qFormat/>
    <w:rsid w:val="002118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aminteresse.fr/"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1138</Words>
  <Characters>5636</Characters>
  <Application>Microsoft Office Word</Application>
  <DocSecurity>0</DocSecurity>
  <Lines>201</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Romaine GRIMALDI D'ESDRA</dc:creator>
  <cp:keywords/>
  <dc:description/>
  <cp:lastModifiedBy>Romaine GRIMALDI D'ESDRA</cp:lastModifiedBy>
  <cp:revision>1</cp:revision>
  <dcterms:created xsi:type="dcterms:W3CDTF">2025-11-14T20:58:00Z</dcterms:created>
  <dcterms:modified xsi:type="dcterms:W3CDTF">2025-11-14T21:10:00Z</dcterms:modified>
</cp:coreProperties>
</file>