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19A11" w14:textId="77777777" w:rsidR="002277EE" w:rsidRPr="002277EE" w:rsidRDefault="002277EE" w:rsidP="002277EE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2277EE">
        <w:rPr>
          <w:rFonts w:ascii="Helvetica" w:eastAsia="Times New Roman" w:hAnsi="Helvetica" w:cs="Times New Roman"/>
          <w:kern w:val="0"/>
          <w14:ligatures w14:val="none"/>
        </w:rPr>
        <w:t>“Priority Goals of AI Agent Project”:</w:t>
      </w:r>
    </w:p>
    <w:p w14:paraId="1B705A91" w14:textId="77777777" w:rsidR="002277EE" w:rsidRPr="002277EE" w:rsidRDefault="002277EE" w:rsidP="002277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2277EE">
        <w:rPr>
          <w:rFonts w:ascii="Helvetica" w:eastAsia="Times New Roman" w:hAnsi="Helvetica" w:cs="Times New Roman"/>
          <w:kern w:val="0"/>
          <w14:ligatures w14:val="none"/>
        </w:rPr>
        <w:t xml:space="preserve">Ship a ChatGPT-style UI at </w:t>
      </w:r>
      <w:r w:rsidRPr="002277EE">
        <w:rPr>
          <w:rFonts w:ascii="Helvetica" w:eastAsia="Times New Roman" w:hAnsi="Helvetica" w:cs="Times New Roman"/>
          <w:b/>
          <w:bCs/>
          <w:kern w:val="0"/>
          <w14:ligatures w14:val="none"/>
        </w:rPr>
        <w:t>ai.olivogalarza.com</w:t>
      </w:r>
      <w:r w:rsidRPr="002277EE">
        <w:rPr>
          <w:rFonts w:ascii="Helvetica" w:eastAsia="Times New Roman" w:hAnsi="Helvetica" w:cs="Times New Roman"/>
          <w:kern w:val="0"/>
          <w14:ligatures w14:val="none"/>
        </w:rPr>
        <w:t xml:space="preserve"> with an input box and a transcript showing all user messages and LLM answers.</w:t>
      </w:r>
    </w:p>
    <w:p w14:paraId="404F1EBA" w14:textId="77777777" w:rsidR="002277EE" w:rsidRPr="002277EE" w:rsidRDefault="002277EE" w:rsidP="002277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2277EE">
        <w:rPr>
          <w:rFonts w:ascii="Helvetica" w:eastAsia="Times New Roman" w:hAnsi="Helvetica" w:cs="Times New Roman"/>
          <w:kern w:val="0"/>
          <w14:ligatures w14:val="none"/>
        </w:rPr>
        <w:t>That UI must answer from the KB; if confidence is low or the KB is insufficient, it should gracefully use open web sources to produce the answer.</w:t>
      </w:r>
    </w:p>
    <w:p w14:paraId="4411E698" w14:textId="77777777" w:rsidR="00ED20F4" w:rsidRDefault="00ED20F4"/>
    <w:sectPr w:rsidR="00ED2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1F12C9"/>
    <w:multiLevelType w:val="multilevel"/>
    <w:tmpl w:val="C156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6C6D85"/>
    <w:multiLevelType w:val="multilevel"/>
    <w:tmpl w:val="B46A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973273">
    <w:abstractNumId w:val="0"/>
  </w:num>
  <w:num w:numId="2" w16cid:durableId="707461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EE"/>
    <w:rsid w:val="000361CA"/>
    <w:rsid w:val="001A02C8"/>
    <w:rsid w:val="002277EE"/>
    <w:rsid w:val="002806D2"/>
    <w:rsid w:val="004B08E7"/>
    <w:rsid w:val="008D4E64"/>
    <w:rsid w:val="008E5EF7"/>
    <w:rsid w:val="00AF2F9E"/>
    <w:rsid w:val="00BC7C91"/>
    <w:rsid w:val="00ED20F4"/>
    <w:rsid w:val="00F8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86A3F"/>
  <w15:chartTrackingRefBased/>
  <w15:docId w15:val="{AD80DCC2-A209-4C47-991E-6B04C9944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7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7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7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7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7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77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7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7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7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7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7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7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7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7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277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7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7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7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7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7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7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7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7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7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7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7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7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7E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7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277E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277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Olivo</dc:creator>
  <cp:keywords/>
  <dc:description/>
  <cp:lastModifiedBy>Ernesto Olivo</cp:lastModifiedBy>
  <cp:revision>1</cp:revision>
  <dcterms:created xsi:type="dcterms:W3CDTF">2025-10-05T18:02:00Z</dcterms:created>
  <dcterms:modified xsi:type="dcterms:W3CDTF">2025-10-05T18:07:00Z</dcterms:modified>
</cp:coreProperties>
</file>