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lineRule="auto"/>
        <w:rPr/>
      </w:pPr>
      <w:r w:rsidDel="00000000" w:rsidR="00000000" w:rsidRPr="00000000">
        <w:rPr>
          <w:rtl w:val="0"/>
        </w:rPr>
        <w:t xml:space="preserve">Cahier des Charges - Web App d'Apprentissage Visual &amp; Progressif du Piano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Vision du Projet &amp; Philosophie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d3748"/>
          <w:sz w:val="18"/>
          <w:szCs w:val="18"/>
        </w:rPr>
      </w:pPr>
      <w:r w:rsidDel="00000000" w:rsidR="00000000" w:rsidRPr="00000000">
        <w:rPr>
          <w:color w:val="2d3748"/>
          <w:sz w:val="18"/>
          <w:szCs w:val="18"/>
          <w:rtl w:val="0"/>
        </w:rPr>
        <w:t xml:space="preserve">L'objectif de ce projet est de concevoir une application web progressive (PWA) fonctionnant parfaitement sur smartphone, tablette/iPad et ordinateurs. L'application agit comme un </w:t>
      </w:r>
      <w:r w:rsidDel="00000000" w:rsidR="00000000" w:rsidRPr="00000000">
        <w:rPr>
          <w:b w:val="1"/>
          <w:bCs w:val="1"/>
          <w:color w:val="2d3748"/>
          <w:sz w:val="18"/>
          <w:szCs w:val="18"/>
          <w:rtl w:val="0"/>
        </w:rPr>
        <w:t xml:space="preserve">guide pédagogique visuel et interactif</w:t>
      </w:r>
      <w:r w:rsidDel="00000000" w:rsidR="00000000" w:rsidRPr="00000000">
        <w:rPr>
          <w:color w:val="2d3748"/>
          <w:sz w:val="18"/>
          <w:szCs w:val="18"/>
          <w:rtl w:val="0"/>
        </w:rPr>
        <w:t xml:space="preserve"> permettant d'apprendre rapidement et progressivement les fondamentaux du piano par la pratique et l'exemple.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color w:val="2d3748"/>
          <w:sz w:val="18"/>
          <w:szCs w:val="18"/>
        </w:rPr>
      </w:pPr>
      <w:r w:rsidDel="00000000" w:rsidR="00000000" w:rsidRPr="00000000">
        <w:rPr>
          <w:b w:val="1"/>
          <w:bCs w:val="1"/>
          <w:color w:val="2d3748"/>
          <w:sz w:val="18"/>
          <w:szCs w:val="18"/>
          <w:rtl w:val="0"/>
        </w:rPr>
        <w:t xml:space="preserve">Parti pris de conception :</w:t>
      </w:r>
      <w:r w:rsidDel="00000000" w:rsidR="00000000" w:rsidRPr="00000000">
        <w:rPr>
          <w:color w:val="2d3748"/>
          <w:sz w:val="18"/>
          <w:szCs w:val="18"/>
          <w:rtl w:val="0"/>
        </w:rPr>
        <w:t xml:space="preserve"> L'application ne requiert aucune interaction technique complexe avec l'instrument (aucune analyse par microphone ou connexion MIDI). L'utilisateur s'auto-évalue et avance à son propre rythme en observant des modèles visuels parfaits qu'il reproduit sur son propre clavier.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2. Choix d'Architecture : Web App (PWA)</w:t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18"/>
                <w:szCs w:val="18"/>
                <w:shd w:fill="auto" w:val="clear"/>
                <w:rtl w:val="0"/>
              </w:rPr>
              <w:t xml:space="preserve">Critère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18"/>
                <w:szCs w:val="18"/>
                <w:shd w:fill="auto" w:val="clear"/>
                <w:rtl w:val="0"/>
              </w:rPr>
              <w:t xml:space="preserve">Spécification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Type d'Application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Progressive Web App (PWA) Mobile-First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Compatibilité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iOS (iPad, iPhone), Android (Tablette, Smartphone), Web (Navigateurs Desktop)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 Hors-Ligne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Support PWA complet (Service Workers) pour révision sans connexion Internet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Performances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Rendu vectoriel fluide (SVG/Canvas) et synthèse audio à très faible latence</w:t>
            </w:r>
          </w:p>
        </w:tc>
      </w:tr>
    </w:tbl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Fonctionnalités Clés &amp; Lecteur d'Exercices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3.1. Synchronisation Visuelle Double Vue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b w:val="1"/>
          <w:bCs w:val="1"/>
          <w:color w:val="2d3748"/>
          <w:sz w:val="18"/>
          <w:szCs w:val="18"/>
          <w:rtl w:val="0"/>
        </w:rPr>
        <w:t xml:space="preserve">Portée Interactive :</w:t>
      </w:r>
      <w:r w:rsidDel="00000000" w:rsidR="00000000" w:rsidRPr="00000000">
        <w:rPr>
          <w:color w:val="2d3748"/>
          <w:sz w:val="18"/>
          <w:szCs w:val="18"/>
          <w:rtl w:val="0"/>
        </w:rPr>
        <w:t xml:space="preserve"> Défilement dynamique de la partition (clé de Sol et clé de Fa) avec surbrillance temps réel de la note active en fonction du tempo réglé.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b w:val="1"/>
          <w:bCs w:val="1"/>
          <w:color w:val="2d3748"/>
          <w:sz w:val="18"/>
          <w:szCs w:val="18"/>
          <w:rtl w:val="0"/>
        </w:rPr>
        <w:t xml:space="preserve">Clavier Virtuel 2D :</w:t>
      </w:r>
      <w:r w:rsidDel="00000000" w:rsidR="00000000" w:rsidRPr="00000000">
        <w:rPr>
          <w:color w:val="2d3748"/>
          <w:sz w:val="18"/>
          <w:szCs w:val="18"/>
          <w:rtl w:val="0"/>
        </w:rPr>
        <w:t xml:space="preserve"> Affichage d'un clavier au bas de l'écran dont les touches s'enfoncent de façon synchronisée avec la portée.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b w:val="1"/>
          <w:bCs w:val="1"/>
          <w:color w:val="2d3748"/>
          <w:sz w:val="18"/>
          <w:szCs w:val="18"/>
          <w:rtl w:val="0"/>
        </w:rPr>
        <w:t xml:space="preserve">Doigtés Intégrés :</w:t>
      </w:r>
      <w:r w:rsidDel="00000000" w:rsidR="00000000" w:rsidRPr="00000000">
        <w:rPr>
          <w:color w:val="2d3748"/>
          <w:sz w:val="18"/>
          <w:szCs w:val="18"/>
          <w:rtl w:val="0"/>
        </w:rPr>
        <w:t xml:space="preserve"> Affichage des numéros de doigts (1 = pouce, 5 = auriculaire) directement au-dessus des notes et sur les touches du clavier virtuel.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3.2. Contrôles de Pratique Pas à Pas</w:t>
      </w:r>
    </w:p>
    <w:tbl>
      <w:tblPr>
        <w:tblStyle w:val="Table2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18"/>
                <w:szCs w:val="18"/>
                <w:shd w:fill="auto" w:val="clear"/>
                <w:rtl w:val="0"/>
              </w:rPr>
              <w:t xml:space="preserve">Module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18"/>
                <w:szCs w:val="18"/>
                <w:shd w:fill="auto" w:val="clear"/>
                <w:rtl w:val="0"/>
              </w:rPr>
              <w:t xml:space="preserve">Description &amp; Utilité Pédagogique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Variateur de Tempo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Permet d'exécuter un exercice très lentement (ex: 30-40 BPM) sans altération du son, puis d'augmenter progressivement jusqu'au tempo cible.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Isolation des Mains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Possibilité de filtrer et d'écouter/visualiser uniquement la Main Droite, la Main Gauche, ou les Deux Mains réunies.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Lecture en Boucle (Loop)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Sélection d'une plage de mesures spécifiques à répéter indéfiniment pour travailler les passages complexes.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Métronome Synchronisé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Clic audio et visuel pour ancrer le sens de la pulsation et du rythme.</w:t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Planning Dynamique &amp; Programme d'Entraînement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>
          <w:color w:val="2d3748"/>
          <w:sz w:val="18"/>
          <w:szCs w:val="18"/>
        </w:rPr>
      </w:pPr>
      <w:r w:rsidDel="00000000" w:rsidR="00000000" w:rsidRPr="00000000">
        <w:rPr>
          <w:color w:val="2d3748"/>
          <w:sz w:val="18"/>
          <w:szCs w:val="18"/>
          <w:rtl w:val="0"/>
        </w:rPr>
        <w:t xml:space="preserve">Pour assurer une progression constante adaptée au rythme de l'utilisateur, l'application intègre un planning dynamique piloté par auto-évaluation.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4.1. Système d'Auto-Évaluation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d3748"/>
          <w:sz w:val="18"/>
          <w:szCs w:val="18"/>
        </w:rPr>
      </w:pPr>
      <w:r w:rsidDel="00000000" w:rsidR="00000000" w:rsidRPr="00000000">
        <w:rPr>
          <w:color w:val="2d3748"/>
          <w:sz w:val="18"/>
          <w:szCs w:val="18"/>
          <w:rtl w:val="0"/>
        </w:rPr>
        <w:t xml:space="preserve">À la fin de chaque exercice, l'utilisateur valide son ressenti via une interaction à un clic 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color w:val="2d3748"/>
          <w:sz w:val="18"/>
          <w:szCs w:val="18"/>
          <w:rtl w:val="0"/>
        </w:rPr>
        <w:t xml:space="preserve">🔴 </w:t>
      </w:r>
      <w:r w:rsidDel="00000000" w:rsidR="00000000" w:rsidRPr="00000000">
        <w:rPr>
          <w:b w:val="1"/>
          <w:bCs w:val="1"/>
          <w:color w:val="2d3748"/>
          <w:sz w:val="18"/>
          <w:szCs w:val="18"/>
          <w:rtl w:val="0"/>
        </w:rPr>
        <w:t xml:space="preserve">Difficile :</w:t>
      </w:r>
      <w:r w:rsidDel="00000000" w:rsidR="00000000" w:rsidRPr="00000000">
        <w:rPr>
          <w:color w:val="2d3748"/>
          <w:sz w:val="18"/>
          <w:szCs w:val="18"/>
          <w:rtl w:val="0"/>
        </w:rPr>
        <w:t xml:space="preserve"> Exercice réintégré dès la session du lendemain à un tempo réduit.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color w:val="2d3748"/>
          <w:sz w:val="18"/>
          <w:szCs w:val="18"/>
          <w:rtl w:val="0"/>
        </w:rPr>
        <w:t xml:space="preserve">🟡 </w:t>
      </w:r>
      <w:r w:rsidDel="00000000" w:rsidR="00000000" w:rsidRPr="00000000">
        <w:rPr>
          <w:b w:val="1"/>
          <w:bCs w:val="1"/>
          <w:color w:val="2d3748"/>
          <w:sz w:val="18"/>
          <w:szCs w:val="18"/>
          <w:rtl w:val="0"/>
        </w:rPr>
        <w:t xml:space="preserve">Correct :</w:t>
      </w:r>
      <w:r w:rsidDel="00000000" w:rsidR="00000000" w:rsidRPr="00000000">
        <w:rPr>
          <w:color w:val="2d3748"/>
          <w:sz w:val="18"/>
          <w:szCs w:val="18"/>
          <w:rtl w:val="0"/>
        </w:rPr>
        <w:t xml:space="preserve"> Exercice validé partiellement, réinscrit au planning sous 2 à 3 jours pour révision.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color w:val="2d3748"/>
          <w:sz w:val="18"/>
          <w:szCs w:val="18"/>
          <w:rtl w:val="0"/>
        </w:rPr>
        <w:t xml:space="preserve">🟢 </w:t>
      </w:r>
      <w:r w:rsidDel="00000000" w:rsidR="00000000" w:rsidRPr="00000000">
        <w:rPr>
          <w:b w:val="1"/>
          <w:bCs w:val="1"/>
          <w:color w:val="2d3748"/>
          <w:sz w:val="18"/>
          <w:szCs w:val="18"/>
          <w:rtl w:val="0"/>
        </w:rPr>
        <w:t xml:space="preserve">Facile :</w:t>
      </w:r>
      <w:r w:rsidDel="00000000" w:rsidR="00000000" w:rsidRPr="00000000">
        <w:rPr>
          <w:color w:val="2d3748"/>
          <w:sz w:val="18"/>
          <w:szCs w:val="18"/>
          <w:rtl w:val="0"/>
        </w:rPr>
        <w:t xml:space="preserve"> Exercice validé définitivement, déblocage immédiat de la leçon suivante.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4.2. Structure d'une Session Quotidienne (15-20 min)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b w:val="1"/>
          <w:bCs w:val="1"/>
          <w:color w:val="2d3748"/>
          <w:sz w:val="18"/>
          <w:szCs w:val="18"/>
          <w:rtl w:val="0"/>
        </w:rPr>
        <w:t xml:space="preserve">Échauffement &amp; Révision (5 min) :</w:t>
      </w:r>
      <w:r w:rsidDel="00000000" w:rsidR="00000000" w:rsidRPr="00000000">
        <w:rPr>
          <w:color w:val="2d3748"/>
          <w:sz w:val="18"/>
          <w:szCs w:val="18"/>
          <w:rtl w:val="0"/>
        </w:rPr>
        <w:t xml:space="preserve"> Rappel des exercices récents issus de l'algorithme de révision espacée.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b w:val="1"/>
          <w:bCs w:val="1"/>
          <w:color w:val="2d3748"/>
          <w:sz w:val="18"/>
          <w:szCs w:val="18"/>
          <w:rtl w:val="0"/>
        </w:rPr>
        <w:t xml:space="preserve">Apprentissage du Jour (10 min) :</w:t>
      </w:r>
      <w:r w:rsidDel="00000000" w:rsidR="00000000" w:rsidRPr="00000000">
        <w:rPr>
          <w:color w:val="2d3748"/>
          <w:sz w:val="18"/>
          <w:szCs w:val="18"/>
          <w:rtl w:val="0"/>
        </w:rPr>
        <w:t xml:space="preserve"> Découverte guidée d'un nouveau motif, d'une nouvelle règle de théorie ou d'un enchaînement d'accords.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b w:val="1"/>
          <w:bCs w:val="1"/>
          <w:color w:val="2d3748"/>
          <w:sz w:val="18"/>
          <w:szCs w:val="18"/>
          <w:rtl w:val="0"/>
        </w:rPr>
        <w:t xml:space="preserve">Mise en Pratique / Morceau (5 min) :</w:t>
      </w:r>
      <w:r w:rsidDel="00000000" w:rsidR="00000000" w:rsidRPr="00000000">
        <w:rPr>
          <w:color w:val="2d3748"/>
          <w:sz w:val="18"/>
          <w:szCs w:val="18"/>
          <w:rtl w:val="0"/>
        </w:rPr>
        <w:t xml:space="preserve"> Application directe des notions sur une mélodie progressive.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Spécifications Techniques Recommandées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b w:val="1"/>
          <w:bCs w:val="1"/>
          <w:color w:val="2d3748"/>
          <w:sz w:val="18"/>
          <w:szCs w:val="18"/>
          <w:rtl w:val="0"/>
        </w:rPr>
        <w:t xml:space="preserve">Framework Frontend :</w:t>
      </w:r>
      <w:r w:rsidDel="00000000" w:rsidR="00000000" w:rsidRPr="00000000">
        <w:rPr>
          <w:color w:val="2d3748"/>
          <w:sz w:val="18"/>
          <w:szCs w:val="18"/>
          <w:rtl w:val="0"/>
        </w:rPr>
        <w:t xml:space="preserve"> Next.js / React ou Vue.js avec Tailwind CSS.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b w:val="1"/>
          <w:bCs w:val="1"/>
          <w:color w:val="2d3748"/>
          <w:sz w:val="18"/>
          <w:szCs w:val="18"/>
          <w:rtl w:val="0"/>
        </w:rPr>
        <w:t xml:space="preserve">Rendu de Partition :</w:t>
      </w:r>
      <w:r w:rsidDel="00000000" w:rsidR="00000000" w:rsidRPr="00000000">
        <w:rPr>
          <w:color w:val="2d3748"/>
          <w:sz w:val="18"/>
          <w:szCs w:val="18"/>
          <w:rtl w:val="0"/>
        </w:rPr>
        <w:t xml:space="preserve"> VexFlow ou OpenSheetMusicDisplay (MusicXML / MIDI support).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b w:val="1"/>
          <w:bCs w:val="1"/>
          <w:color w:val="2d3748"/>
          <w:sz w:val="18"/>
          <w:szCs w:val="18"/>
          <w:rtl w:val="0"/>
        </w:rPr>
        <w:t xml:space="preserve">Moteur Audio :</w:t>
      </w:r>
      <w:r w:rsidDel="00000000" w:rsidR="00000000" w:rsidRPr="00000000">
        <w:rPr>
          <w:color w:val="2d3748"/>
          <w:sz w:val="18"/>
          <w:szCs w:val="18"/>
          <w:rtl w:val="0"/>
        </w:rPr>
        <w:t xml:space="preserve"> Tone.js (Web Audio API) pour la synthèse sonore et le contrôle précis de la vitesse/tempo.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b w:val="1"/>
          <w:bCs w:val="1"/>
          <w:color w:val="2d3748"/>
          <w:sz w:val="18"/>
          <w:szCs w:val="18"/>
          <w:rtl w:val="0"/>
        </w:rPr>
        <w:t xml:space="preserve">Gestion d'État &amp; Persistance :</w:t>
      </w:r>
      <w:r w:rsidDel="00000000" w:rsidR="00000000" w:rsidRPr="00000000">
        <w:rPr>
          <w:color w:val="2d3748"/>
          <w:sz w:val="18"/>
          <w:szCs w:val="18"/>
          <w:rtl w:val="0"/>
        </w:rPr>
        <w:t xml:space="preserve"> LocalStorage / IndexedDB pour le fonctionnement offline + Supabase ou Firebase pour la sauvegarde cloud de la progression et du planning.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Prompt à Soumettre à une IA pour la Conception / Développement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d3748"/>
          <w:sz w:val="18"/>
          <w:szCs w:val="18"/>
        </w:rPr>
      </w:pPr>
      <w:r w:rsidDel="00000000" w:rsidR="00000000" w:rsidRPr="00000000">
        <w:rPr>
          <w:color w:val="2d3748"/>
          <w:sz w:val="18"/>
          <w:szCs w:val="18"/>
          <w:rtl w:val="0"/>
        </w:rPr>
        <w:t xml:space="preserve">Copiez et collez le prompt suivant à votre IA de développement (ex: ChatGPT, Claude, Cursor) pour lancer la création du projet :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180" w:right="180" w:firstLine="0"/>
        <w:rPr>
          <w:rFonts w:ascii="Arial" w:cs="Arial" w:eastAsia="Arial" w:hAnsi="Arial"/>
          <w:sz w:val="18"/>
          <w:szCs w:val="18"/>
          <w:shd w:fill="f7fafc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7fafc" w:val="clear"/>
          <w:rtl w:val="0"/>
        </w:rPr>
        <w:t xml:space="preserve">Tu es un développeur expert Full-Stack et UX Designer spécialisé en Progressive Web Apps (PWA) et EdTech musicales.</w:t>
        <w:br w:type="textWrapping"/>
        <w:br w:type="textWrapping"/>
        <w:t xml:space="preserve">Je souhaite créer une PWA d'apprentissage visuel et progressif du piano sur mobile/tablette/iPad.</w:t>
        <w:br w:type="textWrapping"/>
        <w:br w:type="textWrapping"/>
        <w:t xml:space="preserve">Voici les spécifications essentielles :</w:t>
        <w:br w:type="textWrapping"/>
        <w:t xml:space="preserve">1. PWA installable, fonctionnant 100% offline (React/Next.js + Tailwind CSS + Tone.js).</w:t>
        <w:br w:type="textWrapping"/>
        <w:t xml:space="preserve">2. PAS de détection micro ni MIDI. L'application est un guide visual passif mais interactif.</w:t>
        <w:br w:type="textWrapping"/>
        <w:t xml:space="preserve">3. Vue d'exercice avec :</w:t>
        <w:br w:type="textWrapping"/>
        <w:t xml:space="preserve">   - Partition interactive animée (VexFlow / OpenSheetMusicDisplay).</w:t>
        <w:br w:type="textWrapping"/>
        <w:t xml:space="preserve">   - Clavier 2D synchronisé avec affichage des doigtés (1 à 5).</w:t>
        <w:br w:type="textWrapping"/>
        <w:t xml:space="preserve">   - Contrôleur de tempo (BPM), lecteur en boucle (loop), métronome et sélecteur Main Droite / Main Gauche / Mains ensemble.</w:t>
        <w:br w:type="textWrapping"/>
        <w:t xml:space="preserve">4. Planning dynamique basé sur l'auto-évaluation en fin d'exercice (Rouge = Difficile, Jaune = Correct, Vert = Facile) avec algorithme de répétition espacée.</w:t>
        <w:br w:type="textWrapping"/>
        <w:t xml:space="preserve">5. Interface épurée, responsive, optimisée pour l'usage sur iPad posé sur le pupitre du piano.</w:t>
        <w:br w:type="textWrapping"/>
        <w:br w:type="textWrapping"/>
        <w:t xml:space="preserve">Commence par me proposer la structure de fichiers du projet frontend et le composant React du lecteur visuel de piano avec Tone.js.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30" w:before="360" w:lineRule="auto"/>
    </w:pPr>
    <w:rPr>
      <w:b w:val="1"/>
      <w:bCs w:val="1"/>
      <w:i w:val="0"/>
      <w:iCs w:val="0"/>
      <w:color w:val="1a365d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300" w:lineRule="auto"/>
    </w:pPr>
    <w:rPr>
      <w:b w:val="1"/>
      <w:bCs w:val="1"/>
      <w:i w:val="0"/>
      <w:iCs w:val="0"/>
      <w:color w:val="2b6cb0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10" w:lineRule="auto"/>
    </w:pPr>
    <w:rPr>
      <w:b w:val="1"/>
      <w:bCs w:val="1"/>
      <w:i w:val="0"/>
      <w:iCs w:val="0"/>
      <w:color w:val="2d3748"/>
      <w:sz w:val="22"/>
      <w:szCs w:val="22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