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Milestone 4: API Deployment – PM2.5 Forecasting</w:t>
      </w:r>
    </w:p>
    <w:p>
      <w:pPr>
        <w:pStyle w:val="Heading1"/>
      </w:pPr>
      <w:r>
        <w:t>Objective</w:t>
      </w:r>
    </w:p>
    <w:p>
      <w:r>
        <w:t>To build and deploy a FastAPI-based RESTful service that exposes the trained linear regression model for forecasting PM2.5 concentration levels.</w:t>
      </w:r>
    </w:p>
    <w:p>
      <w:pPr>
        <w:pStyle w:val="Heading1"/>
      </w:pPr>
      <w:r>
        <w:t>API Architecture</w:t>
      </w:r>
    </w:p>
    <w:p>
      <w:r>
        <w:t>Framework: FastAPI</w:t>
      </w:r>
    </w:p>
    <w:p>
      <w:r>
        <w:t>Routing: Modular routers defined under `api/v1/endpoints`</w:t>
      </w:r>
    </w:p>
    <w:p>
      <w:r>
        <w:t>Model: Pretrained Linear Regression loaded with `joblib`</w:t>
      </w:r>
    </w:p>
    <w:p>
      <w:r>
        <w:t>Request/Response Models: Pydantic-based schemas located in `api/v1/schemas`</w:t>
      </w:r>
    </w:p>
    <w:p>
      <w:pPr>
        <w:pStyle w:val="Heading1"/>
      </w:pPr>
      <w:r>
        <w:t>Endpoint Specification</w:t>
      </w:r>
    </w:p>
    <w:p>
      <w:r>
        <w:t>- URL: `/v1/predict/predict`</w:t>
      </w:r>
    </w:p>
    <w:p>
      <w:r>
        <w:t>- Method: POST</w:t>
      </w:r>
    </w:p>
    <w:p>
      <w:r>
        <w:t>- Input: JSON body with lag and seasonal features:</w:t>
      </w:r>
    </w:p>
    <w:p>
      <w:pPr>
        <w:pStyle w:val="ListBullet"/>
      </w:pPr>
      <w:r>
        <w:t xml:space="preserve">  • pm25_lag_1, pm25_lag_2, pm25_lag_3</w:t>
      </w:r>
    </w:p>
    <w:p>
      <w:pPr>
        <w:pStyle w:val="ListBullet"/>
      </w:pPr>
      <w:r>
        <w:t xml:space="preserve">  • year, month, sin_month, cos_month</w:t>
      </w:r>
    </w:p>
    <w:p>
      <w:r>
        <w:t>- Output: Predicted PM2.5 value (float)</w:t>
      </w:r>
    </w:p>
    <w:p>
      <w:pPr>
        <w:pStyle w:val="Heading1"/>
      </w:pPr>
      <w:r>
        <w:t>Configuration</w:t>
      </w:r>
    </w:p>
    <w:p>
      <w:r>
        <w:t>Model path and other settings are stored in a central `core/config.py` module for maintainability.</w:t>
      </w:r>
    </w:p>
    <w:p>
      <w:r>
        <w:t>Routing is registered via `api/v1/__init__.py` and included once in `main.py` using `include_router`.</w:t>
      </w:r>
    </w:p>
    <w:p>
      <w:pPr>
        <w:pStyle w:val="Heading1"/>
      </w:pPr>
      <w:r>
        <w:t>Example Request</w:t>
      </w:r>
    </w:p>
    <w:p>
      <w:r>
        <w:br/>
        <w:t>POST /v1/predict/predict</w:t>
        <w:br/>
        <w:t>Content-Type: application/json</w:t>
        <w:br/>
        <w:br/>
        <w:t>{</w:t>
        <w:br/>
        <w:t xml:space="preserve">  "pm25_lag_1": 8.5,</w:t>
        <w:br/>
        <w:t xml:space="preserve">  "pm25_lag_2": 8.2,</w:t>
        <w:br/>
        <w:t xml:space="preserve">  "pm25_lag_3": 9.0,</w:t>
        <w:br/>
        <w:t xml:space="preserve">  "year": 2024,</w:t>
        <w:br/>
        <w:t xml:space="preserve">  "month": 6,</w:t>
        <w:br/>
        <w:t xml:space="preserve">  "sin_month": 0.5,</w:t>
        <w:br/>
        <w:t xml:space="preserve">  "cos_month": 0.87</w:t>
        <w:br/>
        <w:t>}</w:t>
        <w:br/>
      </w:r>
    </w:p>
    <w:p>
      <w:pPr>
        <w:pStyle w:val="Heading1"/>
      </w:pPr>
      <w:r>
        <w:t>Result</w:t>
      </w:r>
    </w:p>
    <w:p>
      <w:r>
        <w:t>Predicted PM2.5 value is returned as a float in the response JSON.</w:t>
      </w:r>
    </w:p>
    <w:p>
      <w:pPr>
        <w:pStyle w:val="Heading1"/>
      </w:pPr>
      <w:r>
        <w:t>Conclusion</w:t>
      </w:r>
    </w:p>
    <w:p>
      <w:r>
        <w:t>This deployment milestone marks the successful exposure of the trained model via a robust and maintainable FastAPI backend. With modular routing, centralized configuration, and Pydantic validation, the system is now ready for real-world integration and automated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