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7AED6" w14:textId="77777777" w:rsidR="009B1AD4" w:rsidRDefault="00000000">
      <w:pPr>
        <w:pStyle w:val="Title"/>
      </w:pPr>
      <w:r>
        <w:t>Milestone 8: Logging and Monitoring</w:t>
      </w:r>
    </w:p>
    <w:p w14:paraId="5DFB41CD" w14:textId="77777777" w:rsidR="009B1AD4" w:rsidRDefault="00000000">
      <w:pPr>
        <w:pStyle w:val="Heading1"/>
      </w:pPr>
      <w:r>
        <w:t>Objective</w:t>
      </w:r>
    </w:p>
    <w:p w14:paraId="0B182B32" w14:textId="77777777" w:rsidR="009B1AD4" w:rsidRDefault="00000000">
      <w:r>
        <w:t>To implement robust logging for the PM2.5 prediction API, enabling observability, debugging, and traceability of requests, predictions, and security-related events.</w:t>
      </w:r>
    </w:p>
    <w:p w14:paraId="393DC8D9" w14:textId="77777777" w:rsidR="009B1AD4" w:rsidRDefault="00000000">
      <w:pPr>
        <w:pStyle w:val="Heading1"/>
      </w:pPr>
      <w:r>
        <w:t>Implementation</w:t>
      </w:r>
    </w:p>
    <w:p w14:paraId="124F02B4" w14:textId="77777777" w:rsidR="009B1AD4" w:rsidRDefault="00000000">
      <w:r>
        <w:t>- Created `core/logger.py` to configure application-wide logging.</w:t>
      </w:r>
    </w:p>
    <w:p w14:paraId="7C276D02" w14:textId="77777777" w:rsidR="009B1AD4" w:rsidRDefault="00000000">
      <w:r>
        <w:t>- Integrated logging into:</w:t>
      </w:r>
    </w:p>
    <w:p w14:paraId="0F8DD9B8" w14:textId="77777777" w:rsidR="009B1AD4" w:rsidRDefault="00000000">
      <w:pPr>
        <w:pStyle w:val="ListBullet"/>
      </w:pPr>
      <w:r>
        <w:t xml:space="preserve">  • API key verification</w:t>
      </w:r>
    </w:p>
    <w:p w14:paraId="4FE62236" w14:textId="77777777" w:rsidR="009B1AD4" w:rsidRDefault="00000000">
      <w:pPr>
        <w:pStyle w:val="ListBullet"/>
      </w:pPr>
      <w:r>
        <w:t xml:space="preserve">  • Prediction request lifecycle</w:t>
      </w:r>
    </w:p>
    <w:p w14:paraId="4ABB5E90" w14:textId="77777777" w:rsidR="009B1AD4" w:rsidRDefault="00000000">
      <w:pPr>
        <w:pStyle w:val="ListBullet"/>
      </w:pPr>
      <w:r>
        <w:t xml:space="preserve">  • Error handling during model execution</w:t>
      </w:r>
    </w:p>
    <w:p w14:paraId="11279833" w14:textId="77777777" w:rsidR="009B1AD4" w:rsidRDefault="00000000">
      <w:pPr>
        <w:pStyle w:val="Heading1"/>
      </w:pPr>
      <w:r>
        <w:t>Configuration</w:t>
      </w:r>
    </w:p>
    <w:p w14:paraId="3706A6DB" w14:textId="77777777" w:rsidR="009B1AD4" w:rsidRDefault="00000000">
      <w:r>
        <w:t>- Log output is written to `logs/api.log`.</w:t>
      </w:r>
    </w:p>
    <w:p w14:paraId="153C0098" w14:textId="77777777" w:rsidR="009B1AD4" w:rsidRDefault="00000000">
      <w:r>
        <w:t>- Logging configuration (log directory, app name) is centralized in `config.py`.</w:t>
      </w:r>
    </w:p>
    <w:p w14:paraId="39EF8350" w14:textId="77777777" w:rsidR="009B1AD4" w:rsidRDefault="00000000">
      <w:pPr>
        <w:pStyle w:val="Heading1"/>
      </w:pPr>
      <w:r>
        <w:t>Logged Information</w:t>
      </w:r>
    </w:p>
    <w:p w14:paraId="348D6177" w14:textId="77777777" w:rsidR="009B1AD4" w:rsidRDefault="00000000">
      <w:r>
        <w:t>- API key authentication success/failure</w:t>
      </w:r>
    </w:p>
    <w:p w14:paraId="2EE0DE0F" w14:textId="77777777" w:rsidR="009B1AD4" w:rsidRDefault="00000000">
      <w:r>
        <w:t>- Incoming request data</w:t>
      </w:r>
    </w:p>
    <w:p w14:paraId="03B3B866" w14:textId="77777777" w:rsidR="009B1AD4" w:rsidRDefault="00000000">
      <w:r>
        <w:t>- Successful prediction values</w:t>
      </w:r>
    </w:p>
    <w:p w14:paraId="20B5D774" w14:textId="77777777" w:rsidR="009B1AD4" w:rsidRDefault="00000000">
      <w:r>
        <w:t>- Model errors (with stack traces)</w:t>
      </w:r>
    </w:p>
    <w:p w14:paraId="7B175208" w14:textId="77777777" w:rsidR="009B1AD4" w:rsidRDefault="00000000">
      <w:pPr>
        <w:pStyle w:val="Heading1"/>
      </w:pPr>
      <w:r>
        <w:t>Log Directory Location</w:t>
      </w:r>
    </w:p>
    <w:p w14:paraId="48B2F564" w14:textId="77777777" w:rsidR="009B1AD4" w:rsidRDefault="00000000">
      <w:r>
        <w:t>The `logs/` directory is located in the project root (`dscp/logs`). It is automatically created at runtime if it does not exist. This keeps logs separate from source code and suitable for mounting or syncing in containerized or cloud environments.</w:t>
      </w:r>
    </w:p>
    <w:p w14:paraId="147CDA2B" w14:textId="77777777" w:rsidR="009B1AD4" w:rsidRDefault="00000000">
      <w:pPr>
        <w:pStyle w:val="Heading1"/>
      </w:pPr>
      <w:r>
        <w:t>Example Log Output</w:t>
      </w:r>
    </w:p>
    <w:p w14:paraId="7DDA083F" w14:textId="56347709" w:rsidR="009D2836" w:rsidRDefault="00000000">
      <w:r>
        <w:br/>
        <w:t>2024-05-21 15:00:22 | INFO | New /predict request received.</w:t>
      </w:r>
      <w:r>
        <w:br/>
        <w:t xml:space="preserve">2024-05-21 15:00:22 | </w:t>
      </w:r>
      <w:r w:rsidR="009D2836" w:rsidRPr="009D2836">
        <w:t xml:space="preserve">WARNING | Unauthorized access attempt with API key: </w:t>
      </w:r>
      <w:proofErr w:type="spellStart"/>
      <w:r w:rsidR="009D2836" w:rsidRPr="009D2836">
        <w:t>se</w:t>
      </w:r>
      <w:r w:rsidR="009D2836">
        <w:t>ckey</w:t>
      </w:r>
      <w:proofErr w:type="spellEnd"/>
    </w:p>
    <w:p w14:paraId="14CA591F" w14:textId="61A4799B" w:rsidR="009B1AD4" w:rsidRDefault="00000000">
      <w:r>
        <w:lastRenderedPageBreak/>
        <w:t>2024-05-21 15:00:22 | INFO | API key verified successfully</w:t>
      </w:r>
      <w:r>
        <w:br/>
        <w:t>2024-05-21 15:00:22 | INFO | Prediction completed successfully. PM2.5 = 8.13</w:t>
      </w:r>
      <w:r>
        <w:br/>
      </w:r>
    </w:p>
    <w:p w14:paraId="31C9C843" w14:textId="77777777" w:rsidR="009B1AD4" w:rsidRDefault="00000000">
      <w:pPr>
        <w:pStyle w:val="Heading1"/>
      </w:pPr>
      <w:r>
        <w:t>Conclusion</w:t>
      </w:r>
    </w:p>
    <w:p w14:paraId="25148F8D" w14:textId="77777777" w:rsidR="009B1AD4" w:rsidRDefault="00000000">
      <w:r>
        <w:t>Logging has been fully integrated into the API lifecycle. This enables proactive monitoring, auditability, and simplifies debugging when needed. All logs are written to both the terminal and the file `logs/api.log`.</w:t>
      </w:r>
    </w:p>
    <w:sectPr w:rsidR="009B1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803400">
    <w:abstractNumId w:val="8"/>
  </w:num>
  <w:num w:numId="2" w16cid:durableId="1797406625">
    <w:abstractNumId w:val="6"/>
  </w:num>
  <w:num w:numId="3" w16cid:durableId="1623028861">
    <w:abstractNumId w:val="5"/>
  </w:num>
  <w:num w:numId="4" w16cid:durableId="852184873">
    <w:abstractNumId w:val="4"/>
  </w:num>
  <w:num w:numId="5" w16cid:durableId="1376538103">
    <w:abstractNumId w:val="7"/>
  </w:num>
  <w:num w:numId="6" w16cid:durableId="32049470">
    <w:abstractNumId w:val="3"/>
  </w:num>
  <w:num w:numId="7" w16cid:durableId="161816175">
    <w:abstractNumId w:val="2"/>
  </w:num>
  <w:num w:numId="8" w16cid:durableId="556429611">
    <w:abstractNumId w:val="1"/>
  </w:num>
  <w:num w:numId="9" w16cid:durableId="18201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1AD4"/>
    <w:rsid w:val="009D2836"/>
    <w:rsid w:val="00AA1D8D"/>
    <w:rsid w:val="00B103A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1DEF"/>
  <w14:defaultImageDpi w14:val="300"/>
  <w15:docId w15:val="{F0F498C4-0FE1-4669-99EB-12A6E116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Samir Ibrahimov</cp:lastModifiedBy>
  <cp:revision>3</cp:revision>
  <dcterms:created xsi:type="dcterms:W3CDTF">2013-12-23T23:15:00Z</dcterms:created>
  <dcterms:modified xsi:type="dcterms:W3CDTF">2025-05-22T17:05:00Z</dcterms:modified>
  <cp:category/>
</cp:coreProperties>
</file>