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Ref.:  Ms. No. 405027</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10-24-2015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Professor Jennifer Lena</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Columbia University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Teachers College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Program in Arts Administration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525 West 120th Street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New York, NY 10027</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Dear Professor Lena:</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editors have reached a decision concerning your manuscript, "The 'Omnivorous Generation:' Artistic Valorization and Institutional Work in the 20th Century United States." Although we cannot accept it for publication in the American Journal of Sociology in its present form, I am writing to invite you to revise and resubmit the paper for further consideration.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Below, you will find the reviewers' comments (A, B, G, I) that formed much of our thinking about this paper. As it currently stands, the paper would no doubt be very attractive to a sociology-of-culture audience, but to be publishable in AJS, you need to address the issues raised by the reviewers. It's critical that you adjudicate the cohort question as well as address I's methodological concerns. And the editors wonder, since cultural archetypes are spatially distributed, does geography play a role here? The issues raised by the reviewers are substantial, and thus we consider the paper something of a long shot for success at AJS. But we find the potential of this work compelling, and we hope you will choose to return a revised version to us.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In closing, we assume that this paper is not under review elsewhere and has not been previously published in whole or in part. Note that an invitation to revise does not constitute a guarantee for eventual publication. When you return your revision, you are required to include a separate outline or memo that details your responses to the reviewers; this will help us better manage the review process in round 2. Please let us know whether or not you plan to return a revision to AJS.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Thank you for the opportunity to have considered your paper.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Sincerely,</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Andrew Abbott [sa]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American Journal of Sociology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University of Chicago</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Chicago, IL 60637</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Andrew Abbott, editor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Kristen Schilt, book review editor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Susan Allan, managing editor</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br w:type="page"/>
      </w:r>
      <w:r w:rsidDel="00000000" w:rsidR="00000000" w:rsidRPr="00000000">
        <w:rPr>
          <w:rtl w:val="0"/>
        </w:rPr>
        <w:t xml:space="preserve">AJS MS 405207</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A</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is an interesting, impressively researched and elegantly written paper. I learned a lot from reading it.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 paper has two main components: (1) a hierarchical age-period-cohort (HAPC) model of cultural consumption using multiple waves of the survey of public participation in the arts (SPPA) and (2) an historical account of cultural governmental sponsorship and commercial entrepreneurialism during the New Deal era. The author's argument is that the HAPC analysis demonstrates that the cohort born between 1930-1955 exhibits a unique pattern of cultural consumption making it the "omnivorous generation," and that this relates to historical expansion in government sponsorship of culture during this cohort's coming of age.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I find the overall analysis persuasive (I am not an expert on HAPC; the application of the method to these data appears very competent, but it is important to note that ultimately HAPC is not a silver bullet as it is impossible to estimate cohort effects correctly with cross sectional data without imposing certain, possibly incorrect, assumptions), but I have two major concerns about the conclusions drawn by the author: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tab/>
        <w:t xml:space="preserve">I am not sure why the 8 forms of cultural consumption are interpreted as a measure of omnivorousness by the author. She could have easily come up with a different list of cultural activities (watching TV, listening to pop music, playing video games) which would have likely resulted in different cohort patterns. </w:t>
      </w:r>
      <w:r w:rsidDel="00000000" w:rsidR="00000000" w:rsidRPr="00000000">
        <w:rPr>
          <w:b w:val="1"/>
          <w:bCs w:val="1"/>
          <w:rtl w:val="0"/>
        </w:rPr>
        <w:t xml:space="preserve">In other words, the list used by the authors appears to be reflective of the cultural tastes of a specific generation</w:t>
      </w:r>
      <w:r w:rsidDel="00000000" w:rsidR="00000000" w:rsidRPr="00000000">
        <w:rPr>
          <w:rtl w:val="0"/>
        </w:rPr>
        <w:t xml:space="preserve"> (I wouldn't be surprised if the survey was written by baby-boomer researchers) rather than a time-invariant metric of omnivorousness. So what the HAPC study demonstrates, in my view, is that cultural tastes shift, but not that one generation is necessarily more omnivorous than another.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tab/>
        <w:t xml:space="preserve">Given the previous point, the second part of the analysis seems to demonstrate that culture consumers are receptive to the cultural offerings made available by the institutional environments during their coming of age. Overall, this is not a surprising finding. I found the discussions about the embracement of "vernacular modernity" through art festivals and the valorization of crafts illuminating, but am not persuaded that these processes result in omnivorousness that is unique to that period (in fact, how is this different from upper-middle class white Americans' discovery and exotification of jazz during the roaring twenties?).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Ultimately, given that the paper demonstrates generational shifts in cultural taste, but not the emergence of an "omnivorous generation", it warrants different conclusions altogether. Though those would be interesting, I am not sure they would be significant enough for publication at AJS.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 xml:space="preserve">AJS MS 405207</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240" w:lineRule="auto"/>
        <w:ind w:left="0" w:firstLine="0"/>
        <w:rPr/>
      </w:pPr>
      <w:r w:rsidDel="00000000" w:rsidR="00000000" w:rsidRPr="00000000">
        <w:rPr>
          <w:rtl w:val="0"/>
        </w:rPr>
        <w:t xml:space="preserve">Reviewer B</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is a well-written, interesting, and important paper. It builds on recent developments in omnivorous research, and adds it own unique contribution: to document the existence of a generational cluster (1930-1950) who are particularly avid omnivorous consumers. Beyond identifying this generational cluster, the paper then goes on to try and explain (although the authors eschew the word "explain") how this cohort was created - through a deliberate policy / organizational intervention of arts encouragement established in the New Deal period.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There is much to like in this paper. It will be useful and relevant for the sociology of culture scholars looking to better understand omnivorousness, the interconnections between cultural production and cultural consumption, as well as how the broad macro-context shapes consumption patterns. I really liked how it both identified the generational cohort with survey data (isolating the generational effect using the HAPC approach), and then in section III, went on to explain the generational cohort using material from DiMaggio (1982), the WPA, New Deal arts administrators, the Smithsonian (and its travelling exhibitions / arts festival), and so forth. The mixed methods approach was well-done, and made for a very interesting paper to read.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 few minor stylistic comments: The paper is very clearly written and well organized - which I greatly appreciated. I noted a few missing citations - especially around page 27, para 1, last sentence. Also Lopez-Sintas and Katz-Gerro (2005) is missing (page 5); this is a notable omission, since much of the data sources are very similar, and this paper's key findings are not presented to the reader. At time, I felt like there was too much repetition of key themes / arguments in the paper.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While I enjoyed reading this paper and thought it was very well executed, I do have a few questions / issues: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 Why does this generational cohort have so little influence on later generations / cultural institutions / policy? Dimaggio (1982) argues that the regime of high/low culture was created by a specific set of social elites and cultural entrepreneurs. This high/low divide was not just peculiar to this generation, but became the classification schema of culture more generally. When that generation had passed, the classification system remained, and lasted until there was social-structural change to advance a de-sacralization of high-culture, and a diminishment of the high/low divide. The authors suggest that the generational cohort and New Deal policies they document were an important factor for explaining the omnivorous trend. This was convincing, but it raises the following question: why did the omnivorous approach to cultural consumption disappear for the subsequent cohort cluster? Was it because arts policy changed dramatically? Or because the cohort died off? DiMaggio's analysis would suggest that the generational cultural classification work is significant not just for that generation, but for those that follow, given the entrenchment of these cultural preferences in institutions and policies. I don't think that the authors need to account for everything that changed with the following generational cluster, but the argument would be much more convincing if they shed light on two interrelated questions a) why the New Deal cohort was not more influential shaping cultural institutions; and b) why the omnivorous patterns shifted so significantly for subsequent generations.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 How do the authors account for similar omnivorous trends that appear internationally? The paper provides an excellent, historically situated account for what occurred in the US. But if this generational and the historical context are so important to the omnivorous story, why do we observe similar stories in different national settings. The cross-national omnivorous data (which they dismiss / minimize on page 4) needs to be accounted for, because it weakens the argument about the impact of the omnivorous generational cluster / New Deal policies. I think one take this transnational data on omnivorous cultural consumption seriously, without necessarily arguing for a simple-minded "epochal, universal transformation in cultural dispositions" (page 4).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 How accurate are the survey measures for capturing cultural omnivorousness across large swathes of time?  I would like the authors to acknowledge the problems with using static cultural categories (jazz, classical, opera) across a century of cultural consumption. Using these categories, the authors suggest that newer generational cohorts are less omnivorous compared to the 1930-1950 generation. But perhaps newer generations may simply be omnivorous in new and different ways, consuming broadly across cultural forms and categories that are more relevant to the contemporary cultural context.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AJS MS 405207</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G</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This is a carefully constructed contribution to debates within cultural sociology about cultural participation and omnivorousness. It takes an innovative approach to a significant data source to develop what it correctly identifies as a rather under-analysed aspect of these debates. Sidestepping the questions of class and cultural consumption which have shaped the development of the omnivore it focuses on cohort effects and their relation to both the shifting institutional policy context of cultural production and processes of artistic and aesthetic valorisation in the early twentieth century US. It is a very interesting premise which develops threads within the existing literature in an original way and is nicely executed. The conclusion was clear and convincing. Whilst I am not able to comment with great authority on the relative merits of the statistical analysis it is presented with clarity and detail. It might be that there is more than one paper here - there are at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least two discrete sections which might both stand alone. Overall my recommendation would be that this is analysis that deserves to be seen but I would suggest the following points of clarification and/or correction.</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w:t>
        <w:tab/>
        <w:t xml:space="preserve">The authors should include a working definition of omnivorousness as they are using it and explain its relation to the definitions from the original work and subsequent work on this concept. Currently the meaning of this term seems to change en route from being a reference to a particular form of cultural consumption (i.e. one which incorporates liking or doing a wide range of things, from 'high' to 'popular' culture ) to being a term for intensive cultural participation, or just a synonym for any kind of cultural consumption. The relation between, for example omnivorousness and hierarchies of legitimate/popular culture, is not present in the choice of the items chosen for analysis, where really only 'musicals' is - as the discussion on p.11 points out - really outside of a category of legitimate culture by the late 20th century.  This is clearly a very different version of omnivorousness than that emerging from Peterson, or indeed from much of the subsequent work, where it is about specific sections of the population and their consuming practices.  It is noticeable that, by section 4.2, the discussion has moved to questions of 'elite omnivorousness' whereas the earlier discussion of the concept eschews its relation to class as part of the original contribution of the analysis.  It seems possible to me for the argument of the paper - especially in relation to a cohort of 'avid consumers of the arts' as they are described- to be made without reference to the omnivore debate at all. The authors should clarify what the concept is adding.</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w:t>
        <w:tab/>
        <w:t xml:space="preserve">I'm unconvinced that the analysis can, as it claims to, establish any kind of causal relation between the identified cohorts and the New Deal innovations etc. It is difficult to see how the analysis of these specific SPPA questions about this specific set of activities can really be interpreted in this way. The accounts themselves are perfectly plausible and generally well-constructed and expressed but it is difficult to see the relation between the developments that are described in specific institutions or initiatives and the trends in the broader population who happened to be alive at the time as anything other than speculative. The change identified and described seems a similar pattern to Griswold's 'reading class', i.e. a period of mass participation which is bookended by relative polarisation. In this case, the development of the commercial cultural industries and mass broadcast media in this same period seems equally plausible as an explanation for this pattern, i.e. participation increased as the provision of the kinds of activities described increased but dropped off in the later cohorts when there were better and more interesting things to do!  As I indicate above, the two halves of the paper might well be developed into two standalone pieces, but if they are to be kept together, the claims to causality should be mitigated.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w:t>
        <w:tab/>
        <w:t xml:space="preserve">It seems strange, in a paper in which the cohort model is constructed with such complexity and care, for the discussion of class in section 3.6 to include such a crude indicator as college education, without appropriate justification/clarification. It might be that the paper could do without this section entirely, really.</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There are also some citations missing from the bibliography (Weber, 1977; Levine 1988; Conner 2008; Wright 2010)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br w:type="page"/>
      </w:r>
      <w:r w:rsidDel="00000000" w:rsidR="00000000" w:rsidRPr="00000000">
        <w:rPr>
          <w:rtl w:val="0"/>
        </w:rPr>
        <w:t xml:space="preserve">AJS MS 405207</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Reviewer I</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Comments for the authors of ‘The ’omnivorous generation:’ artistic valorization and institutional work in the 20th century United States’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1. This is an interesting and ambitious paper. It seeks to bring together two related but separate literatures: that of omnivorous cultural consumption on the one hand, and a historical–institutional analyses of cultural production in the New Deal era on the other. The authors advanced two main claims: (1) that omnivorous cultural consumption is a cohort phenomenon, with those born in the 1930s and 1940s being the ‘omnivorous generation’; (2) that the cultural taste of the omnivorous cohort was shaped by the cultural policy and especially WPA of the New Deal. The authors argue that the cultural capitalists of the New Deal arts agencies succeeded in valorizing folk culture and vernacular arts. These are intriguing and potentially important arguments. But I have the following concerns about some of the analyses and results.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2. My main concern has to do with the APC analysis, which is an application of Yang and Land’s cross-classified random effects model to six waves of SPPA data. This model may well be appropriate for the task at hand, but I’d like to see more evidence for it. In particular, this approach deals with the identification problem arising from the linear dependence of A, P and C by introducing assumptions about the functional forms of the A, P and C effects. In this case, the authors assume the age effect is quadratic, and that there is equivalence of the cohort effects within five-year birth cohort band. The latter amounts to saying that, for example, people born in 1930 experienced the same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cohort effect as those born in 1931, but their cohort experience were very different from those born in 1929. This may be true, but I’d like to see some evidence for this. We’ve learnt from previous generations of APC analysis that slight differences in equivalence assumption could lead to very different substantive conclusions.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3. Please note that this is not (just) an off-the-shelf methodological point about Yang and Land’s approach. One of the main arguments of the paper is that we can identify an ‘omnivorous generation’. In a paper that is in print at Poetics, Rossman and Peterson explore the fall in omnivorousness in recent waves of SPPA. They argue that ‘this reversion cannot be explained by demographic trends like cohort replacement.’ In other words, they see the change as more a period effect (perhaps to do with the change of SPPA from being a module on the Department of Justice’s National Crime Survey to being a part of the Current Population Survey). Indeed, in the current paper, the authors cite a paper by Lopez-Sintas and Katz-Gerro and note that ‘the “omnivorousness trend developed unevenly over the 20 years” and is characterized by period-specific effects.’ If, as the authors seem to have conceded, it is plausible to adopt a period interpretation of the data, then the omnivorous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generation argument, on which the historical-institutional part of the paper depends, becomes less convincing.</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4. Some further points about the APC analysis. • Given that SPPA has an abundance of relevant and important individual covariates of cultural participation such as gender, educational attainment, region of residence, . . . shouldn’t the authors introduce these to their analysis?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 Equation 2: as it stands, e0 cancels itself out in the first term of the right-hand-side(?) More generally, the discussion here is very dense and hard to follow. I’d like to see more careful explanation of what the authors did here.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t xml:space="preserve">5. I do not know enough of the history of the Great Depression and certainly not of the WPA to make helpful suggestions on the historical–institutional part of the paper. But I find it very interesting. One point that the authors might want to consider is that the emergence of cultural omnivores seems to be quite a general phenomenon. Cultural omnivores have been spotted and discussed in many other countries, not just in America. If New Deal policies and the WPA explained the cultural omnivores in America, what about their counterparts elsewhere? Shouldn’t the generality of the omnivore phenomenon lead us to seek a broader explanation and not one that is specific to one country?</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after="200" w:before="120" w:line="24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36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