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 Centrality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From your reading of Wasserman &amp; Faust and the other readings, describe the substantive differences among the following centrality indices:</w:t>
      </w:r>
    </w:p>
    <w:p w:rsidR="00000000" w:rsidDel="00000000" w:rsidP="00000000" w:rsidRDefault="00000000" w:rsidRPr="00000000" w14:paraId="0000000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Fonts w:ascii="Verdana" w:cs="Verdana" w:eastAsia="Verdana" w:hAnsi="Verdana"/>
          <w:sz w:val="20"/>
          <w:szCs w:val="20"/>
          <w:rtl w:val="0"/>
        </w:rPr>
        <w:t xml:space="preserve">Degree Centrality</w:t>
      </w:r>
    </w:p>
    <w:p w:rsidR="00000000" w:rsidDel="00000000" w:rsidP="00000000" w:rsidRDefault="00000000" w:rsidRPr="00000000" w14:paraId="0000000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Fonts w:ascii="Verdana" w:cs="Verdana" w:eastAsia="Verdana" w:hAnsi="Verdana"/>
          <w:sz w:val="20"/>
          <w:szCs w:val="20"/>
          <w:rtl w:val="0"/>
        </w:rPr>
        <w:t xml:space="preserve">Closeness Centrality</w:t>
      </w:r>
    </w:p>
    <w:p w:rsidR="00000000" w:rsidDel="00000000" w:rsidP="00000000" w:rsidRDefault="00000000" w:rsidRPr="00000000" w14:paraId="000000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Fonts w:ascii="Verdana" w:cs="Verdana" w:eastAsia="Verdana" w:hAnsi="Verdana"/>
          <w:sz w:val="20"/>
          <w:szCs w:val="20"/>
          <w:rtl w:val="0"/>
        </w:rPr>
        <w:t xml:space="preserve">Betweenness Centrality</w:t>
      </w:r>
    </w:p>
    <w:p w:rsidR="00000000" w:rsidDel="00000000" w:rsidP="00000000" w:rsidRDefault="00000000" w:rsidRPr="00000000" w14:paraId="0000000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pPr>
      <w:r w:rsidDel="00000000" w:rsidR="00000000" w:rsidRPr="00000000">
        <w:rPr>
          <w:rFonts w:ascii="Verdana" w:cs="Verdana" w:eastAsia="Verdana" w:hAnsi="Verdana"/>
          <w:sz w:val="20"/>
          <w:szCs w:val="20"/>
          <w:rtl w:val="0"/>
        </w:rPr>
        <w:t xml:space="preserve">Eigenvector Centrality </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Choose a network dataset for which you also have some actor-level attribute data as well.  It would be best if you used your own data set or a data set you are interested in analyzing.  If you do not have one you can used one of the UCINET datasets or the NetSense data. (Go to UCINET Help Topic, choose  Datasets and then link Standard Datasets, and look at the descriptions of each). We will do this homework on the Padgett Florentine Families dataset, but you can use whatever you want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Input your data into NodeXL, and then use it to compute the following centrality measures: degree, closeness, betweenness, eigenvector. How are they different? (Helpful to examine network diagram to understand the differences in the measures.)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Export the NodeXL vertice worksheet which hopefully will include the node level variables.  Input data in Stata. </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Fonts w:ascii="Verdana" w:cs="Verdana" w:eastAsia="Verdana" w:hAnsi="Verdana"/>
          <w:sz w:val="20"/>
          <w:szCs w:val="20"/>
          <w:rtl w:val="0"/>
        </w:rPr>
        <w:t xml:space="preserve"> For each interval-level actor attribute, correlate each centrality measure with the attribute. For each categorical actor attribute, run analysis of variance using each centrality measure as dependent variable. How does centrality relate to the attributes? Which way does the causality run?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