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13431" w:rsidRDefault="00EB1133">
      <w:r>
        <w:t>HW5</w:t>
      </w:r>
    </w:p>
    <w:p w:rsidR="00EB1133" w:rsidRDefault="00EB1133"/>
    <w:p w:rsidR="00EB1133" w:rsidRPr="00EB1133" w:rsidRDefault="00EB1133" w:rsidP="00EB1133">
      <w:pPr>
        <w:rPr>
          <w:rFonts w:ascii="Times" w:eastAsia="Times New Roman" w:hAnsi="Times" w:cs="Times New Roman"/>
          <w:sz w:val="20"/>
          <w:szCs w:val="20"/>
        </w:rPr>
      </w:pPr>
      <w:r w:rsidRPr="00EB1133">
        <w:rPr>
          <w:rFonts w:ascii="Verdana" w:eastAsia="Times New Roman" w:hAnsi="Verdana" w:cs="Times New Roman"/>
          <w:color w:val="000000"/>
        </w:rPr>
        <w:t>The goal of this homework assignment is for you to begin to get comfortable with the various clique and subgroup detection routines available in UCINET.  Freeman (1992), Alba (1973) and Moody and White (2003) provide some of the theoretical substance behind these types of measures. </w:t>
      </w:r>
      <w:r w:rsidRPr="00EB1133">
        <w:rPr>
          <w:rFonts w:ascii="Verdana" w:eastAsia="Times New Roman" w:hAnsi="Verdana" w:cs="Times New Roman"/>
          <w:color w:val="000000"/>
        </w:rPr>
        <w:br/>
      </w:r>
      <w:r w:rsidRPr="00EB1133">
        <w:rPr>
          <w:rFonts w:ascii="Verdana" w:eastAsia="Times New Roman" w:hAnsi="Verdana" w:cs="Times New Roman"/>
          <w:color w:val="000000"/>
        </w:rPr>
        <w:br/>
        <w:t>Your goal: to detect the subgroup structure of the Florentine families dataset.</w:t>
      </w:r>
      <w:r w:rsidRPr="00EB1133">
        <w:rPr>
          <w:rFonts w:ascii="Verdana" w:eastAsia="Times New Roman" w:hAnsi="Verdana" w:cs="Times New Roman"/>
          <w:color w:val="000000"/>
        </w:rPr>
        <w:br/>
      </w:r>
      <w:r w:rsidRPr="00EB1133">
        <w:rPr>
          <w:rFonts w:ascii="Verdana" w:eastAsia="Times New Roman" w:hAnsi="Verdana" w:cs="Times New Roman"/>
          <w:color w:val="000000"/>
        </w:rPr>
        <w:br/>
        <w:t>You can use any (or all) of the relations available. The marriage network seems like the most sensible candidate for analysis.</w:t>
      </w:r>
      <w:r w:rsidRPr="00EB1133">
        <w:rPr>
          <w:rFonts w:ascii="Verdana" w:eastAsia="Times New Roman" w:hAnsi="Verdana" w:cs="Times New Roman"/>
          <w:color w:val="000000"/>
        </w:rPr>
        <w:br/>
      </w:r>
      <w:r w:rsidRPr="00EB1133">
        <w:rPr>
          <w:rFonts w:ascii="Verdana" w:eastAsia="Times New Roman" w:hAnsi="Verdana" w:cs="Times New Roman"/>
          <w:color w:val="000000"/>
        </w:rPr>
        <w:br/>
        <w:t>1) Find the number of 2-cliques and 3-cliques.  Which families are in which clique? What is the amount of overlap?</w:t>
      </w:r>
      <w:r w:rsidRPr="00EB1133">
        <w:rPr>
          <w:rFonts w:ascii="Verdana" w:eastAsia="Times New Roman" w:hAnsi="Verdana" w:cs="Times New Roman"/>
          <w:color w:val="000000"/>
        </w:rPr>
        <w:br/>
      </w:r>
      <w:r w:rsidRPr="00EB1133">
        <w:rPr>
          <w:rFonts w:ascii="Verdana" w:eastAsia="Times New Roman" w:hAnsi="Verdana" w:cs="Times New Roman"/>
          <w:color w:val="000000"/>
        </w:rPr>
        <w:br/>
        <w:t>2) Find the number of 2-clans and 3-clans.  Which families are in which clan? How does this compare to the clique analysis?</w:t>
      </w:r>
      <w:r w:rsidRPr="00EB1133">
        <w:rPr>
          <w:rFonts w:ascii="Verdana" w:eastAsia="Times New Roman" w:hAnsi="Verdana" w:cs="Times New Roman"/>
          <w:color w:val="000000"/>
        </w:rPr>
        <w:br/>
      </w:r>
      <w:r w:rsidRPr="00EB1133">
        <w:rPr>
          <w:rFonts w:ascii="Verdana" w:eastAsia="Times New Roman" w:hAnsi="Verdana" w:cs="Times New Roman"/>
          <w:color w:val="000000"/>
        </w:rPr>
        <w:br/>
        <w:t>3) Find the number of 2-plexes and 3-plexes. How is the </w:t>
      </w:r>
      <w:r w:rsidRPr="00EB1133">
        <w:rPr>
          <w:rFonts w:ascii="Verdana" w:eastAsia="Times New Roman" w:hAnsi="Verdana" w:cs="Times New Roman"/>
          <w:i/>
          <w:iCs/>
          <w:color w:val="000000"/>
        </w:rPr>
        <w:t>k</w:t>
      </w:r>
      <w:r w:rsidRPr="00EB1133">
        <w:rPr>
          <w:rFonts w:ascii="Verdana" w:eastAsia="Times New Roman" w:hAnsi="Verdana" w:cs="Times New Roman"/>
          <w:color w:val="000000"/>
        </w:rPr>
        <w:t>-</w:t>
      </w:r>
      <w:proofErr w:type="spellStart"/>
      <w:r w:rsidRPr="00EB1133">
        <w:rPr>
          <w:rFonts w:ascii="Verdana" w:eastAsia="Times New Roman" w:hAnsi="Verdana" w:cs="Times New Roman"/>
          <w:color w:val="000000"/>
        </w:rPr>
        <w:t>plex</w:t>
      </w:r>
      <w:proofErr w:type="spellEnd"/>
      <w:r w:rsidRPr="00EB1133">
        <w:rPr>
          <w:rFonts w:ascii="Verdana" w:eastAsia="Times New Roman" w:hAnsi="Verdana" w:cs="Times New Roman"/>
          <w:color w:val="000000"/>
        </w:rPr>
        <w:t xml:space="preserve"> analysis different from the analysis based on path-measures (e.g. </w:t>
      </w:r>
      <w:r w:rsidRPr="00EB1133">
        <w:rPr>
          <w:rFonts w:ascii="Verdana" w:eastAsia="Times New Roman" w:hAnsi="Verdana" w:cs="Times New Roman"/>
          <w:i/>
          <w:iCs/>
          <w:color w:val="000000"/>
        </w:rPr>
        <w:t>n</w:t>
      </w:r>
      <w:r w:rsidRPr="00EB1133">
        <w:rPr>
          <w:rFonts w:ascii="Verdana" w:eastAsia="Times New Roman" w:hAnsi="Verdana" w:cs="Times New Roman"/>
          <w:color w:val="000000"/>
        </w:rPr>
        <w:t>-cliques and </w:t>
      </w:r>
      <w:r w:rsidRPr="00EB1133">
        <w:rPr>
          <w:rFonts w:ascii="Verdana" w:eastAsia="Times New Roman" w:hAnsi="Verdana" w:cs="Times New Roman"/>
          <w:i/>
          <w:iCs/>
          <w:color w:val="000000"/>
        </w:rPr>
        <w:t>n</w:t>
      </w:r>
      <w:r w:rsidRPr="00EB1133">
        <w:rPr>
          <w:rFonts w:ascii="Verdana" w:eastAsia="Times New Roman" w:hAnsi="Verdana" w:cs="Times New Roman"/>
          <w:color w:val="000000"/>
        </w:rPr>
        <w:t>-clans)?</w:t>
      </w:r>
      <w:r w:rsidRPr="00EB1133">
        <w:rPr>
          <w:rFonts w:ascii="Verdana" w:eastAsia="Times New Roman" w:hAnsi="Verdana" w:cs="Times New Roman"/>
          <w:color w:val="000000"/>
        </w:rPr>
        <w:br/>
      </w:r>
      <w:r w:rsidRPr="00EB1133">
        <w:rPr>
          <w:rFonts w:ascii="Verdana" w:eastAsia="Times New Roman" w:hAnsi="Verdana" w:cs="Times New Roman"/>
          <w:color w:val="000000"/>
        </w:rPr>
        <w:br/>
      </w:r>
    </w:p>
    <w:p w:rsidR="00EB1133" w:rsidRPr="00EB1133" w:rsidRDefault="00EB1133" w:rsidP="00EB1133">
      <w:pPr>
        <w:rPr>
          <w:rFonts w:ascii="Verdana" w:hAnsi="Verdana" w:cs="Times New Roman"/>
          <w:color w:val="000000"/>
          <w:sz w:val="20"/>
          <w:szCs w:val="20"/>
        </w:rPr>
      </w:pPr>
      <w:r w:rsidRPr="00EB1133">
        <w:rPr>
          <w:rFonts w:ascii="Verdana" w:hAnsi="Verdana" w:cs="Times New Roman"/>
          <w:color w:val="000000"/>
        </w:rPr>
        <w:t>Bonus:  After running a clique finding routine, UCINET usually provides a n x k matrix (the clique membership matrix), with n (the rows) being the number of nodes in the original network, and k being the number of cliques, clans, etc. that the routine found.  Can you think of an additional type of statistical analysis that you can do on this matrix that will allow to summarize (numerically, visually or both) the subgroup structure of the network?  Hint: this might involve using an additional procedure in UCINET or transferring the clique membership matrix to one of your favorite statistical analysis programs.</w:t>
      </w:r>
    </w:p>
    <w:p w:rsidR="00EB1133" w:rsidRPr="00EB1133" w:rsidRDefault="00EB1133" w:rsidP="00EB1133">
      <w:pPr>
        <w:rPr>
          <w:rFonts w:ascii="Times" w:eastAsia="Times New Roman" w:hAnsi="Times" w:cs="Times New Roman"/>
          <w:sz w:val="20"/>
          <w:szCs w:val="20"/>
        </w:rPr>
      </w:pPr>
    </w:p>
    <w:p w:rsidR="00EB1133" w:rsidRDefault="00EB1133">
      <w:bookmarkStart w:id="0" w:name="_GoBack"/>
      <w:bookmarkEnd w:id="0"/>
    </w:p>
    <w:sectPr w:rsidR="00EB1133" w:rsidSect="00502838">
      <w:pgSz w:w="12240" w:h="15840"/>
      <w:pgMar w:top="1440" w:right="1800" w:bottom="1440" w:left="1800" w:header="720" w:footer="720" w:gutter="0"/>
      <w:cols w:space="720"/>
      <w:noEndnote/>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 w:name="Times New Roman">
    <w:panose1 w:val="02020603050405020304"/>
    <w:charset w:val="00"/>
    <w:family w:val="auto"/>
    <w:pitch w:val="variable"/>
    <w:sig w:usb0="E0002AFF" w:usb1="C0007841" w:usb2="00000009" w:usb3="00000000" w:csb0="000001FF" w:csb1="00000000"/>
  </w:font>
  <w:font w:name="Times">
    <w:panose1 w:val="02000500000000000000"/>
    <w:charset w:val="00"/>
    <w:family w:val="auto"/>
    <w:pitch w:val="variable"/>
    <w:sig w:usb0="00000003" w:usb1="00000000" w:usb2="00000000" w:usb3="00000000" w:csb0="00000001" w:csb1="00000000"/>
  </w:font>
  <w:font w:name="Verdana">
    <w:panose1 w:val="020B0604030504040204"/>
    <w:charset w:val="00"/>
    <w:family w:val="auto"/>
    <w:pitch w:val="variable"/>
    <w:sig w:usb0="A10006FF" w:usb1="4000205B" w:usb2="00000010" w:usb3="00000000" w:csb0="0000019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B1133"/>
    <w:rsid w:val="0004667E"/>
    <w:rsid w:val="00413431"/>
    <w:rsid w:val="00502838"/>
    <w:rsid w:val="007D6E83"/>
    <w:rsid w:val="00A728D8"/>
    <w:rsid w:val="00DC256C"/>
    <w:rsid w:val="00EB1133"/>
  </w:rsids>
  <m:mathPr>
    <m:mathFont m:val="Cambria Math"/>
    <m:brkBin m:val="before"/>
    <m:brkBinSub m:val="--"/>
    <m:smallFrac m:val="0"/>
    <m:dispDef m:val="0"/>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7A6179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B1133"/>
    <w:pPr>
      <w:spacing w:before="100" w:beforeAutospacing="1" w:after="100" w:afterAutospacing="1"/>
    </w:pPr>
    <w:rPr>
      <w:rFonts w:ascii="Times" w:hAnsi="Times" w:cs="Times New Roman"/>
      <w:sz w:val="20"/>
      <w:szCs w:val="20"/>
    </w:rPr>
  </w:style>
  <w:style w:type="character" w:customStyle="1" w:styleId="apple-converted-space">
    <w:name w:val="apple-converted-space"/>
    <w:basedOn w:val="DefaultParagraphFont"/>
    <w:rsid w:val="00EB1133"/>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B1133"/>
    <w:pPr>
      <w:spacing w:before="100" w:beforeAutospacing="1" w:after="100" w:afterAutospacing="1"/>
    </w:pPr>
    <w:rPr>
      <w:rFonts w:ascii="Times" w:hAnsi="Times" w:cs="Times New Roman"/>
      <w:sz w:val="20"/>
      <w:szCs w:val="20"/>
    </w:rPr>
  </w:style>
  <w:style w:type="character" w:customStyle="1" w:styleId="apple-converted-space">
    <w:name w:val="apple-converted-space"/>
    <w:basedOn w:val="DefaultParagraphFont"/>
    <w:rsid w:val="00EB113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52858211">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225</Words>
  <Characters>1289</Characters>
  <Application>Microsoft Macintosh Word</Application>
  <DocSecurity>0</DocSecurity>
  <Lines>10</Lines>
  <Paragraphs>3</Paragraphs>
  <ScaleCrop>false</ScaleCrop>
  <Company>University of Notre Dame</Company>
  <LinksUpToDate>false</LinksUpToDate>
  <CharactersWithSpaces>1511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Hachen</dc:creator>
  <cp:keywords/>
  <dc:description/>
  <cp:lastModifiedBy>David Hachen</cp:lastModifiedBy>
  <cp:revision>1</cp:revision>
  <dcterms:created xsi:type="dcterms:W3CDTF">2012-12-26T16:24:00Z</dcterms:created>
  <dcterms:modified xsi:type="dcterms:W3CDTF">2012-12-26T16:25:00Z</dcterms:modified>
</cp:coreProperties>
</file>