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8"/>
        <w:gridCol w:w="5386"/>
      </w:tblGrid>
      <w:tr w:rsidR="00C54600" w:rsidRPr="00C54600" w:rsidTr="00447BE6">
        <w:tc>
          <w:tcPr>
            <w:tcW w:w="5388" w:type="dxa"/>
          </w:tcPr>
          <w:p w:rsidR="001A1FE4" w:rsidRPr="001A1FE4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1A1F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Тегін курсқа </w:t>
            </w:r>
          </w:p>
          <w:p w:rsidR="001A1FE4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1A1F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</w:t>
            </w:r>
          </w:p>
          <w:p w:rsidR="001A1FE4" w:rsidRPr="001A1FE4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1A1F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</w:t>
            </w:r>
            <w:r w:rsidRPr="00DB4E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№ ${number}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</w:t>
            </w:r>
            <w:r w:rsidRPr="001A1F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келісім</w:t>
            </w:r>
          </w:p>
          <w:p w:rsidR="00C54600" w:rsidRPr="001A1FE4" w:rsidRDefault="00C54600" w:rsidP="00C5460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1A1FE4" w:rsidRPr="00DB4E22" w:rsidRDefault="001A1FE4" w:rsidP="001A1FE4">
            <w:pPr>
              <w:tabs>
                <w:tab w:val="left" w:pos="5109"/>
              </w:tabs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1A1FE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Нұр-Сұлтан қаласы                                                              </w:t>
            </w:r>
            <w:r w:rsidR="008F4BA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${year} жылғы </w:t>
            </w:r>
            <w:r w:rsidR="008F4BAC" w:rsidRPr="00DB4E2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${month} </w:t>
            </w:r>
            <w:r w:rsidRPr="00DB4E2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«${day}» </w:t>
            </w:r>
          </w:p>
          <w:p w:rsidR="001A1FE4" w:rsidRPr="001A1FE4" w:rsidRDefault="001A1FE4" w:rsidP="001A1FE4">
            <w:pPr>
              <w:tabs>
                <w:tab w:val="left" w:pos="5109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C54600" w:rsidRPr="001A1FE4" w:rsidRDefault="001A1FE4" w:rsidP="00BE5CEA">
            <w:pPr>
              <w:tabs>
                <w:tab w:val="left" w:pos="5109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1A1FE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«Еңбек ресурстарын дамыту орталығы» акционерлік қоғамы, бұдан әрі – </w:t>
            </w:r>
            <w:r w:rsidR="008F4B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«ЕРДО» </w:t>
            </w:r>
            <w:r w:rsidRPr="008F4B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АҚ</w:t>
            </w:r>
            <w:r w:rsidRPr="001A1FE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аталатын,</w:t>
            </w:r>
            <w:r w:rsidR="00BE5CE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«</w:t>
            </w:r>
            <w:r w:rsidR="00BE5CEA" w:rsidRPr="00AA083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Еңбек ресурстарын дамыту орталығы</w:t>
            </w:r>
            <w:r w:rsidR="00BE5CE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»</w:t>
            </w:r>
            <w:r w:rsidR="00BE5CEA" w:rsidRPr="00AA083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акционерлік қоғамының 202</w:t>
            </w:r>
            <w:r w:rsidR="00BE5CE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 жылғы 2 тамыздағы № 204</w:t>
            </w:r>
            <w:r w:rsidR="00BE5CEA" w:rsidRPr="00AA083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-ө </w:t>
            </w:r>
            <w:r w:rsidR="00BE5CE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«</w:t>
            </w:r>
            <w:r w:rsidR="00BE5CEA" w:rsidRPr="00AA083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Еңбек ресурстарын дамыту орталығы</w:t>
            </w:r>
            <w:r w:rsidR="00BE5CE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» АҚ Президентінің «</w:t>
            </w:r>
            <w:r w:rsidR="00BE5CEA" w:rsidRPr="00AA083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Еңбек ресурстарын дамыту орталығы</w:t>
            </w:r>
            <w:r w:rsidR="00BE5CE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»</w:t>
            </w:r>
            <w:r w:rsidR="00BE5CEA" w:rsidRPr="00AA083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="00BE5CE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акционерлік қоғамының П</w:t>
            </w:r>
            <w:r w:rsidR="00BE5CEA" w:rsidRPr="00AA083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резиденті, вице-президент</w:t>
            </w:r>
            <w:r w:rsidR="00BE5CE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тер</w:t>
            </w:r>
            <w:r w:rsidR="00BE5CEA" w:rsidRPr="00AA083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і </w:t>
            </w:r>
            <w:r w:rsidR="00BE5CEA" w:rsidRPr="00A11FA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және басқарушы директорлары арасындағы міндеттерін бөлу туралы» бұйрығының негізінде әрекет ететін басқарушы директор атынан</w:t>
            </w:r>
            <w:r w:rsidR="00BE5CE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Молчановская Александра Сергеевна </w:t>
            </w:r>
            <w:r w:rsidR="003464B0" w:rsidRPr="00A11FA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бір жағынан және ${base} негізінде әрекет ететін ${type_of_ownership} «${company_name}»</w:t>
            </w:r>
            <w:r w:rsidRPr="00A11FA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бұдан әрі </w:t>
            </w:r>
            <w:r w:rsidRPr="00A11F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«Автор»</w:t>
            </w:r>
            <w:r w:rsidRPr="00A11FA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аталатын, екінші жағынан,</w:t>
            </w:r>
            <w:r w:rsidR="00A91994" w:rsidRPr="00A11FA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${position}</w:t>
            </w:r>
            <w:r w:rsidR="004D6C2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${fio_director} </w:t>
            </w:r>
            <w:r w:rsidR="004D6C2A" w:rsidRPr="00A11FA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атынан</w:t>
            </w:r>
            <w:r w:rsidR="004D6C2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</w:t>
            </w:r>
            <w:r w:rsidRPr="00A11FA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бірлесіп </w:t>
            </w:r>
            <w:r w:rsidRPr="00A11F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«Тараптар»</w:t>
            </w:r>
            <w:r w:rsidRPr="00A11FA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аталып</w:t>
            </w:r>
            <w:r w:rsidRPr="001A1FE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,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(бұдан әрі – Келісім) жасасты:</w:t>
            </w:r>
          </w:p>
        </w:tc>
        <w:tc>
          <w:tcPr>
            <w:tcW w:w="5386" w:type="dxa"/>
          </w:tcPr>
          <w:p w:rsidR="00DB4E22" w:rsidRPr="00DB4E2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DB4E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Соглашение № ${number}</w:t>
            </w:r>
          </w:p>
          <w:p w:rsidR="00DB4E22" w:rsidRPr="00DB4E2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DB4E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на оказание услуг по краткосрочному обучению в онлайн режиме, </w:t>
            </w:r>
          </w:p>
          <w:p w:rsidR="00DB4E22" w:rsidRPr="00DB4E2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DB4E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востребованным на рынке труда навыкам, обучающимся, желающим получить доступ к бесплатному курсу</w:t>
            </w:r>
          </w:p>
          <w:p w:rsidR="00C54600" w:rsidRPr="00DB4E22" w:rsidRDefault="00C54600" w:rsidP="00C54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DB4E22" w:rsidRPr="00DB4E22" w:rsidRDefault="00DB4E22" w:rsidP="00DB4E22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DB4E2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город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DB4E2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Нур-Султан                                                                «${day}» ${month} ${year} года </w:t>
            </w:r>
          </w:p>
          <w:p w:rsidR="00DB4E22" w:rsidRPr="00DB4E22" w:rsidRDefault="00DB4E22" w:rsidP="00DB4E22">
            <w:pPr>
              <w:spacing w:after="0" w:line="240" w:lineRule="auto"/>
              <w:ind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C54600" w:rsidRPr="00DB4E22" w:rsidRDefault="00DB4E22" w:rsidP="00BE5CEA">
            <w:pPr>
              <w:spacing w:after="0" w:line="240" w:lineRule="auto"/>
              <w:ind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DB4E2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Акционерное общество «Центр развития трудовых ресурсов», именуемое в дальнейшем – </w:t>
            </w:r>
            <w:r w:rsidRPr="007007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АО «ЦРТР»</w:t>
            </w:r>
            <w:r w:rsidRPr="00AA083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,</w:t>
            </w:r>
            <w:r w:rsidRPr="00DB4E2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в лице </w:t>
            </w:r>
            <w:r w:rsidR="00B57B3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управляющего директора в</w:t>
            </w:r>
            <w:r w:rsidRPr="00DB4E2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ыступает </w:t>
            </w:r>
            <w:r w:rsidR="00B57B3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Молчановская Александра Сергеевна</w:t>
            </w:r>
            <w:r w:rsidR="00780D2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</w:t>
            </w:r>
            <w:r w:rsidRPr="00DB4E2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де</w:t>
            </w:r>
            <w:r w:rsidR="00BE5CE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йствующая</w:t>
            </w:r>
            <w:r w:rsidRPr="00DB4E2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на основании </w:t>
            </w:r>
            <w:r w:rsidR="00BE5CEA" w:rsidRPr="00F1778F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приказа Президента АО «Центр развития трудовых ресурсов» от </w:t>
            </w:r>
            <w:r w:rsidR="0094345B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           </w:t>
            </w:r>
            <w:r w:rsidR="00BE5CE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</w:t>
            </w:r>
            <w:r w:rsidR="00BE5CEA" w:rsidRPr="00F1778F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="00BE5CE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августа</w:t>
            </w:r>
            <w:r w:rsidR="00BE5CEA" w:rsidRPr="00F1778F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202</w:t>
            </w:r>
            <w:r w:rsidR="00BE5CE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 года № 204</w:t>
            </w:r>
            <w:r w:rsidR="00BE5CEA" w:rsidRPr="00F1778F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-ө «О распределении обязанностей между Президентом, вице-президентами и управляющими директорами акционерного общества «Центр развития трудовых ресурсов»</w:t>
            </w:r>
            <w:r w:rsidRPr="00DB4E2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,</w:t>
            </w:r>
            <w:r w:rsidR="00780D2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DB4E2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с одной стороны и ${type_of_ownership} «${company_name}» в лице ${position} выступает ${fio_director}, </w:t>
            </w:r>
            <w:bookmarkStart w:id="0" w:name="_Hlk68014966"/>
            <w:r w:rsidRPr="00DB4E2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действующий (ая) на основании</w:t>
            </w:r>
            <w:bookmarkEnd w:id="0"/>
            <w:r w:rsidR="00BE5CE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DB4E2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${base}, именуемый(-ая) в дальнейшем </w:t>
            </w:r>
            <w:r w:rsidRPr="007007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«Автор»</w:t>
            </w:r>
            <w:r w:rsidRPr="00AA083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,</w:t>
            </w:r>
            <w:r w:rsidRPr="00DB4E2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с другой стороны, совместно именуемые как </w:t>
            </w:r>
            <w:r w:rsidRPr="007007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«Стороны»</w:t>
            </w:r>
            <w:r w:rsidRPr="00AA083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,</w:t>
            </w:r>
            <w:r w:rsidRPr="00DB4E2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заключили настоящее Соглашение на оказание услуг по краткосрочному обучению в онлайн режиме, востребованным на рынке труда навыкам, обучающимся, желающим получить доступ к бесплатному курсу (далее – Соглашение) о нижеследующем:</w:t>
            </w:r>
          </w:p>
        </w:tc>
      </w:tr>
      <w:tr w:rsidR="00C54600" w:rsidRPr="00C54600" w:rsidTr="00447BE6">
        <w:tc>
          <w:tcPr>
            <w:tcW w:w="5388" w:type="dxa"/>
          </w:tcPr>
          <w:p w:rsidR="00C54600" w:rsidRPr="00C54600" w:rsidRDefault="00C54600" w:rsidP="00447BE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6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  <w:r w:rsidR="00447BE6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Келісімнің </w:t>
            </w:r>
            <w:proofErr w:type="spellStart"/>
            <w:r w:rsidRPr="00C546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мәні</w:t>
            </w:r>
            <w:proofErr w:type="spellEnd"/>
          </w:p>
        </w:tc>
        <w:tc>
          <w:tcPr>
            <w:tcW w:w="5386" w:type="dxa"/>
          </w:tcPr>
          <w:p w:rsidR="00C54600" w:rsidRPr="00C54600" w:rsidRDefault="00C54600" w:rsidP="00C54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6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1. Предмет </w:t>
            </w:r>
            <w:r w:rsidR="00DB4E22" w:rsidRPr="00DB4E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Соглашения</w:t>
            </w:r>
          </w:p>
        </w:tc>
      </w:tr>
      <w:tr w:rsidR="00C54600" w:rsidRPr="00C54600" w:rsidTr="00447BE6">
        <w:tc>
          <w:tcPr>
            <w:tcW w:w="5388" w:type="dxa"/>
          </w:tcPr>
          <w:p w:rsidR="00447BE6" w:rsidRPr="00AC6E8C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59"/>
                <w:tab w:val="left" w:pos="5138"/>
              </w:tabs>
              <w:spacing w:after="0" w:line="240" w:lineRule="auto"/>
              <w:ind w:left="0" w:right="147" w:firstLine="0"/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Осы </w:t>
            </w:r>
            <w:proofErr w:type="spellStart"/>
            <w:r>
              <w:rPr>
                <w:sz w:val="24"/>
                <w:szCs w:val="24"/>
                <w:lang w:val="ru-RU"/>
              </w:rPr>
              <w:t>Келісімнің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мәні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«</w:t>
            </w:r>
            <w:r w:rsidRPr="002B4485">
              <w:rPr>
                <w:sz w:val="24"/>
                <w:szCs w:val="24"/>
                <w:lang w:val="ru-RU"/>
              </w:rPr>
              <w:t>ЕРДО</w:t>
            </w:r>
            <w:r>
              <w:rPr>
                <w:sz w:val="24"/>
                <w:szCs w:val="24"/>
                <w:lang w:val="ru-RU"/>
              </w:rPr>
              <w:t>»</w:t>
            </w:r>
            <w:r w:rsidRPr="002B4485">
              <w:rPr>
                <w:sz w:val="24"/>
                <w:szCs w:val="24"/>
                <w:lang w:val="ru-RU"/>
              </w:rPr>
              <w:t xml:space="preserve"> АҚ-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ның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Авторға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негізде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алушыларға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ұсынылатын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онлайн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курстарды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орналастыру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еңбек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нарығында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сұранысқа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ие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дағдыларға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онлайн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режимде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порталына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(https://skills.enbek.kz/) (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- Портал)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негізде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қолжетімділік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беруі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болып</w:t>
            </w:r>
            <w:proofErr w:type="spellEnd"/>
            <w:r w:rsidRPr="002B448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B4485">
              <w:rPr>
                <w:sz w:val="24"/>
                <w:szCs w:val="24"/>
                <w:lang w:val="ru-RU"/>
              </w:rPr>
              <w:t>табылады</w:t>
            </w:r>
            <w:proofErr w:type="spellEnd"/>
            <w:r w:rsidRPr="00AC6E8C">
              <w:rPr>
                <w:sz w:val="24"/>
                <w:szCs w:val="24"/>
                <w:lang w:val="ru-RU"/>
              </w:rPr>
              <w:t xml:space="preserve">.  </w:t>
            </w:r>
          </w:p>
          <w:p w:rsidR="00447BE6" w:rsidRPr="00AC6E8C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59"/>
                <w:tab w:val="left" w:pos="5138"/>
              </w:tabs>
              <w:spacing w:after="0" w:line="240" w:lineRule="auto"/>
              <w:ind w:left="0" w:right="147" w:firstLine="0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A76E23">
              <w:rPr>
                <w:sz w:val="24"/>
                <w:szCs w:val="24"/>
                <w:lang w:val="ru-RU"/>
              </w:rPr>
              <w:t xml:space="preserve">Осы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Келісім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Тараптардың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құқықтары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ме</w:t>
            </w:r>
            <w:r>
              <w:rPr>
                <w:sz w:val="24"/>
                <w:szCs w:val="24"/>
                <w:lang w:val="ru-RU"/>
              </w:rPr>
              <w:t xml:space="preserve">н </w:t>
            </w:r>
            <w:proofErr w:type="spellStart"/>
            <w:r>
              <w:rPr>
                <w:sz w:val="24"/>
                <w:szCs w:val="24"/>
                <w:lang w:val="ru-RU"/>
              </w:rPr>
              <w:t>міндеттерін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белгілей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отырып</w:t>
            </w:r>
            <w:proofErr w:type="spellEnd"/>
            <w:r>
              <w:rPr>
                <w:sz w:val="24"/>
                <w:szCs w:val="24"/>
                <w:lang w:val="ru-RU"/>
              </w:rPr>
              <w:t>, «</w:t>
            </w:r>
            <w:r w:rsidRPr="00A76E23">
              <w:rPr>
                <w:sz w:val="24"/>
                <w:szCs w:val="24"/>
                <w:lang w:val="ru-RU"/>
              </w:rPr>
              <w:t>ЕРДО</w:t>
            </w:r>
            <w:r>
              <w:rPr>
                <w:sz w:val="24"/>
                <w:szCs w:val="24"/>
                <w:lang w:val="ru-RU"/>
              </w:rPr>
              <w:t>»</w:t>
            </w:r>
            <w:r w:rsidRPr="00A76E23">
              <w:rPr>
                <w:sz w:val="24"/>
                <w:szCs w:val="24"/>
                <w:lang w:val="ru-RU"/>
              </w:rPr>
              <w:t xml:space="preserve"> АҚ мен Автор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арасындағы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еңбек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нарығында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сұранысқа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ие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дағдыларға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, онлайн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режимде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қызметтер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көрсету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–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жөніндегі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өзара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қарым-қатынастарды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сондай-ақ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өзара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іс-қимыл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тетігін</w:t>
            </w:r>
            <w:proofErr w:type="spellEnd"/>
            <w:r w:rsidRPr="00A76E2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6E23">
              <w:rPr>
                <w:sz w:val="24"/>
                <w:szCs w:val="24"/>
                <w:lang w:val="ru-RU"/>
              </w:rPr>
              <w:t>реттейді</w:t>
            </w:r>
            <w:proofErr w:type="spellEnd"/>
            <w:r w:rsidRPr="00AC6E8C">
              <w:rPr>
                <w:sz w:val="24"/>
                <w:szCs w:val="24"/>
                <w:lang w:val="ru-RU"/>
              </w:rPr>
              <w:t xml:space="preserve">. </w:t>
            </w:r>
          </w:p>
          <w:p w:rsidR="00C54600" w:rsidRPr="00447BE6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45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8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right="147" w:firstLine="0"/>
              <w:contextualSpacing/>
              <w:jc w:val="both"/>
              <w:rPr>
                <w:b/>
                <w:sz w:val="24"/>
                <w:szCs w:val="24"/>
                <w:lang w:val="ru-RU"/>
              </w:rPr>
            </w:pPr>
            <w:r w:rsidRPr="00447BE6">
              <w:rPr>
                <w:sz w:val="24"/>
                <w:szCs w:val="24"/>
                <w:lang w:val="ru-RU"/>
              </w:rPr>
              <w:t xml:space="preserve">Автор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алушылардың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осы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Келісімнің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ажырамас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бөлігі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болып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табылатын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қосымшасында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көрсетілген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талаптарға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шарттар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r w:rsidRPr="00447BE6">
              <w:rPr>
                <w:sz w:val="24"/>
                <w:szCs w:val="24"/>
                <w:lang w:val="ru-RU"/>
              </w:rPr>
              <w:lastRenderedPageBreak/>
              <w:t xml:space="preserve">мен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көлемге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сәйкес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таңдауы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негізінде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Порталда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белгілі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бір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түрін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орындау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қажетті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жаңа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немесе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өзгертілген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дағдыларды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–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сатып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алуы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қызметтер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7BE6">
              <w:rPr>
                <w:sz w:val="24"/>
                <w:szCs w:val="24"/>
                <w:lang w:val="ru-RU"/>
              </w:rPr>
              <w:t>көрсетеді</w:t>
            </w:r>
            <w:proofErr w:type="spellEnd"/>
            <w:r w:rsidRPr="00447BE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5386" w:type="dxa"/>
          </w:tcPr>
          <w:p w:rsidR="00DB4E22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Предметом настоящего Соглашения является предоставление АО «ЦРТР» Автору доступа на портал краткосрочного обучения в онлайн режиме, востребованным на рынке труда навыкам (https://skills.enbek.kz/) (далее – Портал) на безвозмездной основе для размещения краткосрочных онлайн курсов, предоставляемых обучающимся на безвозмездной основе.  </w:t>
            </w:r>
          </w:p>
          <w:p w:rsidR="00DB4E22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Настоящее Соглашение регулирует взаимоотношения между АО «ЦРТР» и Автором по безвозмездному оказанию услуг по краткосрочному обучению в онлайн режиме, востребованным на рынке труда навыкам (далее – обучение) с установлением прав и обязанностей Сторон, а также механизм взаимодействия. </w:t>
            </w:r>
          </w:p>
          <w:p w:rsidR="00C54600" w:rsidRPr="008F4BAC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highlight w:val="yellow"/>
                <w:lang w:val="ru-RU"/>
              </w:rPr>
            </w:pPr>
            <w:r w:rsidRPr="00DB4E22">
              <w:rPr>
                <w:sz w:val="24"/>
                <w:szCs w:val="24"/>
                <w:lang w:val="ru-RU"/>
              </w:rPr>
              <w:t xml:space="preserve">Автор оказывает услуги по приобретению обучающимися новых или измененных навыков, необходимых для выполнения определенного вида работ (далее – Услуга) на Портале на </w:t>
            </w:r>
            <w:r w:rsidRPr="00DB4E22">
              <w:rPr>
                <w:sz w:val="24"/>
                <w:szCs w:val="24"/>
                <w:lang w:val="ru-RU"/>
              </w:rPr>
              <w:lastRenderedPageBreak/>
              <w:t>основании их выбора согласно требованиям, условиям и объёму, указанными в приложении к настоящему Соглашению, являющимися неотъемлемой его частью.</w:t>
            </w:r>
          </w:p>
        </w:tc>
      </w:tr>
      <w:tr w:rsidR="00C54600" w:rsidRPr="00C54600" w:rsidTr="00447BE6">
        <w:tc>
          <w:tcPr>
            <w:tcW w:w="5388" w:type="dxa"/>
          </w:tcPr>
          <w:p w:rsidR="00C54600" w:rsidRPr="00C54600" w:rsidRDefault="00447BE6" w:rsidP="00447BE6">
            <w:pPr>
              <w:pStyle w:val="a8"/>
              <w:numPr>
                <w:ilvl w:val="0"/>
                <w:numId w:val="2"/>
              </w:numPr>
              <w:tabs>
                <w:tab w:val="left" w:pos="176"/>
                <w:tab w:val="left" w:pos="318"/>
              </w:tabs>
              <w:spacing w:after="0" w:line="240" w:lineRule="auto"/>
              <w:ind w:left="0" w:right="-144" w:firstLine="0"/>
              <w:contextualSpacing/>
              <w:rPr>
                <w:b/>
                <w:sz w:val="24"/>
                <w:szCs w:val="24"/>
              </w:rPr>
            </w:pPr>
            <w:proofErr w:type="spellStart"/>
            <w:r w:rsidRPr="00447BE6">
              <w:rPr>
                <w:b/>
                <w:sz w:val="24"/>
                <w:szCs w:val="24"/>
              </w:rPr>
              <w:lastRenderedPageBreak/>
              <w:t>Тараптардың</w:t>
            </w:r>
            <w:proofErr w:type="spellEnd"/>
            <w:r w:rsidRPr="00447BE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47BE6">
              <w:rPr>
                <w:b/>
                <w:sz w:val="24"/>
                <w:szCs w:val="24"/>
              </w:rPr>
              <w:t>міндеттемелері</w:t>
            </w:r>
            <w:proofErr w:type="spellEnd"/>
          </w:p>
        </w:tc>
        <w:tc>
          <w:tcPr>
            <w:tcW w:w="5386" w:type="dxa"/>
          </w:tcPr>
          <w:p w:rsidR="00C54600" w:rsidRPr="00C54600" w:rsidRDefault="00C54600" w:rsidP="00DB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4E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2. </w:t>
            </w:r>
            <w:r w:rsidR="00DB4E22" w:rsidRPr="00DB4E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Обязательства Сторон</w:t>
            </w:r>
          </w:p>
        </w:tc>
      </w:tr>
      <w:tr w:rsidR="00C54600" w:rsidRPr="00C54600" w:rsidTr="00447BE6">
        <w:tc>
          <w:tcPr>
            <w:tcW w:w="5388" w:type="dxa"/>
          </w:tcPr>
          <w:p w:rsidR="00447BE6" w:rsidRPr="00447BE6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2.1.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Автордың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:</w:t>
            </w:r>
          </w:p>
          <w:p w:rsidR="00447BE6" w:rsidRPr="00447BE6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1) осы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өзіне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алған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міндеттемелердің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тиісінше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орындалуын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447BE6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2) осы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орындау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кезінде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көрсетілетін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осы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Келісімге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қосымшада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,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оның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ажырамас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бөлігі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болып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табылатын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талаптар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мен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шарттарға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сәйкестігін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447BE6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3)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Автордың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осы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Келісімнің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шарттарын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тиісінше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орындамауынан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/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немесе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өзге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де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заңсыз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әрекеттерден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туындаған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келтірілген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залалдарды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«ЕРДО» АҚ-на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көлемде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өтеу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447BE6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4)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зияткерлік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меншік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авторлық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құқық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бөлігінде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Қазақстан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Республикасы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заңнамасының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нормаларын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сақтау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447BE6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2.2. Автор портал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арқылы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«ЕРДО» АҚ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өкілдеріне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көрсету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процесіне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қатысты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мәселелер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жүгінуге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құқылы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447BE6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2.3. «ЕРДО» АҚ-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ның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:</w:t>
            </w:r>
          </w:p>
          <w:p w:rsidR="00447BE6" w:rsidRPr="00447BE6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1) онлайн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режимде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қысқа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мерзімді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оқыту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Порталында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жұмыс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істеу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авторлар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үшін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Әдістемелік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ұсынымдардың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талаптарын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сақталуымен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,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көрсету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үшін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Авторға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Порталда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қолжетімділікті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447BE6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2)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сәйкессіздіктері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анықталған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кезде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дереу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Портал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арқылы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хабардар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447BE6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2.4. «ЕРДО» АҚ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сапасын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тексеруге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құқылы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C54600" w:rsidRPr="00447BE6" w:rsidRDefault="00C54600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</w:p>
        </w:tc>
        <w:tc>
          <w:tcPr>
            <w:tcW w:w="5386" w:type="dxa"/>
          </w:tcPr>
          <w:p w:rsidR="00DB4E22" w:rsidRPr="00DB4E22" w:rsidRDefault="00C54600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DB4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2.1. </w:t>
            </w:r>
            <w:r w:rsidR="00DB4E22" w:rsidRPr="00DB4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 обязуется:</w:t>
            </w:r>
          </w:p>
          <w:p w:rsidR="00DB4E22" w:rsidRPr="00DB4E2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DB4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1) обеспечить полное и надлежащее исполнение взятых на себя обязательств по настоящему Соглашению;</w:t>
            </w:r>
          </w:p>
          <w:p w:rsidR="00DB4E22" w:rsidRPr="00DB4E2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DB4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2) при исполнении своих обязательств по настоящему Соглашению обеспечить соответствие оказываемых Услуг требованиям и условиям, указанными в приложении к настоящему Соглашению, являющихся неотъемлемой его частью;</w:t>
            </w:r>
          </w:p>
          <w:p w:rsidR="00DB4E22" w:rsidRPr="00DB4E2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DB4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3) возмещать АО «ЦРТР» в полном объеме причиненные ему убытки, вызванные ненадлежащим выполнением Автором условий настоящего Соглашения и/или иными неправомерными действиями;</w:t>
            </w:r>
          </w:p>
          <w:p w:rsidR="00DB4E22" w:rsidRPr="00DB4E2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DB4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4) соблюдать нормы законодательства Республики Казахстан в части интеллектуальной собственности и авторского права.</w:t>
            </w:r>
          </w:p>
          <w:p w:rsidR="00DB4E22" w:rsidRPr="00DB4E2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DB4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2.2. Автор вправе обращаться посредством Портала к представителям АО «ЦРТР» по вопросам, касающимся процесса оказания Услуг.</w:t>
            </w:r>
          </w:p>
          <w:p w:rsidR="00DB4E22" w:rsidRPr="00DB4E22" w:rsidRDefault="00DB4E22" w:rsidP="00DB4E22">
            <w:pPr>
              <w:pStyle w:val="a8"/>
              <w:numPr>
                <w:ilvl w:val="1"/>
                <w:numId w:val="11"/>
              </w:num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DB4E22">
              <w:rPr>
                <w:sz w:val="24"/>
                <w:szCs w:val="24"/>
              </w:rPr>
              <w:t xml:space="preserve">АО «ЦРТР» </w:t>
            </w:r>
            <w:proofErr w:type="spellStart"/>
            <w:r w:rsidRPr="00DB4E22">
              <w:rPr>
                <w:sz w:val="24"/>
                <w:szCs w:val="24"/>
              </w:rPr>
              <w:t>обязуется</w:t>
            </w:r>
            <w:proofErr w:type="spellEnd"/>
            <w:r w:rsidRPr="00DB4E22">
              <w:rPr>
                <w:sz w:val="24"/>
                <w:szCs w:val="24"/>
              </w:rPr>
              <w:t>:</w:t>
            </w:r>
          </w:p>
          <w:p w:rsidR="00DB4E22" w:rsidRPr="00DB4E2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DB4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1)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режиме;</w:t>
            </w:r>
          </w:p>
          <w:p w:rsidR="00DB4E22" w:rsidRPr="00DB4E2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DB4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2) при выявлении несоответствий оказанных Услуг незамедлительно посредством Портала уведомить Автора.</w:t>
            </w:r>
          </w:p>
          <w:p w:rsidR="00C54600" w:rsidRPr="00DB4E22" w:rsidRDefault="00DB4E22" w:rsidP="00DB4E22">
            <w:pPr>
              <w:tabs>
                <w:tab w:val="left" w:pos="0"/>
                <w:tab w:val="left" w:pos="33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DB4E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2.4. АО «ЦРТР» вправе проверять качество оказанных Услуг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</w:tc>
      </w:tr>
      <w:tr w:rsidR="00C54600" w:rsidRPr="00C54600" w:rsidTr="00447BE6">
        <w:tc>
          <w:tcPr>
            <w:tcW w:w="5388" w:type="dxa"/>
          </w:tcPr>
          <w:p w:rsidR="00C54600" w:rsidRPr="00C54600" w:rsidRDefault="00447BE6" w:rsidP="00447BE6">
            <w:pPr>
              <w:pStyle w:val="a8"/>
              <w:numPr>
                <w:ilvl w:val="0"/>
                <w:numId w:val="13"/>
              </w:numPr>
              <w:tabs>
                <w:tab w:val="left" w:pos="0"/>
                <w:tab w:val="left" w:pos="337"/>
              </w:tabs>
              <w:spacing w:after="0" w:line="240" w:lineRule="auto"/>
              <w:ind w:left="34" w:right="-144" w:hanging="34"/>
              <w:contextualSpacing/>
              <w:rPr>
                <w:sz w:val="24"/>
                <w:szCs w:val="24"/>
              </w:rPr>
            </w:pPr>
            <w:proofErr w:type="spellStart"/>
            <w:r w:rsidRPr="00447BE6">
              <w:rPr>
                <w:b/>
                <w:bCs/>
                <w:sz w:val="24"/>
                <w:szCs w:val="24"/>
              </w:rPr>
              <w:t>Кепілдіктер</w:t>
            </w:r>
            <w:proofErr w:type="spellEnd"/>
          </w:p>
        </w:tc>
        <w:tc>
          <w:tcPr>
            <w:tcW w:w="5386" w:type="dxa"/>
          </w:tcPr>
          <w:p w:rsidR="00C54600" w:rsidRPr="00447BE6" w:rsidRDefault="00DB4E22" w:rsidP="00447BE6">
            <w:pPr>
              <w:pStyle w:val="a8"/>
              <w:numPr>
                <w:ilvl w:val="0"/>
                <w:numId w:val="2"/>
              </w:numPr>
              <w:tabs>
                <w:tab w:val="left" w:pos="175"/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447BE6">
              <w:rPr>
                <w:b/>
                <w:bCs/>
                <w:sz w:val="24"/>
                <w:szCs w:val="24"/>
              </w:rPr>
              <w:t>Гарантии</w:t>
            </w:r>
            <w:proofErr w:type="spellEnd"/>
          </w:p>
        </w:tc>
      </w:tr>
      <w:tr w:rsidR="00C54600" w:rsidRPr="00C54600" w:rsidTr="00447BE6">
        <w:tc>
          <w:tcPr>
            <w:tcW w:w="5388" w:type="dxa"/>
          </w:tcPr>
          <w:p w:rsidR="00447BE6" w:rsidRPr="00447BE6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3.1. «ЕРДО» АҚ Автор мен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білім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алушыларға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үздіксіз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сапалы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уақытылы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көрсетуді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қамтамасыз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етуге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береді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47BE6" w:rsidRPr="00447BE6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3.2. Автор осы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қосымшада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көрсетілген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Қызметтердің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қателерін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кемшіліктерін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басқа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сәйкессіздіктерін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өтеусіз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түзетуге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береді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47BE6" w:rsidRPr="00447BE6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3.3. «ЕРДО» АҚ осы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кепілдікке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наразылықтар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туралы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Авторды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жедел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хабардар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етуге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міндетті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одан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Автор «ЕРДО» АҚ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хабарламада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айқындаған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мерзімде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осыған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шығыстарды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алғанда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өз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есебінен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кемшіліктерді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жою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жөнінде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шаралар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қабылдауға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54600" w:rsidRPr="00BF1CF8" w:rsidRDefault="00447BE6" w:rsidP="00E573A6">
            <w:pPr>
              <w:shd w:val="clear" w:color="auto" w:fill="FFFFFF"/>
              <w:tabs>
                <w:tab w:val="left" w:pos="3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3.4.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Егер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Автор Портал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алғаннан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қосымшада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көрсетілген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Қызметтердің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қателерін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кемшіліктерін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басқа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сәйкессіздіктерін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жою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тиісті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шараларды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уақтылы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қабылдамаған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жағдайда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«ЕРДО» АҚ Портал </w:t>
            </w:r>
            <w:proofErr w:type="spellStart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447B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Автормен</w:t>
            </w:r>
            <w:proofErr w:type="spellEnd"/>
            <w:r w:rsid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Келісімді</w:t>
            </w:r>
            <w:proofErr w:type="spellEnd"/>
            <w:r w:rsid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бұзуға</w:t>
            </w:r>
            <w:proofErr w:type="spellEnd"/>
            <w:r w:rsid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құқыл</w:t>
            </w:r>
            <w:proofErr w:type="spellEnd"/>
            <w:r w:rsidR="00BF1CF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ы.</w:t>
            </w:r>
          </w:p>
        </w:tc>
        <w:tc>
          <w:tcPr>
            <w:tcW w:w="5386" w:type="dxa"/>
          </w:tcPr>
          <w:p w:rsidR="005C2D5D" w:rsidRPr="005C2D5D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z2105"/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3.1. АО «ЦРТР» гарантирует обеспечение бесперебойного, качественного и своевременного оказания Услуг Автору и обучающимся. </w:t>
            </w:r>
            <w:bookmarkEnd w:id="1"/>
          </w:p>
          <w:p w:rsidR="005C2D5D" w:rsidRPr="005C2D5D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3.2. Автор гарантирует безвозмездное исправление ошибок, недоработок и других несоответствий Услуг, указанных в приложении к настоящему Соглашению.</w:t>
            </w:r>
          </w:p>
          <w:p w:rsidR="005C2D5D" w:rsidRPr="005C2D5D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 АО «ЦРТР» обязан оперативно уведомить Автора посредством Портала обо всех претензиях, связанных с данной гарантией, после чего Автор должен принять меры по устранению недостатков за свой счет, включая все расходы, связанные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этим, в срок, определенный </w:t>
            </w:r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АО «ЦРТР» в уведомлении.</w:t>
            </w:r>
          </w:p>
          <w:p w:rsidR="00C54600" w:rsidRPr="00DB4E2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3.4. В случае, если Автор после получения уведомления посредством Портала своевременно не принимает соответствующие меры по устранению ошибок, недоработок и других несоответствий Услуг, указанных в приложении к настоящему Соглашению, АО «ЦРТР» вправе расторгнуть соглашение с Автором посредством Портала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54600" w:rsidRPr="00C54600" w:rsidTr="00447BE6">
        <w:tc>
          <w:tcPr>
            <w:tcW w:w="5388" w:type="dxa"/>
          </w:tcPr>
          <w:p w:rsidR="00C54600" w:rsidRPr="00C54600" w:rsidRDefault="00C54600" w:rsidP="00BF1CF8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C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lastRenderedPageBreak/>
              <w:t xml:space="preserve">4. </w:t>
            </w:r>
            <w:proofErr w:type="spellStart"/>
            <w:r w:rsidR="00BF1CF8" w:rsidRPr="00BF1C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Тараптардың</w:t>
            </w:r>
            <w:proofErr w:type="spellEnd"/>
            <w:r w:rsidR="00BF1CF8" w:rsidRPr="00BF1C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="00BF1CF8" w:rsidRPr="00BF1C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жауапкершілігі</w:t>
            </w:r>
            <w:proofErr w:type="spellEnd"/>
          </w:p>
        </w:tc>
        <w:tc>
          <w:tcPr>
            <w:tcW w:w="5386" w:type="dxa"/>
          </w:tcPr>
          <w:p w:rsidR="00C54600" w:rsidRPr="00C54600" w:rsidRDefault="005C2D5D" w:rsidP="005C2D5D">
            <w:pPr>
              <w:pStyle w:val="a8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Ответственность Сторон</w:t>
            </w:r>
          </w:p>
        </w:tc>
      </w:tr>
      <w:tr w:rsidR="00C54600" w:rsidRPr="00C54600" w:rsidTr="00447BE6">
        <w:tc>
          <w:tcPr>
            <w:tcW w:w="5388" w:type="dxa"/>
          </w:tcPr>
          <w:p w:rsidR="00BF1CF8" w:rsidRPr="00BF1CF8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.1.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шешіледі.</w:t>
            </w:r>
          </w:p>
          <w:p w:rsidR="00BF1CF8" w:rsidRPr="00BF1CF8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4.2. Автордың осы Келісім бойынша өз міндеттемелерін «ЕРДО» АҚ-ның алдын ала жазбаша келісімінсіз толық та, ішінара да біреуге беруіне жол берілмейді.</w:t>
            </w:r>
          </w:p>
          <w:p w:rsidR="00BF1CF8" w:rsidRPr="00BF1CF8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4.3. Автор Қазақстан Республикасының заңнамасында көзделген авторлық және (немесе) сабақтас құқықтарды бұзғаны үшін, сондай-ақ білім алушылар алдында, оның ішінде көрсетілген қызметтердің сапасы үшін жауапты болады.</w:t>
            </w:r>
          </w:p>
          <w:p w:rsidR="00BF1CF8" w:rsidRPr="00BF1CF8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4.4. «ЕРДО» АҚ 4.1-тармақты орындамағаны немесе тиісінше орындамағаны үшін жауапкершіліктен, егер ол еңсерілмейтін күш мән-жайларынан, оның ішінде электр желілерінің, Интернет желісінің жұмысындағы іркілістерден және «ЕРДО» АҚ-нан тәуелсіз туындаған және осы Келісімнің шарттарын орындауға кедергі келтіретін басқа да мән-жайлардан туындаса, босатылады.</w:t>
            </w:r>
          </w:p>
          <w:p w:rsidR="00BF1CF8" w:rsidRPr="004D6C2A" w:rsidRDefault="00BF1CF8" w:rsidP="00BF1CF8">
            <w:pPr>
              <w:spacing w:after="0" w:line="240" w:lineRule="auto"/>
              <w:ind w:left="-284" w:right="-144" w:firstLine="426"/>
              <w:contextualSpacing/>
              <w:jc w:val="both"/>
              <w:rPr>
                <w:sz w:val="24"/>
                <w:szCs w:val="24"/>
                <w:lang w:val="kk-KZ"/>
              </w:rPr>
            </w:pPr>
          </w:p>
          <w:p w:rsidR="00C54600" w:rsidRPr="004D6C2A" w:rsidRDefault="00C54600" w:rsidP="00C546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Times New Roman"/>
                <w:b/>
                <w:sz w:val="20"/>
                <w:szCs w:val="24"/>
                <w:lang w:val="kk-KZ" w:eastAsia="kk-KZ"/>
              </w:rPr>
            </w:pPr>
          </w:p>
        </w:tc>
        <w:tc>
          <w:tcPr>
            <w:tcW w:w="5386" w:type="dxa"/>
          </w:tcPr>
          <w:p w:rsidR="005C2D5D" w:rsidRPr="005C2D5D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bookmarkStart w:id="2" w:name="z2111"/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4.1.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Казахстан.</w:t>
            </w:r>
          </w:p>
          <w:p w:rsidR="005C2D5D" w:rsidRPr="005C2D5D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bookmarkStart w:id="3" w:name="z2117"/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 xml:space="preserve">4.2. </w:t>
            </w:r>
            <w:bookmarkStart w:id="4" w:name="z2118"/>
            <w:bookmarkEnd w:id="3"/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Не допускается передача Автором ни полностью, ни частично кому-либо своих обязательств по настоящему Соглашению без предварительного письменного согласия АО «ЦРТР».</w:t>
            </w:r>
          </w:p>
          <w:p w:rsidR="005C2D5D" w:rsidRPr="005C2D5D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4.3. Автор несет ответственность за нарушение предусмотренных законодательством Республики Казахстан авторских и (или) смежных прав, а также перед обучающимися, в том числе за качество оказанных услуг.</w:t>
            </w:r>
            <w:bookmarkEnd w:id="2"/>
            <w:bookmarkEnd w:id="4"/>
          </w:p>
          <w:p w:rsidR="00C54600" w:rsidRPr="00C54600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k-KZ"/>
              </w:rPr>
            </w:pPr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4.4. АО «ЦРТР» освобождается от ответственности за неисполнение или ненадлежащее исполнение пункта 3.1. настоящего Соглашения, если они вызваны обстоятельствами непреодолимой силы, в том числе перебои в работе электрических сетей, сети Интернет и другие обстоятельства, возникшие независимо от АО «ЦРТР» и которые препятствуют выполнению условий настоящего Соглашения.</w:t>
            </w:r>
          </w:p>
        </w:tc>
      </w:tr>
      <w:tr w:rsidR="00C54600" w:rsidRPr="00C54600" w:rsidTr="00447BE6">
        <w:tc>
          <w:tcPr>
            <w:tcW w:w="5388" w:type="dxa"/>
          </w:tcPr>
          <w:p w:rsidR="00C54600" w:rsidRPr="00C54600" w:rsidRDefault="00C54600" w:rsidP="00C54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6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5. </w:t>
            </w:r>
            <w:proofErr w:type="spellStart"/>
            <w:r w:rsidR="00BF1CF8" w:rsidRPr="00BF1C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Келісімнің</w:t>
            </w:r>
            <w:proofErr w:type="spellEnd"/>
            <w:r w:rsidR="00BF1CF8" w:rsidRPr="00BF1C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BF1C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қолданылу</w:t>
            </w:r>
            <w:proofErr w:type="spellEnd"/>
            <w:r w:rsidR="00BF1CF8" w:rsidRPr="00BF1C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BF1C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мерзімі</w:t>
            </w:r>
            <w:proofErr w:type="spellEnd"/>
            <w:r w:rsidR="00BF1CF8" w:rsidRPr="00BF1C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BF1C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және</w:t>
            </w:r>
            <w:proofErr w:type="spellEnd"/>
            <w:r w:rsidR="00BF1CF8" w:rsidRPr="00BF1C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BF1C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бұзу</w:t>
            </w:r>
            <w:proofErr w:type="spellEnd"/>
            <w:r w:rsidR="00BF1CF8" w:rsidRPr="00BF1C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BF1C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шарттары</w:t>
            </w:r>
            <w:proofErr w:type="spellEnd"/>
          </w:p>
        </w:tc>
        <w:tc>
          <w:tcPr>
            <w:tcW w:w="5386" w:type="dxa"/>
          </w:tcPr>
          <w:p w:rsidR="00C54600" w:rsidRPr="00C54600" w:rsidRDefault="00C54600" w:rsidP="005C2D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46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5. </w:t>
            </w:r>
            <w:r w:rsidR="005C2D5D" w:rsidRPr="005C2D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Срок действия и условия расторжения Соглашения</w:t>
            </w:r>
          </w:p>
        </w:tc>
      </w:tr>
      <w:tr w:rsidR="00C54600" w:rsidRPr="005C2D5D" w:rsidTr="00447BE6">
        <w:tc>
          <w:tcPr>
            <w:tcW w:w="5388" w:type="dxa"/>
          </w:tcPr>
          <w:p w:rsidR="00BF1CF8" w:rsidRPr="00BF1CF8" w:rsidRDefault="00BF1CF8" w:rsidP="00BF1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5.1. Осы Келісім Тараптар қол қойған сәттен бастап күшіне енеді және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${year} </w:t>
            </w:r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жылғы 31 желтоқсанға дейін қолданылады.</w:t>
            </w:r>
          </w:p>
          <w:p w:rsidR="00C54600" w:rsidRPr="004D6C2A" w:rsidRDefault="00BF1CF8" w:rsidP="00BF1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5.2. Осы Келісім Тараптардың келісімі бойынша оны одан әрі орындау орынсыз болған жағдайда бұзылуы мүмкін. </w:t>
            </w:r>
          </w:p>
        </w:tc>
        <w:tc>
          <w:tcPr>
            <w:tcW w:w="5386" w:type="dxa"/>
          </w:tcPr>
          <w:p w:rsidR="005C2D5D" w:rsidRPr="005C2D5D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5.1. Настоящее Соглашение вступает в силу с момента подписания Сторонами и действует по 31 декабря ${year} года.</w:t>
            </w:r>
          </w:p>
          <w:p w:rsidR="00C54600" w:rsidRPr="005C2D5D" w:rsidRDefault="005C2D5D" w:rsidP="00BF1CF8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bookmarkStart w:id="5" w:name="z2131"/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5.2. Настоящее Соглашение может быть расторгнуто по соглашению сторон, в случае нецелесообразности его дальнейшего исполнения.</w:t>
            </w:r>
            <w:bookmarkEnd w:id="5"/>
          </w:p>
        </w:tc>
      </w:tr>
      <w:tr w:rsidR="00C54600" w:rsidRPr="00C54600" w:rsidTr="00447BE6">
        <w:tc>
          <w:tcPr>
            <w:tcW w:w="5388" w:type="dxa"/>
          </w:tcPr>
          <w:p w:rsidR="00C54600" w:rsidRPr="005C2D5D" w:rsidRDefault="00C54600" w:rsidP="00BF1CF8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BF1C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6. </w:t>
            </w:r>
            <w:r w:rsidR="00BF1CF8" w:rsidRPr="00BF1C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Басқа шарттар</w:t>
            </w:r>
          </w:p>
        </w:tc>
        <w:tc>
          <w:tcPr>
            <w:tcW w:w="5386" w:type="dxa"/>
          </w:tcPr>
          <w:p w:rsidR="00C54600" w:rsidRPr="00C54600" w:rsidRDefault="00C54600" w:rsidP="00BF1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2D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6. </w:t>
            </w:r>
            <w:r w:rsidR="005C2D5D" w:rsidRPr="005C2D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Прочие условия</w:t>
            </w:r>
          </w:p>
        </w:tc>
      </w:tr>
      <w:tr w:rsidR="00C54600" w:rsidRPr="00C54600" w:rsidTr="00447BE6">
        <w:tc>
          <w:tcPr>
            <w:tcW w:w="5388" w:type="dxa"/>
          </w:tcPr>
          <w:p w:rsidR="00BF1CF8" w:rsidRPr="00BF1CF8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6.1. Осы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Шартқа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екінші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тарапқа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жіберетін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жіберіледі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BF1CF8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6.2. «ЕРДО» АҚ мен Автор осы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немесе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оған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олардың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арасында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туындайтын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келіспеушіліктер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дауларды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тікелей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келіссөздер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барысында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шешу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үшін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күш-жігерін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салуы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BF1CF8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Егер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осындай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келіссөздерден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Тараптар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дауды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алмаса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Тараптардың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келгені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бұл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мәселені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Қазақстан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Республикасының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заңнамасына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шешуді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талап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ете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алады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BF1CF8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6.3. Осы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өзгерістер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толықтырулар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жасалған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нысанда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жасалады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BF1CF8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6.4. Осы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жасалған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бірдей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заңды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күші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бар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қазақ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орыс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тілдерінде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жасалды</w:t>
            </w:r>
            <w:proofErr w:type="spellEnd"/>
            <w:r w:rsidRPr="00BF1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BF1CF8" w:rsidRDefault="00BF1CF8" w:rsidP="00BF1CF8">
            <w:pPr>
              <w:shd w:val="clear" w:color="auto" w:fill="FFFFFF"/>
              <w:tabs>
                <w:tab w:val="left" w:pos="3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54600" w:rsidRPr="00BF1CF8" w:rsidRDefault="00C54600" w:rsidP="00C546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5C2D5D" w:rsidRPr="005C2D5D" w:rsidRDefault="005C2D5D" w:rsidP="005C2D5D">
            <w:pPr>
              <w:tabs>
                <w:tab w:val="left" w:pos="317"/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" w:name="z2159"/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  <w:bookmarkStart w:id="7" w:name="z1026"/>
            <w:bookmarkEnd w:id="6"/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.1. Любое уведомление, которое одна сторона направляет другой стороне в соответствии с настоящим Соглашением, высылается посредством Портала.</w:t>
            </w:r>
          </w:p>
          <w:p w:rsidR="005C2D5D" w:rsidRPr="005C2D5D" w:rsidRDefault="005C2D5D" w:rsidP="005C2D5D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6.2. АО «ЦРТР» и Автор должны прилагать все усилия к тому, чтобы разрешать в процессе прямых переговоров все разногласия или споры, </w:t>
            </w:r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возникающие между ними по настоящему Соглашению или в связи с ним. </w:t>
            </w:r>
          </w:p>
          <w:p w:rsidR="005C2D5D" w:rsidRPr="005C2D5D" w:rsidRDefault="005C2D5D" w:rsidP="005C2D5D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после таких переговоров Стороны не могут разрешить спор по настоящему Соглашению, любая из сторон может потребовать решения этого вопроса в соответствии с законодательством Республики Казахстан.</w:t>
            </w:r>
            <w:bookmarkEnd w:id="7"/>
          </w:p>
          <w:p w:rsidR="005C2D5D" w:rsidRPr="005C2D5D" w:rsidRDefault="005C2D5D" w:rsidP="005C2D5D">
            <w:pPr>
              <w:tabs>
                <w:tab w:val="left" w:pos="317"/>
                <w:tab w:val="left" w:pos="56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6.3. Любые изменения и дополнения к настоящему Соглашению совершаются в той же форме, что и заключение настоящего Соглашения. </w:t>
            </w:r>
          </w:p>
          <w:p w:rsidR="00C54600" w:rsidRPr="00C14D23" w:rsidRDefault="005C2D5D" w:rsidP="00A5579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" w:name="z2170"/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6.4.</w:t>
            </w:r>
            <w:bookmarkEnd w:id="8"/>
            <w:r w:rsidRPr="005C2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Настоящее Соглашение составлено на казахском и русском языках, имеющих одинаковую юридическую силу, заключенный посредством Портала.</w:t>
            </w:r>
          </w:p>
        </w:tc>
      </w:tr>
      <w:tr w:rsidR="00C54600" w:rsidRPr="00C54600" w:rsidTr="006528CD">
        <w:trPr>
          <w:trHeight w:val="7075"/>
        </w:trPr>
        <w:tc>
          <w:tcPr>
            <w:tcW w:w="5388" w:type="dxa"/>
          </w:tcPr>
          <w:p w:rsidR="00C54600" w:rsidRPr="00C54600" w:rsidRDefault="006528CD" w:rsidP="003C62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7</w:t>
            </w:r>
            <w:r w:rsidR="00C54600" w:rsidRPr="00C546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C54600" w:rsidRPr="00C546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Тараптардың</w:t>
            </w:r>
            <w:proofErr w:type="spellEnd"/>
            <w:r w:rsidR="001666C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реквизиттері</w:t>
            </w:r>
          </w:p>
          <w:tbl>
            <w:tblPr>
              <w:tblW w:w="5683" w:type="dxa"/>
              <w:tblLayout w:type="fixed"/>
              <w:tblLook w:val="0000" w:firstRow="0" w:lastRow="0" w:firstColumn="0" w:lastColumn="0" w:noHBand="0" w:noVBand="0"/>
            </w:tblPr>
            <w:tblGrid>
              <w:gridCol w:w="2706"/>
              <w:gridCol w:w="2977"/>
            </w:tblGrid>
            <w:tr w:rsidR="00C54600" w:rsidRPr="008F4BAC" w:rsidTr="00703CD4">
              <w:trPr>
                <w:trHeight w:val="320"/>
              </w:trPr>
              <w:tc>
                <w:tcPr>
                  <w:tcW w:w="2706" w:type="dxa"/>
                </w:tcPr>
                <w:p w:rsidR="003C622D" w:rsidRPr="003C622D" w:rsidRDefault="003C622D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>«</w:t>
                  </w:r>
                  <w:r w:rsidRPr="003C622D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>Еңбек ресурстарын дамыту орталығы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>»</w:t>
                  </w:r>
                </w:p>
                <w:p w:rsidR="00C20CF8" w:rsidRDefault="0043496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ақ </w:t>
                  </w:r>
                </w:p>
                <w:p w:rsidR="00C54600" w:rsidRPr="00C20CF8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20C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 xml:space="preserve">010000, Нұр-Сұлтан қаласы, Есіл ауданы, Мәңгілік ел даңғылы, </w:t>
                  </w:r>
                  <w:r w:rsidR="00C14D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8</w:t>
                  </w:r>
                  <w:r w:rsidRPr="00C20C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 xml:space="preserve">, </w:t>
                  </w:r>
                </w:p>
                <w:p w:rsidR="00C54600" w:rsidRPr="004D6C2A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4D6C2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БСН</w:t>
                  </w:r>
                  <w:r w:rsidRPr="004D6C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_</w:t>
                  </w:r>
                  <w:r w:rsidR="00C14D23" w:rsidRPr="004D6C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990440000385</w:t>
                  </w:r>
                </w:p>
                <w:p w:rsidR="00C54600" w:rsidRPr="004D6C2A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4D6C2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ЖСК</w:t>
                  </w:r>
                  <w:r w:rsidR="00703CD4" w:rsidRPr="004D6C2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 xml:space="preserve"> KZ926018821000754601</w:t>
                  </w:r>
                </w:p>
                <w:p w:rsidR="001666C7" w:rsidRPr="001666C7" w:rsidRDefault="001666C7" w:rsidP="00A45A36">
                  <w:pPr>
                    <w:spacing w:after="0" w:line="240" w:lineRule="auto"/>
                    <w:ind w:left="-74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</w:pPr>
                  <w:r w:rsidRPr="004D6C2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«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Қазақстан халық банкі</w:t>
                  </w:r>
                  <w:r w:rsidRPr="004D6C2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»</w:t>
                  </w: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 xml:space="preserve"> АҚ</w:t>
                  </w:r>
                </w:p>
                <w:p w:rsidR="00C54600" w:rsidRPr="004D6C2A" w:rsidRDefault="001666C7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Б</w:t>
                  </w:r>
                  <w:r w:rsidR="00C54600" w:rsidRPr="004D6C2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СК</w:t>
                  </w:r>
                  <w:r w:rsidR="00703CD4" w:rsidRPr="004D6C2A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 xml:space="preserve"> </w:t>
                  </w:r>
                  <w:r w:rsidR="00703CD4" w:rsidRPr="004D6C2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HSBKKZKX</w:t>
                  </w:r>
                </w:p>
                <w:p w:rsidR="00C54600" w:rsidRDefault="00C54600" w:rsidP="00A45A36">
                  <w:pPr>
                    <w:spacing w:after="0" w:line="240" w:lineRule="auto"/>
                    <w:ind w:left="-74" w:firstLine="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</w:p>
                <w:p w:rsidR="004D5304" w:rsidRDefault="001666C7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4D6C2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«ЕРДО» АҚ</w:t>
                  </w:r>
                </w:p>
                <w:p w:rsidR="001666C7" w:rsidRPr="006F2FF9" w:rsidRDefault="00BE5CEA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басқарушы директоры</w:t>
                  </w:r>
                  <w:r w:rsidR="003A776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 xml:space="preserve">                 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А.С. Молчановская</w:t>
                  </w:r>
                </w:p>
                <w:p w:rsidR="006F2FF9" w:rsidRPr="004D6C2A" w:rsidRDefault="006F2FF9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</w:p>
                <w:p w:rsidR="00C54600" w:rsidRPr="004D5304" w:rsidRDefault="00C54600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  <w:lang w:val="kk-KZ" w:eastAsia="ru-RU"/>
                    </w:rPr>
                  </w:pPr>
                  <w:r w:rsidRPr="004D5304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  <w:lang w:val="kk-KZ" w:eastAsia="ru-RU"/>
                    </w:rPr>
                    <w:t xml:space="preserve">__________________ </w:t>
                  </w:r>
                </w:p>
                <w:p w:rsidR="00C54600" w:rsidRPr="004D5304" w:rsidRDefault="00C54600" w:rsidP="00C54600">
                  <w:pPr>
                    <w:spacing w:after="0" w:line="240" w:lineRule="auto"/>
                    <w:ind w:left="-74" w:firstLine="74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4D53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қолы</w:t>
                  </w:r>
                </w:p>
                <w:p w:rsidR="00C54600" w:rsidRPr="004D5304" w:rsidRDefault="00C54600" w:rsidP="00C54600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-74" w:firstLine="74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2977" w:type="dxa"/>
                </w:tcPr>
                <w:p w:rsidR="001666C7" w:rsidRPr="001753B7" w:rsidRDefault="001666C7" w:rsidP="001666C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1753B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Автор:</w:t>
                  </w:r>
                </w:p>
                <w:p w:rsidR="001666C7" w:rsidRPr="001753B7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1753B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${type_of_ownership} «${company_name}»</w:t>
                  </w:r>
                </w:p>
                <w:p w:rsidR="001666C7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1666C7" w:rsidRPr="005C2D5D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1666C7" w:rsidRPr="008F4BAC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753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Адрес</w:t>
                  </w:r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 ${</w:t>
                  </w:r>
                  <w:proofErr w:type="spellStart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legal_address</w:t>
                  </w:r>
                  <w:proofErr w:type="spellEnd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1666C7" w:rsidRPr="008F4BAC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666C7" w:rsidRPr="008F4BAC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666C7" w:rsidRPr="008F4BAC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ЖС</w:t>
                  </w:r>
                  <w:r w:rsidRPr="001753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</w:t>
                  </w:r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</w:t>
                  </w:r>
                  <w:r w:rsidRPr="001753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</w:t>
                  </w:r>
                  <w:r w:rsidRPr="001753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</w:t>
                  </w:r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${</w:t>
                  </w:r>
                  <w:proofErr w:type="spellStart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iin</w:t>
                  </w:r>
                  <w:proofErr w:type="spellEnd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1666C7" w:rsidRPr="001666C7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ЖСК</w:t>
                  </w:r>
                </w:p>
                <w:p w:rsidR="001666C7" w:rsidRPr="008F4BAC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KZ ${</w:t>
                  </w:r>
                  <w:proofErr w:type="spellStart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iik</w:t>
                  </w:r>
                  <w:proofErr w:type="spellEnd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} </w:t>
                  </w:r>
                </w:p>
                <w:p w:rsidR="001666C7" w:rsidRPr="008F4BAC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</w:t>
                  </w:r>
                  <w:proofErr w:type="spellStart"/>
                  <w:r w:rsidRPr="001753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</w:t>
                  </w:r>
                  <w:proofErr w:type="spellEnd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${</w:t>
                  </w:r>
                  <w:proofErr w:type="spellStart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kbe</w:t>
                  </w:r>
                  <w:proofErr w:type="spellEnd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1666C7" w:rsidRPr="008F4BAC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${</w:t>
                  </w:r>
                  <w:proofErr w:type="spellStart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bank_name</w:t>
                  </w:r>
                  <w:proofErr w:type="spellEnd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1666C7" w:rsidRPr="008F4BAC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753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</w:t>
                  </w:r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${</w:t>
                  </w:r>
                  <w:proofErr w:type="spellStart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bik</w:t>
                  </w:r>
                  <w:proofErr w:type="spellEnd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1666C7" w:rsidRPr="005C2D5D" w:rsidRDefault="001666C7" w:rsidP="001666C7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5C2D5D">
                    <w:rPr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1666C7" w:rsidRPr="005C2D5D" w:rsidRDefault="001666C7" w:rsidP="001666C7">
                  <w:pPr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5C2D5D">
                    <w:rPr>
                      <w:b/>
                      <w:bCs/>
                      <w:sz w:val="24"/>
                      <w:szCs w:val="24"/>
                      <w:lang w:val="en-US"/>
                    </w:rPr>
                    <w:t>${position}</w:t>
                  </w:r>
                </w:p>
                <w:p w:rsidR="001666C7" w:rsidRDefault="001666C7" w:rsidP="001666C7">
                  <w:pPr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${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fio_director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</w:rPr>
                    <w:t>}</w:t>
                  </w:r>
                </w:p>
                <w:p w:rsidR="006528CD" w:rsidRDefault="001666C7" w:rsidP="001666C7">
                  <w:pPr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6F2FF9" w:rsidRDefault="006F2FF9" w:rsidP="001666C7">
                  <w:pPr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1666C7" w:rsidRDefault="001666C7" w:rsidP="001666C7">
                  <w:pPr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________________</w:t>
                  </w:r>
                </w:p>
                <w:p w:rsidR="00C54600" w:rsidRPr="00A45A36" w:rsidRDefault="00C54600" w:rsidP="00C54600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6381" w:hanging="711"/>
                    <w:jc w:val="both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</w:tbl>
          <w:p w:rsidR="006528CD" w:rsidRDefault="006528CD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6528CD" w:rsidRDefault="006528CD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C54600" w:rsidRPr="00A45A36" w:rsidRDefault="00C54600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A45A3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М.О.</w:t>
            </w:r>
          </w:p>
        </w:tc>
        <w:tc>
          <w:tcPr>
            <w:tcW w:w="5386" w:type="dxa"/>
          </w:tcPr>
          <w:p w:rsidR="00C54600" w:rsidRPr="00C54600" w:rsidRDefault="005C2D5D" w:rsidP="003C6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  <w:r w:rsidR="00C54600" w:rsidRPr="00C546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r w:rsidR="00EC13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</w:t>
            </w:r>
            <w:r w:rsidR="00C54600" w:rsidRPr="00C54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еквизиты Сторон</w:t>
            </w:r>
          </w:p>
          <w:tbl>
            <w:tblPr>
              <w:tblW w:w="5638" w:type="dxa"/>
              <w:tblLayout w:type="fixed"/>
              <w:tblLook w:val="0000" w:firstRow="0" w:lastRow="0" w:firstColumn="0" w:lastColumn="0" w:noHBand="0" w:noVBand="0"/>
            </w:tblPr>
            <w:tblGrid>
              <w:gridCol w:w="2426"/>
              <w:gridCol w:w="2860"/>
              <w:gridCol w:w="352"/>
            </w:tblGrid>
            <w:tr w:rsidR="00C54600" w:rsidRPr="00C54600" w:rsidTr="0097257C">
              <w:trPr>
                <w:trHeight w:val="320"/>
              </w:trPr>
              <w:tc>
                <w:tcPr>
                  <w:tcW w:w="2586" w:type="dxa"/>
                </w:tcPr>
                <w:p w:rsidR="00834B0A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ао </w:t>
                  </w:r>
                  <w:r w:rsidR="003C622D" w:rsidRPr="003C622D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«Центр 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 </w:t>
                  </w:r>
                </w:p>
                <w:p w:rsidR="00834B0A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3C622D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развития 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834B0A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3C622D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трудовых 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3C622D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3C622D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>ресурсов»</w:t>
                  </w:r>
                </w:p>
                <w:p w:rsidR="00834B0A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3C62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010000, </w:t>
                  </w:r>
                  <w:proofErr w:type="spellStart"/>
                  <w:r w:rsidR="003C622D" w:rsidRPr="003C62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г.Нур</w:t>
                  </w:r>
                  <w:proofErr w:type="spellEnd"/>
                  <w:r w:rsidR="003C622D" w:rsidRPr="003C62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-Султан,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834B0A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3C62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район Есиль, </w:t>
                  </w:r>
                </w:p>
                <w:p w:rsidR="00834B0A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3C622D" w:rsidRPr="003C62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пр.Мангилик</w:t>
                  </w:r>
                  <w:proofErr w:type="spellEnd"/>
                  <w:r w:rsidR="003C622D" w:rsidRPr="003C62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ел, 8, </w:t>
                  </w:r>
                </w:p>
                <w:p w:rsidR="00834B0A" w:rsidRDefault="00834B0A" w:rsidP="00834B0A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3C62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подъезд 3</w:t>
                  </w:r>
                </w:p>
                <w:p w:rsidR="003C622D" w:rsidRPr="003C622D" w:rsidRDefault="00834B0A" w:rsidP="00834B0A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3C62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БИН 990440000385 </w:t>
                  </w:r>
                </w:p>
                <w:p w:rsidR="003C622D" w:rsidRPr="003C622D" w:rsidRDefault="00834B0A" w:rsidP="006C75A6">
                  <w:pPr>
                    <w:spacing w:after="0" w:line="240" w:lineRule="auto"/>
                    <w:ind w:left="-103" w:right="-2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3C62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ИИК KZ92601882100075460</w:t>
                  </w:r>
                  <w:r w:rsidR="003C622D" w:rsidRPr="0097257C">
                    <w:rPr>
                      <w:rFonts w:ascii="Times New Roman" w:eastAsia="Times New Roman" w:hAnsi="Times New Roman" w:cs="Times New Roman"/>
                      <w:szCs w:val="24"/>
                      <w:lang w:eastAsia="ru-RU"/>
                    </w:rPr>
                    <w:t>1</w:t>
                  </w:r>
                </w:p>
                <w:p w:rsidR="00834B0A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3C62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АО "Народный Банк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C54600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3C62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Казахстана"</w:t>
                  </w:r>
                </w:p>
                <w:p w:rsidR="003C622D" w:rsidRPr="00C54600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3C62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 HSBKKZKX</w:t>
                  </w:r>
                </w:p>
                <w:p w:rsidR="0097257C" w:rsidRPr="00C54600" w:rsidRDefault="0097257C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</w:p>
                <w:p w:rsidR="00907433" w:rsidRDefault="00B57B33" w:rsidP="00F76F9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Управляющий директор</w:t>
                  </w:r>
                </w:p>
                <w:p w:rsidR="00F76F9C" w:rsidRPr="00F76F9C" w:rsidRDefault="00F76F9C" w:rsidP="00F76F9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F76F9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АО «ЦРТР»</w:t>
                  </w:r>
                </w:p>
                <w:p w:rsidR="00F76F9C" w:rsidRPr="00F76F9C" w:rsidRDefault="00B57B33" w:rsidP="00F76F9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Молчановская А.С.</w:t>
                  </w:r>
                </w:p>
                <w:p w:rsidR="006F2FF9" w:rsidRDefault="00C54600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C5460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C54600" w:rsidRPr="003A7766" w:rsidRDefault="00C54600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  <w:lang w:eastAsia="ru-RU"/>
                    </w:rPr>
                  </w:pPr>
                  <w:r w:rsidRPr="003A776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  <w:lang w:eastAsia="ru-RU"/>
                    </w:rPr>
                    <w:t>_________________</w:t>
                  </w:r>
                </w:p>
                <w:p w:rsidR="006528CD" w:rsidRDefault="00C54600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5460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            подпись</w:t>
                  </w:r>
                </w:p>
                <w:p w:rsidR="006528CD" w:rsidRDefault="006528CD" w:rsidP="006528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C54600" w:rsidRPr="006528CD" w:rsidRDefault="006528CD" w:rsidP="006528CD">
                  <w:pPr>
                    <w:tabs>
                      <w:tab w:val="left" w:pos="549"/>
                    </w:tabs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6528C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М.П.</w:t>
                  </w:r>
                </w:p>
              </w:tc>
              <w:tc>
                <w:tcPr>
                  <w:tcW w:w="3052" w:type="dxa"/>
                </w:tcPr>
                <w:p w:rsidR="005C2D5D" w:rsidRPr="001753B7" w:rsidRDefault="005C2D5D" w:rsidP="005C2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1753B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Автор:</w:t>
                  </w:r>
                </w:p>
                <w:p w:rsidR="005C2D5D" w:rsidRPr="001753B7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1753B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${type_of_ownership} «${company_name}»</w:t>
                  </w:r>
                </w:p>
                <w:p w:rsidR="005C2D5D" w:rsidRPr="005C2D5D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5C2D5D" w:rsidRPr="008F4BAC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753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Адрес</w:t>
                  </w:r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 ${</w:t>
                  </w:r>
                  <w:proofErr w:type="spellStart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legal_address</w:t>
                  </w:r>
                  <w:proofErr w:type="spellEnd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1753B7" w:rsidRPr="008F4BAC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753B7" w:rsidRPr="008F4BAC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753B7" w:rsidRPr="008F4BAC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5C2D5D" w:rsidRPr="008F4BAC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753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ИИН</w:t>
                  </w:r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</w:t>
                  </w:r>
                  <w:r w:rsidRPr="001753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БИН</w:t>
                  </w:r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${</w:t>
                  </w:r>
                  <w:proofErr w:type="spellStart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iin</w:t>
                  </w:r>
                  <w:proofErr w:type="spellEnd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5C2D5D" w:rsidRPr="008F4BAC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753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ИИК</w:t>
                  </w:r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KZ ${</w:t>
                  </w:r>
                  <w:proofErr w:type="spellStart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iik</w:t>
                  </w:r>
                  <w:proofErr w:type="spellEnd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} </w:t>
                  </w:r>
                </w:p>
                <w:p w:rsidR="005C2D5D" w:rsidRPr="008F4BAC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</w:t>
                  </w:r>
                  <w:proofErr w:type="spellStart"/>
                  <w:r w:rsidRPr="001753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</w:t>
                  </w:r>
                  <w:proofErr w:type="spellEnd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${</w:t>
                  </w:r>
                  <w:proofErr w:type="spellStart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kbe</w:t>
                  </w:r>
                  <w:proofErr w:type="spellEnd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5C2D5D" w:rsidRPr="008F4BAC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${</w:t>
                  </w:r>
                  <w:proofErr w:type="spellStart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bank_name</w:t>
                  </w:r>
                  <w:proofErr w:type="spellEnd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5C2D5D" w:rsidRPr="008F4BAC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1753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</w:t>
                  </w:r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${</w:t>
                  </w:r>
                  <w:proofErr w:type="spellStart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bik</w:t>
                  </w:r>
                  <w:proofErr w:type="spellEnd"/>
                  <w:r w:rsidRPr="008F4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5C2D5D" w:rsidRPr="005C2D5D" w:rsidRDefault="005C2D5D" w:rsidP="005C2D5D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5C2D5D">
                    <w:rPr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5C2D5D" w:rsidRPr="005C2D5D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907433" w:rsidRDefault="00907433" w:rsidP="005C2D5D">
                  <w:pPr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5C2D5D" w:rsidRPr="005C2D5D" w:rsidRDefault="005C2D5D" w:rsidP="005C2D5D">
                  <w:pPr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5C2D5D">
                    <w:rPr>
                      <w:b/>
                      <w:bCs/>
                      <w:sz w:val="24"/>
                      <w:szCs w:val="24"/>
                      <w:lang w:val="en-US"/>
                    </w:rPr>
                    <w:t>${position}</w:t>
                  </w:r>
                </w:p>
                <w:p w:rsidR="005C2D5D" w:rsidRDefault="005C2D5D" w:rsidP="005C2D5D">
                  <w:pPr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${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fio_director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</w:rPr>
                    <w:t>}</w:t>
                  </w:r>
                </w:p>
                <w:p w:rsidR="00F76F9C" w:rsidRDefault="00F76F9C" w:rsidP="005C2D5D">
                  <w:pPr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907433" w:rsidRDefault="00907433" w:rsidP="005C2D5D">
                  <w:pPr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5C2D5D" w:rsidRDefault="005C2D5D" w:rsidP="005C2D5D">
                  <w:pPr>
                    <w:spacing w:after="0" w:line="240" w:lineRule="auto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________________</w:t>
                  </w:r>
                </w:p>
                <w:p w:rsidR="00C54600" w:rsidRPr="00C54600" w:rsidRDefault="005C2D5D" w:rsidP="005C2D5D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6381" w:hanging="711"/>
                    <w:jc w:val="both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подпись  </w:t>
                  </w:r>
                </w:p>
              </w:tc>
              <w:tc>
                <w:tcPr>
                  <w:tcW w:w="360" w:type="dxa"/>
                </w:tcPr>
                <w:p w:rsidR="00C54600" w:rsidRPr="00C54600" w:rsidRDefault="006528CD">
                  <w:r>
                    <w:tab/>
                  </w:r>
                  <w:r>
                    <w:tab/>
                  </w:r>
                </w:p>
              </w:tc>
            </w:tr>
          </w:tbl>
          <w:p w:rsidR="00C54600" w:rsidRPr="00C54600" w:rsidRDefault="00C54600" w:rsidP="00652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94665" w:rsidRDefault="00E94665"/>
    <w:p w:rsidR="009D714A" w:rsidRDefault="009D714A"/>
    <w:p w:rsidR="009D714A" w:rsidRDefault="009D714A"/>
    <w:p w:rsidR="004D5304" w:rsidRDefault="004D5304"/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1"/>
        <w:gridCol w:w="5273"/>
      </w:tblGrid>
      <w:tr w:rsidR="009D714A" w:rsidRPr="00C54600" w:rsidTr="00387C53">
        <w:tc>
          <w:tcPr>
            <w:tcW w:w="5501" w:type="dxa"/>
          </w:tcPr>
          <w:p w:rsidR="006F2FF9" w:rsidRPr="006F2FF9" w:rsidRDefault="006F2FF9" w:rsidP="006F2FF9">
            <w:pPr>
              <w:spacing w:after="0" w:line="240" w:lineRule="auto"/>
              <w:ind w:left="2301" w:righ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bookmarkStart w:id="9" w:name="_GoBack"/>
            <w:bookmarkEnd w:id="9"/>
            <w:r w:rsidRPr="006F2FF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 xml:space="preserve">${year} жылғы ${month}  «${day}» </w:t>
            </w:r>
          </w:p>
          <w:p w:rsidR="006F2FF9" w:rsidRPr="006F2FF9" w:rsidRDefault="006F2FF9" w:rsidP="006F2FF9">
            <w:pPr>
              <w:spacing w:after="0" w:line="240" w:lineRule="auto"/>
              <w:ind w:left="2301" w:righ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F2FF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тегін курсқа қол жеткізгісі келетін</w:t>
            </w:r>
          </w:p>
          <w:p w:rsidR="006F2FF9" w:rsidRPr="006F2FF9" w:rsidRDefault="006F2FF9" w:rsidP="006F2FF9">
            <w:pPr>
              <w:spacing w:after="0" w:line="240" w:lineRule="auto"/>
              <w:ind w:left="2301" w:righ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F2FF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білім алушыларға еңбек нарығында сұранысқа</w:t>
            </w:r>
          </w:p>
          <w:p w:rsidR="006F2FF9" w:rsidRPr="006F2FF9" w:rsidRDefault="006F2FF9" w:rsidP="006F2FF9">
            <w:pPr>
              <w:spacing w:after="0" w:line="240" w:lineRule="auto"/>
              <w:ind w:left="2301" w:righ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F2FF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ие дағдыларға, онлайн режимде қысқа мерзімді</w:t>
            </w:r>
          </w:p>
          <w:p w:rsidR="006F2FF9" w:rsidRPr="006F2FF9" w:rsidRDefault="006F2FF9" w:rsidP="006F2FF9">
            <w:pPr>
              <w:spacing w:after="0" w:line="240" w:lineRule="auto"/>
              <w:ind w:left="2301" w:righ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F2FF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оқыту бойынша қызметтер көрсетуге</w:t>
            </w:r>
          </w:p>
          <w:p w:rsidR="006F2FF9" w:rsidRPr="006F2FF9" w:rsidRDefault="006F2FF9" w:rsidP="006F2FF9">
            <w:pPr>
              <w:spacing w:after="0" w:line="240" w:lineRule="auto"/>
              <w:ind w:left="2301" w:righ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F2FF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арналған </w:t>
            </w:r>
          </w:p>
          <w:p w:rsidR="006F2FF9" w:rsidRPr="006F2FF9" w:rsidRDefault="006F2FF9" w:rsidP="006F2FF9">
            <w:pPr>
              <w:spacing w:after="0" w:line="240" w:lineRule="auto"/>
              <w:ind w:left="2301" w:righ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F2FF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№ ${number} келісімге</w:t>
            </w:r>
          </w:p>
          <w:p w:rsidR="006F2FF9" w:rsidRPr="006F2FF9" w:rsidRDefault="006F2FF9" w:rsidP="006F2FF9">
            <w:pPr>
              <w:spacing w:after="0" w:line="240" w:lineRule="auto"/>
              <w:ind w:left="2301" w:righ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F2FF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Қосымша</w:t>
            </w:r>
          </w:p>
          <w:p w:rsidR="006F2FF9" w:rsidRPr="006F2FF9" w:rsidRDefault="006F2FF9" w:rsidP="006575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6F2FF9" w:rsidRDefault="006F2FF9" w:rsidP="006575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4D6C2A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C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Тегін курсқа </w:t>
            </w:r>
          </w:p>
          <w:p w:rsidR="006F2FF9" w:rsidRPr="004D6C2A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C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қол жеткізгісі келетін білім алушыларға еңбек нарығында сұранысқа </w:t>
            </w:r>
          </w:p>
          <w:p w:rsidR="006F2FF9" w:rsidRPr="004D6C2A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4D6C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ие дағдыларға, онлайн режимде қысқа мерзімді оқыту бойынша </w:t>
            </w:r>
          </w:p>
          <w:p w:rsidR="006F2FF9" w:rsidRPr="006F2FF9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6F2F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қызметтер</w:t>
            </w:r>
            <w:proofErr w:type="spellEnd"/>
            <w:r w:rsidRPr="006F2F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2F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көрсетуге</w:t>
            </w:r>
            <w:proofErr w:type="spellEnd"/>
            <w:r w:rsidRPr="006F2F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2F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техникалық</w:t>
            </w:r>
            <w:proofErr w:type="spellEnd"/>
            <w:r w:rsidRPr="006F2F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2F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ерекшеліктері</w:t>
            </w:r>
            <w:proofErr w:type="spellEnd"/>
          </w:p>
          <w:p w:rsidR="006F2FF9" w:rsidRDefault="006F2FF9" w:rsidP="006575AF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6F2FF9" w:rsidRDefault="006F2FF9" w:rsidP="006F2FF9">
            <w:pPr>
              <w:numPr>
                <w:ilvl w:val="0"/>
                <w:numId w:val="29"/>
              </w:numPr>
              <w:spacing w:after="0" w:line="240" w:lineRule="auto"/>
              <w:ind w:right="-144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6F2F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Жалпы</w:t>
            </w:r>
            <w:proofErr w:type="spellEnd"/>
            <w:r w:rsidRPr="006F2F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2F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талаптар</w:t>
            </w:r>
            <w:proofErr w:type="spellEnd"/>
          </w:p>
          <w:p w:rsidR="006F2FF9" w:rsidRPr="006F2FF9" w:rsidRDefault="006F2FF9" w:rsidP="006F2FF9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F2FF9" w:rsidRPr="006F2FF9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F2FF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Қызметтің атауы «Тегін курсқа қол жеткізгісі келетін білім алушыларға еңбек нарығында сұранысқа ие дағдыларға, онлайн режимде қысқа мерзімді оқыту бойынша қызметтер көрсету» (бұдан әрі - Қызмет).</w:t>
            </w:r>
          </w:p>
          <w:p w:rsidR="006F2FF9" w:rsidRPr="006F2FF9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F2FF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тиіс.</w:t>
            </w:r>
          </w:p>
          <w:p w:rsidR="006F2FF9" w:rsidRPr="006F2FF9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F2FF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Қолданылатын білім беру технологиясы білім алушылардың синхронды іс-шараларға міндетті қатысуын көздемеуі тиіс және білім алушылардың тұрған жеріне қарамастан, оқу нәтижелеріне қол жеткізу мүмкіндігін қамтамасыз етуі тиіс.</w:t>
            </w:r>
          </w:p>
          <w:p w:rsidR="006F2FF9" w:rsidRPr="006F2FF9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F2FF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тиіс.</w:t>
            </w:r>
          </w:p>
          <w:p w:rsidR="006F2FF9" w:rsidRPr="006F2FF9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F2FF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Автор ақпараттық технологиялар арқылы іске асырылатын және білім алушылардың дағдыны (-ларды) өз бетінше игеруіне бағытталған өзара байланысты оқытудың электрондық нысандарының және материалдардың (мәтіндер, аудио - және бейнематериалдар, таныстыру материалдары, бақылау тапсырмалары және өзге де </w:t>
            </w:r>
            <w:r w:rsidRPr="006F2FF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зияткерлік меншік объектілері)  жиынтығын қамтитын оқу материалдарының сапасына кепілдік береді.</w:t>
            </w:r>
          </w:p>
          <w:p w:rsidR="006F2FF9" w:rsidRPr="006F2FF9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F2FF9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Автор жүктелетін курстардың тақырыбына сәйкес келетін педагогикалық немесе кәсіби жұмыс тәжірибесінің (.pdf форматтағы түйіндеме) немесе курстардың тақырыбына сәйкес келетін салалардағы кәсібилікті растайтын тиісті сертификат/диплом / өзге де құжаттың болуын растайды.  </w:t>
            </w:r>
          </w:p>
          <w:p w:rsidR="009D714A" w:rsidRPr="006F2FF9" w:rsidRDefault="009D714A" w:rsidP="006575AF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5273" w:type="dxa"/>
          </w:tcPr>
          <w:p w:rsidR="009D714A" w:rsidRPr="009D714A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9D714A"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lastRenderedPageBreak/>
              <w:t>Приложение</w:t>
            </w:r>
          </w:p>
          <w:p w:rsidR="009D714A" w:rsidRPr="009D714A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9D714A"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к Соглашению </w:t>
            </w:r>
            <w:r w:rsidR="006F2FF9" w:rsidRPr="006F2FF9"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№ ${</w:t>
            </w:r>
            <w:proofErr w:type="spellStart"/>
            <w:r w:rsidR="006F2FF9" w:rsidRPr="006F2FF9"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number</w:t>
            </w:r>
            <w:proofErr w:type="spellEnd"/>
            <w:r w:rsidR="006F2FF9" w:rsidRPr="006F2FF9"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} </w:t>
            </w:r>
            <w:r w:rsidRPr="009D714A"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на оказание услуг</w:t>
            </w:r>
          </w:p>
          <w:p w:rsidR="009D714A" w:rsidRPr="009D714A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9D714A"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 краткосрочному обучению в онлайн режиме,</w:t>
            </w:r>
          </w:p>
          <w:p w:rsidR="009D714A" w:rsidRPr="009D714A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9D714A"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востребованным на рынке труда навыкам,</w:t>
            </w:r>
          </w:p>
          <w:p w:rsidR="009D714A" w:rsidRPr="009D714A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9D714A"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обучающимся, желающих</w:t>
            </w:r>
          </w:p>
          <w:p w:rsidR="009D714A" w:rsidRPr="009D714A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9D714A"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получить доступ к бесплатному курсу</w:t>
            </w:r>
          </w:p>
          <w:p w:rsidR="009D714A" w:rsidRPr="009D714A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9D714A"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от «${</w:t>
            </w:r>
            <w:proofErr w:type="spellStart"/>
            <w:r w:rsidRPr="009D714A"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day</w:t>
            </w:r>
            <w:proofErr w:type="spellEnd"/>
            <w:r w:rsidRPr="009D714A"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}» ${</w:t>
            </w:r>
            <w:proofErr w:type="spellStart"/>
            <w:r w:rsidRPr="009D714A"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month</w:t>
            </w:r>
            <w:proofErr w:type="spellEnd"/>
            <w:r w:rsidRPr="009D714A"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} ${</w:t>
            </w:r>
            <w:proofErr w:type="spellStart"/>
            <w:r w:rsidRPr="009D714A"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year</w:t>
            </w:r>
            <w:proofErr w:type="spellEnd"/>
            <w:r w:rsidRPr="009D714A">
              <w:rPr>
                <w:rFonts w:ascii="Times New Roman" w:eastAsia="Arial Unicode MS" w:hAnsi="Times New Roman" w:cs="Arial Unicode MS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} года</w:t>
            </w:r>
          </w:p>
          <w:p w:rsidR="009D714A" w:rsidRDefault="009D714A" w:rsidP="006575AF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9D714A" w:rsidRPr="009D714A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D71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Техническая спецификация</w:t>
            </w:r>
          </w:p>
          <w:p w:rsidR="006F2FF9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D71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 оказание услуг по краткосрочному обучению в онлайн режиме, </w:t>
            </w:r>
          </w:p>
          <w:p w:rsidR="006F2FF9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D71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востребованным на рынке труда навыкам, обучающимся, желающих получить доступ к </w:t>
            </w:r>
          </w:p>
          <w:p w:rsidR="009D714A" w:rsidRPr="009D714A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D71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бесплатному курсу</w:t>
            </w:r>
          </w:p>
          <w:p w:rsidR="009D714A" w:rsidRDefault="009D714A" w:rsidP="00657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F2FF9" w:rsidRPr="009D714A" w:rsidRDefault="006F2FF9" w:rsidP="00657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D714A" w:rsidRPr="009D714A" w:rsidRDefault="009D714A" w:rsidP="009D714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D71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требования</w:t>
            </w:r>
          </w:p>
          <w:p w:rsidR="009D714A" w:rsidRDefault="009D714A" w:rsidP="009D714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Наименование услуги «Оказание услуг по краткосрочному обучению в онлайн режиме, востребованным на рынке труда навыкам, обучающимся, желающих получить доступ к бесплатному курсу» (далее - Услуга).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обучающимися, выбравшими курс Автора.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обучающихся.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1.4 Курс должен содержать материалы, необходимые для реализации всех запланированных в рамках курса видов работ и достижения всех запланированных результатов обучения.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1.5 Автор гарантирует качество учебных материалов, реализуемых посредством информационных технологий и включающих в себя совокупность взаимосвязанных </w:t>
            </w: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электронных форм обучения и материалов (тексты, аудио- и видеоматериалы, презентационные материалы, контрольные задания и иные объекты интеллектуальной собственности), направленных на самостоятельное освоение обучающимся навыка(-ов).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1.6 Автор подтверждает наличие у него педагогического или профессионального опыта работы, соответствующего тематике загружаемых курсов (резюме в формате .pdf) или соответствующего сертификата/диплома/иного документа, подтверждающего профессионализм в отраслях, соответствующих тематике курсов. </w:t>
            </w:r>
          </w:p>
        </w:tc>
      </w:tr>
      <w:tr w:rsidR="009D714A" w:rsidRPr="00C54600" w:rsidTr="00387C53">
        <w:tc>
          <w:tcPr>
            <w:tcW w:w="5501" w:type="dxa"/>
          </w:tcPr>
          <w:p w:rsidR="009D714A" w:rsidRPr="006F2FF9" w:rsidRDefault="006F2FF9" w:rsidP="00203BD0">
            <w:pPr>
              <w:pStyle w:val="a8"/>
              <w:numPr>
                <w:ilvl w:val="0"/>
                <w:numId w:val="19"/>
              </w:numPr>
              <w:tabs>
                <w:tab w:val="left" w:pos="0"/>
                <w:tab w:val="left" w:pos="318"/>
                <w:tab w:val="left" w:pos="459"/>
              </w:tabs>
              <w:spacing w:after="0" w:line="240" w:lineRule="auto"/>
              <w:ind w:left="0" w:right="-144" w:firstLine="0"/>
              <w:contextualSpacing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6F2FF9">
              <w:rPr>
                <w:b/>
                <w:sz w:val="24"/>
                <w:szCs w:val="24"/>
              </w:rPr>
              <w:lastRenderedPageBreak/>
              <w:t>Қызметтерді</w:t>
            </w:r>
            <w:proofErr w:type="spellEnd"/>
            <w:r w:rsidRPr="006F2FF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F2FF9">
              <w:rPr>
                <w:b/>
                <w:sz w:val="24"/>
                <w:szCs w:val="24"/>
              </w:rPr>
              <w:t>көрсету</w:t>
            </w:r>
            <w:proofErr w:type="spellEnd"/>
            <w:r w:rsidRPr="006F2FF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F2FF9">
              <w:rPr>
                <w:b/>
                <w:sz w:val="24"/>
                <w:szCs w:val="24"/>
              </w:rPr>
              <w:t>шарттары</w:t>
            </w:r>
            <w:proofErr w:type="spellEnd"/>
          </w:p>
        </w:tc>
        <w:tc>
          <w:tcPr>
            <w:tcW w:w="5273" w:type="dxa"/>
          </w:tcPr>
          <w:p w:rsidR="009D714A" w:rsidRPr="00C54600" w:rsidRDefault="009D714A" w:rsidP="00203BD0">
            <w:pPr>
              <w:pStyle w:val="a8"/>
              <w:numPr>
                <w:ilvl w:val="0"/>
                <w:numId w:val="29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9D714A">
              <w:rPr>
                <w:b/>
                <w:bCs/>
                <w:sz w:val="24"/>
                <w:szCs w:val="24"/>
              </w:rPr>
              <w:t>Условия</w:t>
            </w:r>
            <w:proofErr w:type="spellEnd"/>
            <w:r w:rsidRPr="009D714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14A">
              <w:rPr>
                <w:b/>
                <w:bCs/>
                <w:sz w:val="24"/>
                <w:szCs w:val="24"/>
              </w:rPr>
              <w:t>оказания</w:t>
            </w:r>
            <w:proofErr w:type="spellEnd"/>
            <w:r w:rsidRPr="009D714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14A">
              <w:rPr>
                <w:b/>
                <w:bCs/>
                <w:sz w:val="24"/>
                <w:szCs w:val="24"/>
              </w:rPr>
              <w:t>Услуг</w:t>
            </w:r>
            <w:proofErr w:type="spellEnd"/>
          </w:p>
        </w:tc>
      </w:tr>
      <w:tr w:rsidR="009D714A" w:rsidRPr="00C54600" w:rsidTr="00387C53">
        <w:tc>
          <w:tcPr>
            <w:tcW w:w="5501" w:type="dxa"/>
          </w:tcPr>
          <w:p w:rsidR="00203BD0" w:rsidRPr="00203BD0" w:rsidRDefault="00203BD0" w:rsidP="00203BD0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2.1.Оқыту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бағдарламасы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Порталда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ұсынылған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кәсіптер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мен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кәсіби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салалар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тізбесіне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сәйкес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келетін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еңбек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нарығында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талап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етілген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дағдыны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(-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ларды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игеруге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бағытталуы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тиіс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  <w:p w:rsidR="00203BD0" w:rsidRPr="00203BD0" w:rsidRDefault="00203BD0" w:rsidP="00203BD0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2.2 Автор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білім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алушыларды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дағдыны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(-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ларды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өз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бетінше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игеруге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бағытталған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оқу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материалдарымен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мәтіндер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аудио -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және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бейнематериалдар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таныстыру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материалдары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бақылау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тапсырмалары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және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өзге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де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зияткерлік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меншік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объектілері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қамтамасыз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етеді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  <w:p w:rsidR="009D714A" w:rsidRPr="006F2FF9" w:rsidRDefault="00203BD0" w:rsidP="003A7766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2.3.Автор Портал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арқылы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хабарлама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алған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күннен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бастап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5 (бес) </w:t>
            </w:r>
            <w:proofErr w:type="spellStart"/>
            <w:r w:rsidR="003A776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жұмыс</w:t>
            </w:r>
            <w:proofErr w:type="spellEnd"/>
            <w:r w:rsidR="003A776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="003A776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күні</w:t>
            </w:r>
            <w:proofErr w:type="spellEnd"/>
            <w:r w:rsidR="003A776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="003A776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ішінде</w:t>
            </w:r>
            <w:proofErr w:type="spellEnd"/>
            <w:r w:rsidR="003A776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осы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қосымшада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көрсетілген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талаптарға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сәйкессіздіктерді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жою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бойынша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шаралар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қабылдайды</w:t>
            </w:r>
            <w:proofErr w:type="spellEnd"/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5273" w:type="dxa"/>
          </w:tcPr>
          <w:p w:rsidR="009D714A" w:rsidRPr="009D714A" w:rsidRDefault="009D714A" w:rsidP="009D714A">
            <w:pPr>
              <w:pStyle w:val="a8"/>
              <w:spacing w:after="0" w:line="240" w:lineRule="auto"/>
              <w:ind w:left="0"/>
              <w:jc w:val="both"/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</w:pPr>
            <w:r w:rsidRPr="009D714A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2.1 Программа обучения должна быть направлена на освоение навыка(-</w:t>
            </w:r>
            <w:proofErr w:type="spellStart"/>
            <w:r w:rsidRPr="009D714A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ов</w:t>
            </w:r>
            <w:proofErr w:type="spellEnd"/>
            <w:r w:rsidRPr="009D714A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), востребованные на рынке труда, соответствующих перечню профессий и профессиональных областей, представленных на Портале.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2.2 Автор обеспечивает обучающихся учебными материалами (тексты, аудио- и видеоматериалы, презентационные материалы, контрольные задания и иные объекты интеллектуальной собственности), направленными на самостоятельное освоение обучающимся навыка(-</w:t>
            </w:r>
            <w:proofErr w:type="spellStart"/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ов</w:t>
            </w:r>
            <w:proofErr w:type="spellEnd"/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).  </w:t>
            </w:r>
          </w:p>
          <w:p w:rsidR="009D714A" w:rsidRPr="009D714A" w:rsidRDefault="009D714A" w:rsidP="003A7766">
            <w:pPr>
              <w:spacing w:after="0" w:line="240" w:lineRule="auto"/>
              <w:jc w:val="both"/>
              <w:rPr>
                <w:sz w:val="24"/>
                <w:szCs w:val="24"/>
                <w:highlight w:val="yellow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2.3 Автор принимает меры по устранению несоответствий требованиям, указанным в настоящем </w:t>
            </w:r>
            <w:r w:rsidR="003A776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приложении, </w:t>
            </w: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в течение 5 (пяти) рабочих дней со дня получения уведомления посредством Портала.</w:t>
            </w:r>
          </w:p>
        </w:tc>
      </w:tr>
      <w:tr w:rsidR="009D714A" w:rsidRPr="00C54600" w:rsidTr="00387C53">
        <w:tc>
          <w:tcPr>
            <w:tcW w:w="5501" w:type="dxa"/>
          </w:tcPr>
          <w:p w:rsidR="009D714A" w:rsidRPr="006F2FF9" w:rsidRDefault="00203BD0" w:rsidP="00203BD0">
            <w:pPr>
              <w:pStyle w:val="a8"/>
              <w:numPr>
                <w:ilvl w:val="0"/>
                <w:numId w:val="29"/>
              </w:numPr>
              <w:tabs>
                <w:tab w:val="left" w:pos="318"/>
              </w:tabs>
              <w:spacing w:after="0" w:line="240" w:lineRule="auto"/>
              <w:ind w:left="0" w:right="-144" w:firstLine="0"/>
              <w:contextualSpacing/>
              <w:rPr>
                <w:sz w:val="24"/>
                <w:szCs w:val="24"/>
                <w:lang w:val="kk-KZ"/>
              </w:rPr>
            </w:pPr>
            <w:proofErr w:type="spellStart"/>
            <w:r w:rsidRPr="00203BD0">
              <w:rPr>
                <w:b/>
                <w:sz w:val="24"/>
                <w:szCs w:val="24"/>
              </w:rPr>
              <w:t>Қызметтер</w:t>
            </w:r>
            <w:proofErr w:type="spellEnd"/>
            <w:r w:rsidRPr="00203BD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03BD0">
              <w:rPr>
                <w:b/>
                <w:sz w:val="24"/>
                <w:szCs w:val="24"/>
              </w:rPr>
              <w:t>көлемі</w:t>
            </w:r>
            <w:proofErr w:type="spellEnd"/>
          </w:p>
        </w:tc>
        <w:tc>
          <w:tcPr>
            <w:tcW w:w="5273" w:type="dxa"/>
          </w:tcPr>
          <w:p w:rsidR="009D714A" w:rsidRPr="00C54600" w:rsidRDefault="009D714A" w:rsidP="00203BD0">
            <w:pPr>
              <w:pStyle w:val="a8"/>
              <w:numPr>
                <w:ilvl w:val="0"/>
                <w:numId w:val="19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9D714A">
              <w:rPr>
                <w:b/>
                <w:bCs/>
                <w:sz w:val="24"/>
                <w:szCs w:val="24"/>
              </w:rPr>
              <w:t>Объем</w:t>
            </w:r>
            <w:proofErr w:type="spellEnd"/>
            <w:r w:rsidRPr="009D714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14A">
              <w:rPr>
                <w:b/>
                <w:bCs/>
                <w:sz w:val="24"/>
                <w:szCs w:val="24"/>
              </w:rPr>
              <w:t>Услуг</w:t>
            </w:r>
            <w:proofErr w:type="spellEnd"/>
          </w:p>
        </w:tc>
      </w:tr>
      <w:tr w:rsidR="009D714A" w:rsidRPr="00C54600" w:rsidTr="00387C53">
        <w:tc>
          <w:tcPr>
            <w:tcW w:w="5501" w:type="dxa"/>
          </w:tcPr>
          <w:p w:rsidR="00203BD0" w:rsidRPr="00203BD0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3.1 Курстың мазмұнын толтыру және Порталға жүктеу:</w:t>
            </w:r>
          </w:p>
          <w:p w:rsidR="00203BD0" w:rsidRPr="00387C53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387C53">
              <w:rPr>
                <w:sz w:val="24"/>
                <w:szCs w:val="24"/>
                <w:lang w:val="kk-KZ"/>
              </w:rPr>
              <w:t xml:space="preserve">«${course_name}» тақырыбы бойынша; </w:t>
            </w:r>
          </w:p>
          <w:p w:rsidR="00203BD0" w:rsidRPr="00387C53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387C53">
              <w:rPr>
                <w:sz w:val="24"/>
                <w:szCs w:val="24"/>
                <w:lang w:val="kk-KZ"/>
              </w:rPr>
              <w:t xml:space="preserve">«${course_professional_areas}» </w:t>
            </w:r>
            <w:r w:rsidRPr="00387C53">
              <w:rPr>
                <w:color w:val="auto"/>
                <w:sz w:val="24"/>
                <w:szCs w:val="24"/>
                <w:lang w:val="kk-KZ"/>
              </w:rPr>
              <w:t>кәсіби сала (-лар) бойынша;</w:t>
            </w:r>
          </w:p>
          <w:p w:rsidR="00203BD0" w:rsidRPr="00387C53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387C53">
              <w:rPr>
                <w:sz w:val="24"/>
                <w:szCs w:val="24"/>
                <w:lang w:val="kk-KZ"/>
              </w:rPr>
              <w:t>«${course_professions}» мамандық (-тар) бойынша;</w:t>
            </w:r>
          </w:p>
          <w:p w:rsidR="00203BD0" w:rsidRPr="00387C53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387C53">
              <w:rPr>
                <w:sz w:val="24"/>
                <w:szCs w:val="24"/>
                <w:lang w:val="kk-KZ"/>
              </w:rPr>
              <w:t>келесі дағды (-лар) бойынша: «${course_skills}».</w:t>
            </w:r>
          </w:p>
          <w:p w:rsidR="00203BD0" w:rsidRPr="00203BD0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3.2 Оқу мазмұнының төмендегі сандық және сапалық көрсеткіштерін көрсете отырып, ұзақтығы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${duration} </w:t>
            </w: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сағат курсты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ұсыну</w:t>
            </w: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:</w:t>
            </w:r>
          </w:p>
          <w:p w:rsidR="00203BD0" w:rsidRPr="00203BD0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1. Оқу мазмұны форматтарының саны </w:t>
            </w: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${attachments_forms_count};</w:t>
            </w:r>
          </w:p>
          <w:p w:rsidR="00203BD0" w:rsidRPr="00203BD0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2. Бақылау-өлшеу материалдарының болуы </w:t>
            </w: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${practice_status};</w:t>
            </w:r>
          </w:p>
          <w:p w:rsidR="00203BD0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 Курс рейтингінің деңгейі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:0</w:t>
            </w:r>
          </w:p>
          <w:p w:rsidR="00387C53" w:rsidRPr="00203BD0" w:rsidRDefault="00387C53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203BD0" w:rsidRPr="00203BD0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4. Мемлекеттік тілді қолдану _</w:t>
            </w: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${lang};</w:t>
            </w:r>
          </w:p>
          <w:p w:rsidR="00203BD0" w:rsidRPr="00203BD0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 xml:space="preserve">5. Ерекше білім берілуіне қажеттілігі бар адамдар үшін бейімделу </w:t>
            </w: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${poor_status};</w:t>
            </w:r>
          </w:p>
          <w:p w:rsidR="00387C53" w:rsidRPr="009D714A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3.3 Курстың қысқаша аннотациясын ұсыну. Курстың практикалық тапсырмалары бойынша негізгі мазмұны және/немесе маңы</w:t>
            </w:r>
            <w:r w:rsidR="00387C5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зды тұстары (200 таңбаға дейін):</w:t>
            </w:r>
            <w:r w:rsidR="00387C53"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${teaser}</w:t>
            </w:r>
          </w:p>
          <w:p w:rsidR="00387C53" w:rsidRPr="009D714A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3.4 Курстың толық аннотациясын ұсыну. Курстың бетінде көрсетілген курстың толық сипаттамасы (2000 таңбаға дейін) келесі құрылымға ие болуы керек:</w:t>
            </w:r>
            <w:r w:rsidR="00387C53"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${description}</w:t>
            </w:r>
          </w:p>
          <w:p w:rsidR="00387C53" w:rsidRPr="009D714A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3.5 Курстың құрылымын толтыру (2000 таңбаға дейін):</w:t>
            </w:r>
            <w:r w:rsidR="00387C53"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${profit_desc}</w:t>
            </w:r>
          </w:p>
          <w:p w:rsidR="00203BD0" w:rsidRPr="00203BD0" w:rsidRDefault="00387C53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3.6 Басқа ресурстард</w:t>
            </w:r>
            <w:r w:rsidRPr="00387C5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а, оның ішінде Youtube-те орналастырылған курстың бейне, аудио материалдарына сілтемелер ұсыну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="00203BD0" w:rsidRPr="00203BD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(бар болса)</w:t>
            </w: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${attachments}.</w:t>
            </w:r>
          </w:p>
          <w:p w:rsidR="00203BD0" w:rsidRPr="00203BD0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3.7 </w:t>
            </w:r>
            <w:r w:rsidR="00387C53" w:rsidRPr="00387C5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Youtube-те орналастырылған ерекше білім беру қажеттіліктері бар адамдар үшін курстың бейне, аудио материалдарына сілтеме ұсыну</w:t>
            </w:r>
            <w:r w:rsidR="00387C5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:</w:t>
            </w:r>
            <w:r w:rsidR="00387C53"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${attachments_poor}</w:t>
            </w: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.</w:t>
            </w:r>
          </w:p>
          <w:p w:rsidR="00203BD0" w:rsidRPr="004D6C2A" w:rsidRDefault="00203BD0" w:rsidP="00203BD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03BD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3.8 Курсты сәтті аяқтағаннан кейін білім алушыға сертификат беру. </w:t>
            </w:r>
          </w:p>
          <w:p w:rsidR="00203BD0" w:rsidRPr="004D6C2A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9D714A" w:rsidRPr="006F2FF9" w:rsidRDefault="009D714A" w:rsidP="006575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5273" w:type="dxa"/>
          </w:tcPr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3.1 Контентное наполнение и загрузка на Портал курса по:</w:t>
            </w:r>
          </w:p>
          <w:p w:rsidR="009D714A" w:rsidRPr="009D714A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теме «${course_name}»; </w:t>
            </w:r>
          </w:p>
          <w:p w:rsidR="009D714A" w:rsidRPr="009D714A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профессиональной(-ым) области(-ям) «${course_professional_areas}»;</w:t>
            </w:r>
          </w:p>
          <w:p w:rsidR="009D714A" w:rsidRPr="009D714A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профессии(-ям) «${course_professions}»;</w:t>
            </w:r>
          </w:p>
          <w:p w:rsidR="009D714A" w:rsidRPr="009D714A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навыку(-ам): «${course_skills}».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3.2 Предоставление курса длительностью ${duration} часа(-ов) с указанием количественных и качественных показателей учебного контента: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 Количество форматов учебного контента ${attachments_forms_count};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2. Наличие контрольно-измерительных материалов: ${practice_status};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 Уровень рейтинга курса: 0;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4. Использование государственного языка: ${lang};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5. Адаптированность для лиц с особыми образовательными потребностями: ${poor_status};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3.3 Предоставление краткой аннотации курса. Основное содержание и/или важные моменты по практическим заданиям курса (до 200 символов): 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${teaser}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3.4 Предоставление полной аннотации курса. Полное описание курса, отображаемое на странице курса (до 2000 символов), должно иметь следующую структуру: 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${description}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3.5 Заполнение структуры курса (до 2000 символов):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${profit_desc}</w:t>
            </w:r>
          </w:p>
          <w:p w:rsidR="009D714A" w:rsidRPr="009D714A" w:rsidRDefault="009D714A" w:rsidP="001A1FE4">
            <w:pPr>
              <w:spacing w:after="0" w:line="240" w:lineRule="auto"/>
              <w:ind w:left="33" w:right="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3.6 Предоставление ссылки на видео, аудио материалы курса, размещенные на сторонних ресурсах, в том числе на Youtube (при наличии): ${attachments}.</w:t>
            </w:r>
          </w:p>
          <w:p w:rsidR="009D714A" w:rsidRPr="009D714A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3.7 Предоставление ссылки на видео, аудио материалы курса для лиц с особыми образовательными потреб</w:t>
            </w:r>
            <w:r w:rsidR="00387C53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ностями, размещенные на Youtube </w:t>
            </w: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(при наличии): ${attachments_poor}</w:t>
            </w:r>
          </w:p>
          <w:p w:rsidR="009D714A" w:rsidRPr="00DB4E2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9D714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3.8 Выдача сертификата обучающемуся после успешного окончания курса. </w:t>
            </w:r>
          </w:p>
        </w:tc>
      </w:tr>
    </w:tbl>
    <w:p w:rsidR="009D714A" w:rsidRDefault="009D714A"/>
    <w:sectPr w:rsidR="009D714A" w:rsidSect="00C00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524E"/>
    <w:multiLevelType w:val="hybridMultilevel"/>
    <w:tmpl w:val="633EA856"/>
    <w:lvl w:ilvl="0" w:tplc="00A051C6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6AAA58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43240D6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FCE298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7DC5F46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C60578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0EECBE6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81E5694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50A1EA6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EB6397"/>
    <w:multiLevelType w:val="hybridMultilevel"/>
    <w:tmpl w:val="633EA856"/>
    <w:numStyleLink w:val="6"/>
  </w:abstractNum>
  <w:abstractNum w:abstractNumId="2" w15:restartNumberingAfterBreak="0">
    <w:nsid w:val="01FB2055"/>
    <w:multiLevelType w:val="multilevel"/>
    <w:tmpl w:val="CF70AB18"/>
    <w:numStyleLink w:val="1"/>
  </w:abstractNum>
  <w:abstractNum w:abstractNumId="3" w15:restartNumberingAfterBreak="0">
    <w:nsid w:val="04AF6479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A240B8"/>
    <w:multiLevelType w:val="hybridMultilevel"/>
    <w:tmpl w:val="ECE0E6EC"/>
    <w:numStyleLink w:val="8"/>
  </w:abstractNum>
  <w:abstractNum w:abstractNumId="5" w15:restartNumberingAfterBreak="0">
    <w:nsid w:val="0DDB3F71"/>
    <w:multiLevelType w:val="hybridMultilevel"/>
    <w:tmpl w:val="D606411A"/>
    <w:numStyleLink w:val="7"/>
  </w:abstractNum>
  <w:abstractNum w:abstractNumId="6" w15:restartNumberingAfterBreak="0">
    <w:nsid w:val="0F9C176B"/>
    <w:multiLevelType w:val="hybridMultilevel"/>
    <w:tmpl w:val="0EF051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A7179"/>
    <w:multiLevelType w:val="multilevel"/>
    <w:tmpl w:val="CF70AB18"/>
    <w:styleLink w:val="1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</w:tabs>
        <w:ind w:left="207" w:hanging="6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</w:tabs>
        <w:ind w:left="554" w:hanging="41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</w:tabs>
        <w:ind w:left="796" w:hanging="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</w:tabs>
        <w:ind w:left="1381" w:hanging="4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</w:tabs>
        <w:ind w:left="2101" w:hanging="1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</w:tabs>
        <w:ind w:left="2461" w:hanging="1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</w:tabs>
        <w:ind w:left="3181" w:hanging="37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0AB1EB8"/>
    <w:multiLevelType w:val="multilevel"/>
    <w:tmpl w:val="AE907D6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1215542C"/>
    <w:multiLevelType w:val="multilevel"/>
    <w:tmpl w:val="D96E08D8"/>
    <w:numStyleLink w:val="3"/>
  </w:abstractNum>
  <w:abstractNum w:abstractNumId="10" w15:restartNumberingAfterBreak="0">
    <w:nsid w:val="17997980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ACE7505"/>
    <w:multiLevelType w:val="multilevel"/>
    <w:tmpl w:val="403460E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1EF0C49"/>
    <w:multiLevelType w:val="hybridMultilevel"/>
    <w:tmpl w:val="ECE0E6EC"/>
    <w:styleLink w:val="8"/>
    <w:lvl w:ilvl="0" w:tplc="8A5C8696">
      <w:start w:val="1"/>
      <w:numFmt w:val="bullet"/>
      <w:lvlText w:val="➢"/>
      <w:lvlJc w:val="left"/>
      <w:pPr>
        <w:ind w:left="28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B2C6CCA">
      <w:start w:val="1"/>
      <w:numFmt w:val="bullet"/>
      <w:lvlText w:val="o"/>
      <w:lvlJc w:val="left"/>
      <w:pPr>
        <w:ind w:left="554" w:hanging="41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921F9C">
      <w:start w:val="1"/>
      <w:numFmt w:val="bullet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DB6F3F8">
      <w:start w:val="1"/>
      <w:numFmt w:val="bullet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CD4EC08">
      <w:start w:val="1"/>
      <w:numFmt w:val="bullet"/>
      <w:lvlText w:val="o"/>
      <w:lvlJc w:val="left"/>
      <w:pPr>
        <w:tabs>
          <w:tab w:val="left" w:pos="426"/>
        </w:tabs>
        <w:ind w:left="2596" w:hanging="376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0EC900">
      <w:start w:val="1"/>
      <w:numFmt w:val="bullet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7BA28A0">
      <w:start w:val="1"/>
      <w:numFmt w:val="bullet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AFA6F5C">
      <w:start w:val="1"/>
      <w:numFmt w:val="bullet"/>
      <w:lvlText w:val="o"/>
      <w:lvlJc w:val="left"/>
      <w:pPr>
        <w:tabs>
          <w:tab w:val="left" w:pos="426"/>
        </w:tabs>
        <w:ind w:left="4756" w:hanging="34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07093F8">
      <w:start w:val="1"/>
      <w:numFmt w:val="bullet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26694326"/>
    <w:multiLevelType w:val="multilevel"/>
    <w:tmpl w:val="D96E08D8"/>
    <w:styleLink w:val="3"/>
    <w:lvl w:ilvl="0">
      <w:start w:val="1"/>
      <w:numFmt w:val="decimal"/>
      <w:lvlText w:val="%1."/>
      <w:lvlJc w:val="left"/>
      <w:pPr>
        <w:tabs>
          <w:tab w:val="left" w:pos="567"/>
        </w:tabs>
        <w:ind w:left="3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left" w:pos="567"/>
        </w:tabs>
        <w:ind w:left="426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pPr>
        <w:tabs>
          <w:tab w:val="left" w:pos="567"/>
        </w:tabs>
        <w:ind w:left="1506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2.%3.%4."/>
      <w:lvlJc w:val="left"/>
      <w:pPr>
        <w:tabs>
          <w:tab w:val="left" w:pos="567"/>
        </w:tabs>
        <w:ind w:left="2226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2.%3.%4.%5."/>
      <w:lvlJc w:val="left"/>
      <w:pPr>
        <w:tabs>
          <w:tab w:val="left" w:pos="567"/>
        </w:tabs>
        <w:ind w:left="3306" w:hanging="10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pPr>
        <w:tabs>
          <w:tab w:val="left" w:pos="567"/>
        </w:tabs>
        <w:ind w:left="4026" w:hanging="10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2.%3.%4.%5.%6.%7."/>
      <w:lvlJc w:val="left"/>
      <w:pPr>
        <w:tabs>
          <w:tab w:val="left" w:pos="567"/>
        </w:tabs>
        <w:ind w:left="5106" w:hanging="13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2.%3.%4.%5.%6.%7.%8."/>
      <w:lvlJc w:val="left"/>
      <w:pPr>
        <w:tabs>
          <w:tab w:val="left" w:pos="567"/>
        </w:tabs>
        <w:ind w:left="5826" w:hanging="13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2.%3.%4.%5.%6.%7.%8.%9."/>
      <w:lvlJc w:val="left"/>
      <w:pPr>
        <w:tabs>
          <w:tab w:val="left" w:pos="567"/>
        </w:tabs>
        <w:ind w:left="6906" w:hanging="17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2CCC4105"/>
    <w:multiLevelType w:val="hybridMultilevel"/>
    <w:tmpl w:val="633EA856"/>
    <w:styleLink w:val="6"/>
    <w:lvl w:ilvl="0" w:tplc="852C483C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743EB4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66A54C2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0C0A292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AE483F4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72EE3D0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84CE0AE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61C4E68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46F008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2D846089"/>
    <w:multiLevelType w:val="hybridMultilevel"/>
    <w:tmpl w:val="4D3099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33E3C"/>
    <w:multiLevelType w:val="multilevel"/>
    <w:tmpl w:val="AE907D62"/>
    <w:styleLink w:val="5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39E008DF"/>
    <w:multiLevelType w:val="hybridMultilevel"/>
    <w:tmpl w:val="633EA856"/>
    <w:lvl w:ilvl="0" w:tplc="00A051C6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6AAA58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43240D6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FCE298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7DC5F46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C60578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0EECBE6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81E5694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50A1EA6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3D2A3703"/>
    <w:multiLevelType w:val="multilevel"/>
    <w:tmpl w:val="12E063EA"/>
    <w:numStyleLink w:val="4"/>
  </w:abstractNum>
  <w:abstractNum w:abstractNumId="19" w15:restartNumberingAfterBreak="0">
    <w:nsid w:val="431129B4"/>
    <w:multiLevelType w:val="multilevel"/>
    <w:tmpl w:val="071AE162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06" w:hanging="41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0162B5B"/>
    <w:multiLevelType w:val="multilevel"/>
    <w:tmpl w:val="12E063EA"/>
    <w:styleLink w:val="4"/>
    <w:lvl w:ilvl="0">
      <w:start w:val="1"/>
      <w:numFmt w:val="decimal"/>
      <w:lvlText w:val="%1."/>
      <w:lvlJc w:val="left"/>
      <w:pPr>
        <w:tabs>
          <w:tab w:val="left" w:pos="567"/>
        </w:tabs>
        <w:ind w:left="393" w:hanging="2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425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pPr>
        <w:tabs>
          <w:tab w:val="left" w:pos="567"/>
        </w:tabs>
        <w:ind w:left="654" w:hanging="41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567"/>
        </w:tabs>
        <w:ind w:left="1374" w:hanging="4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567"/>
        </w:tabs>
        <w:ind w:left="2454" w:hanging="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567"/>
        </w:tabs>
        <w:ind w:left="3174" w:hanging="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567"/>
        </w:tabs>
        <w:ind w:left="4254" w:hanging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567"/>
        </w:tabs>
        <w:ind w:left="4974" w:hanging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567"/>
        </w:tabs>
        <w:ind w:left="6054" w:hanging="7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53237C3"/>
    <w:multiLevelType w:val="hybridMultilevel"/>
    <w:tmpl w:val="B49EAB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BD1711"/>
    <w:multiLevelType w:val="multilevel"/>
    <w:tmpl w:val="21B8D96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A634362"/>
    <w:multiLevelType w:val="multilevel"/>
    <w:tmpl w:val="071AE162"/>
    <w:numStyleLink w:val="2"/>
  </w:abstractNum>
  <w:abstractNum w:abstractNumId="24" w15:restartNumberingAfterBreak="0">
    <w:nsid w:val="650C3851"/>
    <w:multiLevelType w:val="multilevel"/>
    <w:tmpl w:val="071AE162"/>
    <w:styleLink w:val="2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06" w:hanging="41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654024D2"/>
    <w:multiLevelType w:val="multilevel"/>
    <w:tmpl w:val="AE907D62"/>
    <w:numStyleLink w:val="5"/>
  </w:abstractNum>
  <w:abstractNum w:abstractNumId="26" w15:restartNumberingAfterBreak="0">
    <w:nsid w:val="65873B1E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8026C3B"/>
    <w:multiLevelType w:val="hybridMultilevel"/>
    <w:tmpl w:val="B28ACC5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93F6244"/>
    <w:multiLevelType w:val="multilevel"/>
    <w:tmpl w:val="925AE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5" w:hanging="1215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295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6FED1EC3"/>
    <w:multiLevelType w:val="multilevel"/>
    <w:tmpl w:val="8AD0F6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2062B26"/>
    <w:multiLevelType w:val="multilevel"/>
    <w:tmpl w:val="36861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3E859CF"/>
    <w:multiLevelType w:val="hybridMultilevel"/>
    <w:tmpl w:val="8C1A6648"/>
    <w:lvl w:ilvl="0" w:tplc="70D2B5B0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E322468"/>
    <w:multiLevelType w:val="hybridMultilevel"/>
    <w:tmpl w:val="D606411A"/>
    <w:styleLink w:val="7"/>
    <w:lvl w:ilvl="0" w:tplc="FF3E892C">
      <w:start w:val="1"/>
      <w:numFmt w:val="bullet"/>
      <w:lvlText w:val="➢"/>
      <w:lvlJc w:val="left"/>
      <w:pPr>
        <w:ind w:left="28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36474C">
      <w:start w:val="1"/>
      <w:numFmt w:val="bullet"/>
      <w:lvlText w:val="o"/>
      <w:lvlJc w:val="left"/>
      <w:pPr>
        <w:ind w:left="554" w:hanging="41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0F800">
      <w:start w:val="1"/>
      <w:numFmt w:val="bullet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E646D0A">
      <w:start w:val="1"/>
      <w:numFmt w:val="bullet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AA0BD76">
      <w:start w:val="1"/>
      <w:numFmt w:val="bullet"/>
      <w:lvlText w:val="o"/>
      <w:lvlJc w:val="left"/>
      <w:pPr>
        <w:tabs>
          <w:tab w:val="left" w:pos="426"/>
        </w:tabs>
        <w:ind w:left="2596" w:hanging="376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ED2EF30">
      <w:start w:val="1"/>
      <w:numFmt w:val="bullet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524CF28">
      <w:start w:val="1"/>
      <w:numFmt w:val="bullet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2F0D66E">
      <w:start w:val="1"/>
      <w:numFmt w:val="bullet"/>
      <w:lvlText w:val="o"/>
      <w:lvlJc w:val="left"/>
      <w:pPr>
        <w:tabs>
          <w:tab w:val="left" w:pos="426"/>
        </w:tabs>
        <w:ind w:left="4756" w:hanging="34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70811A4">
      <w:start w:val="1"/>
      <w:numFmt w:val="bullet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7"/>
  </w:num>
  <w:num w:numId="2">
    <w:abstractNumId w:val="2"/>
    <w:lvlOverride w:ilvl="1">
      <w:lvl w:ilvl="1">
        <w:start w:val="1"/>
        <w:numFmt w:val="decimal"/>
        <w:lvlText w:val="%1.%2."/>
        <w:lvlJc w:val="left"/>
        <w:pPr>
          <w:ind w:left="567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4"/>
  </w:num>
  <w:num w:numId="4">
    <w:abstractNumId w:val="23"/>
    <w:lvlOverride w:ilvl="0">
      <w:startOverride w:val="2"/>
    </w:lvlOverride>
  </w:num>
  <w:num w:numId="5">
    <w:abstractNumId w:val="19"/>
  </w:num>
  <w:num w:numId="6">
    <w:abstractNumId w:val="13"/>
  </w:num>
  <w:num w:numId="7">
    <w:abstractNumId w:val="9"/>
  </w:num>
  <w:num w:numId="8">
    <w:abstractNumId w:val="20"/>
  </w:num>
  <w:num w:numId="9">
    <w:abstractNumId w:val="18"/>
    <w:lvlOverride w:ilvl="1">
      <w:startOverride w:val="3"/>
    </w:lvlOverride>
  </w:num>
  <w:num w:numId="10">
    <w:abstractNumId w:val="18"/>
  </w:num>
  <w:num w:numId="11">
    <w:abstractNumId w:val="29"/>
  </w:num>
  <w:num w:numId="12">
    <w:abstractNumId w:val="9"/>
    <w:lvlOverride w:ilvl="0">
      <w:startOverride w:val="3"/>
      <w:lvl w:ilvl="0">
        <w:start w:val="3"/>
        <w:numFmt w:val="decimal"/>
        <w:lvlText w:val="%1."/>
        <w:lvlJc w:val="left"/>
        <w:pPr>
          <w:tabs>
            <w:tab w:val="left" w:pos="567"/>
          </w:tabs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tabs>
            <w:tab w:val="left" w:pos="567"/>
          </w:tabs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left" w:pos="567"/>
          </w:tabs>
          <w:ind w:left="216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</w:tabs>
          <w:ind w:left="288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left" w:pos="567"/>
          </w:tabs>
          <w:ind w:left="396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</w:tabs>
          <w:ind w:left="468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left" w:pos="567"/>
          </w:tabs>
          <w:ind w:left="576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</w:tabs>
          <w:ind w:left="648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left" w:pos="567"/>
          </w:tabs>
          <w:ind w:left="7560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31"/>
  </w:num>
  <w:num w:numId="14">
    <w:abstractNumId w:val="16"/>
  </w:num>
  <w:num w:numId="15">
    <w:abstractNumId w:val="25"/>
    <w:lvlOverride w:ilvl="0">
      <w:startOverride w:val="4"/>
    </w:lvlOverride>
  </w:num>
  <w:num w:numId="16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3540"/>
          </w:tabs>
          <w:ind w:left="36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4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8"/>
  </w:num>
  <w:num w:numId="18">
    <w:abstractNumId w:val="14"/>
  </w:num>
  <w:num w:numId="19">
    <w:abstractNumId w:val="1"/>
    <w:lvlOverride w:ilvl="0">
      <w:lvl w:ilvl="0" w:tplc="7CC8886A">
        <w:start w:val="1"/>
        <w:numFmt w:val="decimal"/>
        <w:lvlText w:val="%1."/>
        <w:lvlJc w:val="left"/>
        <w:pPr>
          <w:ind w:left="1069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</w:num>
  <w:num w:numId="20">
    <w:abstractNumId w:val="17"/>
  </w:num>
  <w:num w:numId="21">
    <w:abstractNumId w:val="0"/>
  </w:num>
  <w:num w:numId="22">
    <w:abstractNumId w:val="32"/>
  </w:num>
  <w:num w:numId="23">
    <w:abstractNumId w:val="5"/>
  </w:num>
  <w:num w:numId="24">
    <w:abstractNumId w:val="12"/>
  </w:num>
  <w:num w:numId="25">
    <w:abstractNumId w:val="4"/>
  </w:num>
  <w:num w:numId="26">
    <w:abstractNumId w:val="28"/>
  </w:num>
  <w:num w:numId="27">
    <w:abstractNumId w:val="11"/>
  </w:num>
  <w:num w:numId="28">
    <w:abstractNumId w:val="22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10"/>
  </w:num>
  <w:num w:numId="32">
    <w:abstractNumId w:val="3"/>
  </w:num>
  <w:num w:numId="33">
    <w:abstractNumId w:val="26"/>
  </w:num>
  <w:num w:numId="34">
    <w:abstractNumId w:val="6"/>
  </w:num>
  <w:num w:numId="35">
    <w:abstractNumId w:val="21"/>
  </w:num>
  <w:num w:numId="36">
    <w:abstractNumId w:val="15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65"/>
    <w:rsid w:val="00030DDC"/>
    <w:rsid w:val="00113F54"/>
    <w:rsid w:val="001348E5"/>
    <w:rsid w:val="00135FF4"/>
    <w:rsid w:val="001666C7"/>
    <w:rsid w:val="001753B7"/>
    <w:rsid w:val="001A1FE4"/>
    <w:rsid w:val="001D281F"/>
    <w:rsid w:val="00202023"/>
    <w:rsid w:val="00203BD0"/>
    <w:rsid w:val="00215AB1"/>
    <w:rsid w:val="002F2640"/>
    <w:rsid w:val="003464B0"/>
    <w:rsid w:val="00370EE5"/>
    <w:rsid w:val="00387C53"/>
    <w:rsid w:val="003A7766"/>
    <w:rsid w:val="003C622D"/>
    <w:rsid w:val="003E7FCD"/>
    <w:rsid w:val="00434960"/>
    <w:rsid w:val="004478DE"/>
    <w:rsid w:val="00447BE6"/>
    <w:rsid w:val="004A1C2E"/>
    <w:rsid w:val="004D5304"/>
    <w:rsid w:val="004D6C2A"/>
    <w:rsid w:val="004E159E"/>
    <w:rsid w:val="00527BC5"/>
    <w:rsid w:val="00560014"/>
    <w:rsid w:val="00562699"/>
    <w:rsid w:val="005C2D5D"/>
    <w:rsid w:val="005F4983"/>
    <w:rsid w:val="006528CD"/>
    <w:rsid w:val="0065469E"/>
    <w:rsid w:val="006852F2"/>
    <w:rsid w:val="0069747E"/>
    <w:rsid w:val="006B64B3"/>
    <w:rsid w:val="006C75A6"/>
    <w:rsid w:val="006F2FF9"/>
    <w:rsid w:val="00700749"/>
    <w:rsid w:val="00703CD4"/>
    <w:rsid w:val="00712517"/>
    <w:rsid w:val="00780D2D"/>
    <w:rsid w:val="007D7CB7"/>
    <w:rsid w:val="007E10F7"/>
    <w:rsid w:val="00834B0A"/>
    <w:rsid w:val="008564C4"/>
    <w:rsid w:val="008B21A9"/>
    <w:rsid w:val="008C6DBA"/>
    <w:rsid w:val="008D0E64"/>
    <w:rsid w:val="008F4BAC"/>
    <w:rsid w:val="00907433"/>
    <w:rsid w:val="0094345B"/>
    <w:rsid w:val="0097257C"/>
    <w:rsid w:val="009A3561"/>
    <w:rsid w:val="009D714A"/>
    <w:rsid w:val="009E4FF4"/>
    <w:rsid w:val="009E7E2A"/>
    <w:rsid w:val="00A11FA6"/>
    <w:rsid w:val="00A2027B"/>
    <w:rsid w:val="00A45A36"/>
    <w:rsid w:val="00A55798"/>
    <w:rsid w:val="00A91994"/>
    <w:rsid w:val="00AA0834"/>
    <w:rsid w:val="00AB43AB"/>
    <w:rsid w:val="00AB72ED"/>
    <w:rsid w:val="00B57B33"/>
    <w:rsid w:val="00BD6565"/>
    <w:rsid w:val="00BD7686"/>
    <w:rsid w:val="00BE0466"/>
    <w:rsid w:val="00BE5CEA"/>
    <w:rsid w:val="00BF1CF8"/>
    <w:rsid w:val="00BF71DC"/>
    <w:rsid w:val="00C00541"/>
    <w:rsid w:val="00C14D23"/>
    <w:rsid w:val="00C20CF8"/>
    <w:rsid w:val="00C40462"/>
    <w:rsid w:val="00C54600"/>
    <w:rsid w:val="00C90931"/>
    <w:rsid w:val="00CF5E69"/>
    <w:rsid w:val="00D816BA"/>
    <w:rsid w:val="00D96906"/>
    <w:rsid w:val="00DB4E22"/>
    <w:rsid w:val="00DC2768"/>
    <w:rsid w:val="00DD5880"/>
    <w:rsid w:val="00E52671"/>
    <w:rsid w:val="00E573A6"/>
    <w:rsid w:val="00E94665"/>
    <w:rsid w:val="00EC13CB"/>
    <w:rsid w:val="00F27668"/>
    <w:rsid w:val="00F76F9C"/>
    <w:rsid w:val="00F900D6"/>
    <w:rsid w:val="00FB2D69"/>
    <w:rsid w:val="00FB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E3213D-0EA0-4E1F-93C7-5DBE3A4E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EC13CB"/>
    <w:rPr>
      <w:sz w:val="16"/>
      <w:szCs w:val="16"/>
    </w:rPr>
  </w:style>
  <w:style w:type="paragraph" w:styleId="a4">
    <w:name w:val="annotation text"/>
    <w:basedOn w:val="a"/>
    <w:link w:val="a5"/>
    <w:rsid w:val="00EC13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rsid w:val="00EC13C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D81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16BA"/>
    <w:rPr>
      <w:rFonts w:ascii="Tahoma" w:hAnsi="Tahoma" w:cs="Tahoma"/>
      <w:sz w:val="16"/>
      <w:szCs w:val="16"/>
    </w:rPr>
  </w:style>
  <w:style w:type="paragraph" w:styleId="a8">
    <w:name w:val="List Paragraph"/>
    <w:qFormat/>
    <w:rsid w:val="00DB4E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Times New Roman" w:eastAsia="Times New Roman" w:hAnsi="Times New Roman" w:cs="Times New Roman"/>
      <w:color w:val="000000"/>
      <w:u w:color="000000"/>
      <w:bdr w:val="nil"/>
      <w:lang w:val="en-US" w:eastAsia="ru-RU"/>
    </w:rPr>
  </w:style>
  <w:style w:type="numbering" w:customStyle="1" w:styleId="1">
    <w:name w:val="Импортированный стиль 1"/>
    <w:rsid w:val="00DB4E22"/>
    <w:pPr>
      <w:numPr>
        <w:numId w:val="1"/>
      </w:numPr>
    </w:pPr>
  </w:style>
  <w:style w:type="numbering" w:customStyle="1" w:styleId="2">
    <w:name w:val="Импортированный стиль 2"/>
    <w:rsid w:val="00DB4E22"/>
    <w:pPr>
      <w:numPr>
        <w:numId w:val="3"/>
      </w:numPr>
    </w:pPr>
  </w:style>
  <w:style w:type="numbering" w:customStyle="1" w:styleId="3">
    <w:name w:val="Импортированный стиль 3"/>
    <w:rsid w:val="00DB4E22"/>
    <w:pPr>
      <w:numPr>
        <w:numId w:val="6"/>
      </w:numPr>
    </w:pPr>
  </w:style>
  <w:style w:type="numbering" w:customStyle="1" w:styleId="4">
    <w:name w:val="Импортированный стиль 4"/>
    <w:rsid w:val="00DB4E22"/>
    <w:pPr>
      <w:numPr>
        <w:numId w:val="8"/>
      </w:numPr>
    </w:pPr>
  </w:style>
  <w:style w:type="numbering" w:customStyle="1" w:styleId="5">
    <w:name w:val="Импортированный стиль 5"/>
    <w:rsid w:val="005C2D5D"/>
    <w:pPr>
      <w:numPr>
        <w:numId w:val="14"/>
      </w:numPr>
    </w:pPr>
  </w:style>
  <w:style w:type="numbering" w:customStyle="1" w:styleId="6">
    <w:name w:val="Импортированный стиль 6"/>
    <w:rsid w:val="009D714A"/>
    <w:pPr>
      <w:numPr>
        <w:numId w:val="18"/>
      </w:numPr>
    </w:pPr>
  </w:style>
  <w:style w:type="numbering" w:customStyle="1" w:styleId="7">
    <w:name w:val="Импортированный стиль 7"/>
    <w:rsid w:val="009D714A"/>
    <w:pPr>
      <w:numPr>
        <w:numId w:val="22"/>
      </w:numPr>
    </w:pPr>
  </w:style>
  <w:style w:type="numbering" w:customStyle="1" w:styleId="8">
    <w:name w:val="Импортированный стиль 8"/>
    <w:rsid w:val="009D714A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52027-874F-42E7-8791-4F39ACF8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3213</Words>
  <Characters>18319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Гульсина Кадырбекызы</dc:creator>
  <cp:keywords/>
  <dc:description/>
  <cp:lastModifiedBy>Айнур И. Айбульдинова</cp:lastModifiedBy>
  <cp:revision>6</cp:revision>
  <cp:lastPrinted>2021-03-01T03:46:00Z</cp:lastPrinted>
  <dcterms:created xsi:type="dcterms:W3CDTF">2021-09-24T10:19:00Z</dcterms:created>
  <dcterms:modified xsi:type="dcterms:W3CDTF">2021-09-24T10:26:00Z</dcterms:modified>
</cp:coreProperties>
</file>