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116-Б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116-Б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116-Б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116-Б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миллионы&raquo;
https://textura.us13.list-manage.com/track/click?u=24c799c6827ca3cbf7025f55a&amp;id=a5c17dbdd4&amp;e=b8865beae7
https://textura.us13.list-manage.com/track/click?u=24c799c6827ca3cbf7025f55a&amp;id=f69a723c0a&amp;e=b8865beae7
https://textura.us13.list-manage.com/track/click?u=24c799c6827ca3cbf7025f55a&amp;id=74292d5f86&amp;e=b8865beae7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историй&raquo;. Автора - Аннет Симмонс.
 Мастер историй. Увлекай, убеждай, вдохновляй&raquo;.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https://textura.us13.list-manage.com/track/click?u=24c799c6827ca3cbf7025f55a&amp;id=176edc2a29&amp;e=b8865beae7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Для групп дистанционного обучения
Объем курса: 22 часа
Продолжительность: 2 месяца
</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миллионы&raquo;
https://textura.us13.list-manage.com/track/click?u=24c799c6827ca3cbf7025f55a&amp;id=a5c17dbdd4&amp;e=b8865beae7
https://textura.us13.list-manage.com/track/click?u=24c799c6827ca3cbf7025f55a&amp;id=f69a723c0a&amp;e=b8865beae7
https://textura.us13.list-manage.com/track/click?u=24c799c6827ca3cbf7025f55a&amp;id=74292d5f86&amp;e=b8865beae7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историй&raquo;. Автора - Аннет Симмонс.
 Мастер историй. Увлекай, убеждай, вдохновляй&raquo;.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https://textura.us13.list-manage.com/track/click?u=24c799c6827ca3cbf7025f55a&amp;id=176edc2a29&amp;e=b8865beae7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