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228-П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«25»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228-П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«25»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«25»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228-П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228-П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«25»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«Платный и доступен по квоте»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«Қосымшаларды тестілеу қателерін тіркеуді үйлестіру».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1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default.pages.calculator.practice_section_0;</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кратка</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полная</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структруа</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«Платный и доступен по квоте»;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«IT и телекоммуникации»;</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«IT и телекоммуникации»;</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«Координация регистрации ошибок тестирования приложений».</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1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default.pages.calculator.practice_section_0;</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кратка</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полная</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структруа</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