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MYPHONECHECK</w:t>
      </w:r>
    </w:p>
    <w:p>
      <w:pPr>
        <w:spacing w:after="4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On-Device Security Architecture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190+ Countries | Zero Server | Maximum Security</w:t>
      </w:r>
    </w:p>
    <w:p>
      <w:pPr>
        <w:spacing w:after="8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| 2026-04-13</w:t>
      </w:r>
    </w:p>
    <w:p>
      <w:pPr>
        <w:pBdr>
          <w:top w:val="single" w:color="1B2A4A" w:sz="2" w:space="8"/>
        </w:pBdr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OLLANVIN / IDOLAB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Architecture Principles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document defines the security architecture for MyPhoneCheck, a mobile device health check application serving 190+ countries with a 100% on-device architecture and zero central server dependency.</w:t>
      </w:r>
    </w:p>
    <w:p>
      <w:pPr>
        <w:pStyle w:val="Heading2"/>
      </w:pPr>
      <w:r>
        <w:rPr>
          <w:rFonts w:ascii="Arial" w:cs="Arial" w:eastAsia="Arial" w:hAnsi="Arial"/>
        </w:rPr>
        <w:t xml:space="preserve">1.1 Constitutional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 On-Device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data processing, risk scoring, and entitlement decisions happen locally on the user's device. No user data leaves the device.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Zero Central Server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server owned/operated by us. Platform dependencies (Google Play) are allowed; our own server dependencies are not.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Zero Ops Cost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growth must not increase operational cost. No per-request billing, no server scaling, no infrastructure management.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 Billing Only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Membership and payments processed exclusively through Google Play Billing. Entitlement determined on-device via BillingClient.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 Prohibited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Server-side purchase verification (including Firebase Functions)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database for user accounts or purchase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Server-dependent entitlement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Policy push from a central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component that makes the app dependent on our infrastructure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Current Security Audit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Analysis of the current MyPhoneCheck codebase (17 modules, 9,210 lines Kotlin) reveals the following security posture:</w:t>
      </w:r>
    </w:p>
    <w:p>
      <w:pPr>
        <w:pStyle w:val="Heading2"/>
      </w:pPr>
      <w:r>
        <w:rPr>
          <w:rFonts w:ascii="Arial" w:cs="Arial" w:eastAsia="Arial" w:hAnsi="Arial"/>
        </w:rPr>
        <w:t xml:space="preserve">2.1 Security Status Matrix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400"/>
        <w:gridCol w:w="32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R8/ProGuard Obfuscation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rules only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Strengthen rules, add anti-decompile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Encryption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AES-256-GCM + PBKDF2 310K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- industry grade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DB Encryption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Plaintext SQLite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SQLCipher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 Security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config file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and enforce TLS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Root/Hook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multi-layer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Repackaging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Signature + checksum 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 Integrity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integrated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as integrity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 Billing (Client)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BillingClient v7.0.0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- correct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 Key Zeroing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key.fill(0) implemented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- correct practice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Hardcoded Secrets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found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Some Log calls remain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 via ProGuard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Security 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static analysis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Lint + Detekt + dependency scan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Security Maturity: Level 3/5 - Basic security established, advanced measures partially missing.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Security Layers (Server-Free)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Since there is no server for verification, the app must be its own fortress. Every crack/bypass attempt must hit multiple independent barriers. The principle: make the cost of attack exceed the value of bypassing.</w:t>
      </w:r>
    </w:p>
    <w:p>
      <w:pPr>
        <w:pStyle w:val="Heading2"/>
      </w:pPr>
      <w:r>
        <w:rPr>
          <w:rFonts w:ascii="Arial" w:cs="Arial" w:eastAsia="Arial" w:hAnsi="Arial"/>
        </w:rPr>
        <w:t xml:space="preserve">3.1 Layer 1: Code Obfuscation (R8/ProGuard)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Current: Basic ProGuard rules with keep directives for Hilt, Room, Compose, Play Services.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Required Enhancement: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 all Log.d/Log.v/Log.i calls in release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Obfuscate class names, method names, field names aggressively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-repackageclasses to flatten package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Encrypt string constants (billing product IDs, feature flags)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control flow obfuscation via DexGuard or custom R8 rules</w:t>
      </w:r>
    </w:p>
    <w:p>
      <w:pPr>
        <w:pStyle w:val="Heading2"/>
      </w:pPr>
      <w:r>
        <w:rPr>
          <w:rFonts w:ascii="Arial" w:cs="Arial" w:eastAsia="Arial" w:hAnsi="Arial"/>
        </w:rPr>
        <w:t xml:space="preserve">3.2 Layer 2: Local Database Encryption (SQLCipher)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Current: Room database stores call records, risk scores, SMS content, privacy history in plaintext SQLite. Rooted device can read all data.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Implementation Plan: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SQLCipher via net.zetetic:sqlcipher-android + androidx.sqlite:sqlite-framework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encryption key using Android Keystore (hardware-backed on supported devices)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Wrap SupportSQLiteOpenHelper with SupportFactory from SQLCipher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Migration path: export plaintext DB, re-import encrypted on first launch after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user friction - encryption key managed transparently via Keystore</w:t>
      </w:r>
    </w:p>
    <w:p>
      <w:pPr>
        <w:pStyle w:val="Heading2"/>
      </w:pPr>
      <w:r>
        <w:rPr>
          <w:rFonts w:ascii="Arial" w:cs="Arial" w:eastAsia="Arial" w:hAnsi="Arial"/>
        </w:rPr>
        <w:t xml:space="preserve">3.3 Layer 3: Network Security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Current: No network_security_config.xml exists. App has INTERNET permission for search enrichment (Naver, Google, DuckDuckGo, etc).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res/xml/network_security_config.xml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 all cleartext (HTTP) traffic globally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Enforce TLS 1.2+ minimum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Optional: Certificate pinning for search API domains</w:t>
      </w:r>
    </w:p>
    <w:p>
      <w:pPr>
        <w:pStyle w:val="Heading2"/>
      </w:pPr>
      <w:r>
        <w:rPr>
          <w:rFonts w:ascii="Arial" w:cs="Arial" w:eastAsia="Arial" w:hAnsi="Arial"/>
        </w:rPr>
        <w:t xml:space="preserve">3.4 Layer 4: Root / Hook / Tampering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Current: No detection implemented. This is the biggest gap for a 190-country service.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Multi-Signal Detection Strategy: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 Detection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for su binary, Magisk, SuperSU, build tags, system properties, RW mount points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Degrade premium features, warn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Detection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 Xposed, Frida, LSPosed via stack inspection, native library scan, /proc/self/maps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 billing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Emulator Detection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Build.FINGERPRINT, HARDWARE, sensor availability, telephony state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 premium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Debug Detection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ApplicationInfo.FLAG_DEBUGGABLE, connected debugger check, TracerPid in /proc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Terminate sensitive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Repackaging Detection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APK signing certificate hash at runtime, check package name integrity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 app termination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Installer Verification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InstallSourceInfo - must be Google Play (com.android.vending)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Disable billing, show warning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Principle: Detection must be scattered across multiple classes, called at unpredictable times, and use multiple independent signals. Never rely on a single check point.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3.5 Layer 5: Play Integrity API (Auxiliary Signal)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Important clarification: Play Integrity API standard flow requires a backend server for token decryption. This conflicts with our zero-server architecture. However, it can still provide value as an auxiliary integrity signal.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Usage within our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Play Integrity as a device attestation signal, NOT as purchase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Classic API requests can be decoded on-device for basic device verdict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Combine with local root/hook detection for stronger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use for entitlement gating - BillingClient handles that</w:t>
      </w:r>
    </w:p>
    <w:p>
      <w:pPr>
        <w:pStyle w:val="Heading2"/>
      </w:pPr>
      <w:r>
        <w:rPr>
          <w:rFonts w:ascii="Arial" w:cs="Arial" w:eastAsia="Arial" w:hAnsi="Arial"/>
        </w:rPr>
        <w:t xml:space="preserve">3.6 Layer 6: BillingClient Hardening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Current: BillingClient v7.0.0 with on-device entitlement. Architecture is correct. Hardening needed: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purchase signatures using Google Play public key embedded in app (obfuscated)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Cross-check entitlement with local encrypted cache (prevent memory manipulation)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purchase acknowledgement timeout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anti-replay: store acknowledged purchase tokens in encrypted DB, reject duplicates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Graceful degradation: if BillingClient unavailable, use last known cached state with expiry</w:t>
      </w:r>
    </w:p>
    <w:p>
      <w:pPr>
        <w:pStyle w:val="Heading2"/>
      </w:pPr>
      <w:r>
        <w:rPr>
          <w:rFonts w:ascii="Arial" w:cs="Arial" w:eastAsia="Arial" w:hAnsi="Arial"/>
        </w:rPr>
        <w:t xml:space="preserve">3.7 Layer 7: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EncryptedSharedPreferences for all sensitive key-value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Android Keystore for cryptographic key management (hardware-backed when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Auto-backup rules: exclude Room DB and sensitive DataStore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Secure FLAG_SECURE on screens displaying sensitive data (call logs, SMS content)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scrubbing: zero sensitive byte arrays after use (already partially implemented)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Implementation Priority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2400"/>
        <w:gridCol w:w="28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DB Encryption (SQLCipher)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days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Prevents data extraction on rooted devices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Root/Hook/Tamper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3-5 days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Blocks primary attack vector for 190-country 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 Security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Prevents cleartext traffic and MITM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ProGuard Rule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Makes reverse engineering significantly harder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Repackaging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Prevents modified APK distribution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BillingClient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days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Prevents purchase bypass attacks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 Log Stripping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2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Removes debug information from release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Security Scanning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2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Catches vulnerabilities before release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 Integrity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2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device attestation signal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EncryptedSharedPreferences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2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Protects key-value sensitive data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estimated effort: 13-17 days for full security hardening.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Explicitly Excluded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are intentionally NOT part of this architecture, per project constitutional rules: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 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Functions verification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central server dependency. Violates zero-server principle.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Server-side receipt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server infrastructure. Increases ops cost with user growth.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user 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 data stays on-device. No account system on our servers.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server-initiated communication. App operates independently.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Remote feature flags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dependency on external config server. Features determined locally.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Analytics/telemetry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user behavior data collection. Privacy by design.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Security Trade-offs Acknowledged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Operating without a server means accepting certain trade-offs. These are documented and mitigated:</w:t>
      </w:r>
    </w:p>
    <w:p>
      <w:pPr>
        <w:pStyle w:val="Heading2"/>
      </w:pPr>
      <w:r>
        <w:rPr>
          <w:rFonts w:ascii="Arial" w:cs="Arial" w:eastAsia="Arial" w:hAnsi="Arial"/>
        </w:rPr>
        <w:t xml:space="preserve">6.1 Purchase Verification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Trade-off: Without server-side receipt validation, a sophisticated attacker could potentially forge purchase state on a rooted/hooked device.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Mitigation: Multi-layer defense (root detection + hook detection + repackaging detection + signature verification + encrypted entitlement cache) raises the cost of attack to a level that exceeds the value of a monthly subscription bypass.</w:t>
      </w:r>
    </w:p>
    <w:p>
      <w:pPr>
        <w:pStyle w:val="Heading2"/>
      </w:pPr>
      <w:r>
        <w:rPr>
          <w:rFonts w:ascii="Arial" w:cs="Arial" w:eastAsia="Arial" w:hAnsi="Arial"/>
        </w:rPr>
        <w:t xml:space="preserve">6.2 Subscription State Synchronization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Trade-off: Cross-device subscription status relies entirely on Google Play account synchronization.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Mitigation: BillingClient.queryPurchasesAsync() fetches authoritative state from Google Play servers. This is platform-level sync, not our server.</w:t>
      </w:r>
    </w:p>
    <w:p>
      <w:pPr>
        <w:pStyle w:val="Heading2"/>
      </w:pPr>
      <w:r>
        <w:rPr>
          <w:rFonts w:ascii="Arial" w:cs="Arial" w:eastAsia="Arial" w:hAnsi="Arial"/>
        </w:rPr>
        <w:t xml:space="preserve">6.3 Anti-Piracy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Trade-off: No server-side license check means sideloaded modified APKs could bypass payment.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Mitigation: Installer verification (must be Google Play), APK signature verification, integrity checks scattered through code at unpredictable points. Goal is not absolute prevention but making bypass economically irrational.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Document Control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 On-Device Security Architecture 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Vision (AI Security Architect)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Jarvis (AI Architecture Reviewer)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Play Store submission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MyPhoneCheck Security Architecture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2026-04-13T02:21:33.015Z</dcterms:created>
  <dcterms:modified xsi:type="dcterms:W3CDTF">2026-04-13T02:21:33.015Z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