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40"/>
        <w:contextualSpacing/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EEE-10 </w:t>
      </w:r>
      <w:r>
        <w:rPr>
          <w:sz w:val="44"/>
          <w:szCs w:val="44"/>
        </w:rPr>
        <w:t>Sistemas de Comunicaciones Inalámbricas</w:t>
      </w:r>
    </w:p>
    <w:p>
      <w:pPr>
        <w:pStyle w:val="Normal"/>
        <w:spacing w:before="0" w:after="120"/>
        <w:jc w:val="center"/>
        <w:rPr/>
      </w:pPr>
      <w:r>
        <w:rPr>
          <w:b/>
          <w:sz w:val="24"/>
        </w:rPr>
        <w:t>Programa del Curso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Nivel: </w:t>
      </w:r>
      <w:r>
        <w:rPr>
          <w:sz w:val="20"/>
        </w:rPr>
        <w:t>Máster Universitario (MSc / MEng)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Modalidad: </w:t>
      </w:r>
      <w:r>
        <w:rPr>
          <w:sz w:val="20"/>
        </w:rPr>
        <w:t xml:space="preserve">Autónoma, acceso abierto · 16 sesiones · </w:t>
      </w:r>
      <w:r>
        <w:rPr>
          <w:sz w:val="20"/>
        </w:rPr>
        <w:t>4</w:t>
      </w:r>
      <w:r>
        <w:rPr>
          <w:sz w:val="20"/>
        </w:rPr>
        <w:t xml:space="preserve"> h</w:t>
      </w:r>
      <w:r>
        <w:rPr>
          <w:sz w:val="20"/>
        </w:rPr>
        <w:t>oras académicas</w:t>
      </w:r>
      <w:r>
        <w:rPr>
          <w:sz w:val="20"/>
        </w:rPr>
        <w:t>/sesión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Sitio web: </w:t>
      </w:r>
      <w:r>
        <w:rPr>
          <w:sz w:val="20"/>
        </w:rPr>
        <w:t>https://ollerenac.github.io/wireless-communication-systems/</w:t>
      </w:r>
    </w:p>
    <w:p>
      <w:pPr>
        <w:pStyle w:val="Heading1"/>
        <w:spacing w:before="160" w:after="40"/>
        <w:rPr/>
      </w:pPr>
      <w:r>
        <w:rPr/>
        <w:t>Descripción</w:t>
      </w:r>
    </w:p>
    <w:p>
      <w:pPr>
        <w:pStyle w:val="Normal"/>
        <w:spacing w:before="0" w:after="40"/>
        <w:rPr/>
      </w:pPr>
      <w:r>
        <w:rPr>
          <w:sz w:val="20"/>
        </w:rPr>
        <w:t>Este curso ofrece un tratamiento riguroso, a nivel de posgrado, de los sistemas de comunicaciones inalámbricas — desde los fundamentos de la capa física hasta las tecnologías más avanzadas de 5G y 6G. Cada sesión combina teoría matemática con un laboratorio práctico en Python, para que el estudiante desarrolle tanto profundidad analítica como habilidades de implementación.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  <w:szCs w:val="20"/>
        </w:rPr>
        <w:t>Fundamentos de Capa Física (Clases 1–7): canal inalámbrico, modulación digital, OFDM, laboratorio GNU Radio, codificación de canal.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  <w:szCs w:val="20"/>
        </w:rPr>
        <w:t>Sistemas Multi-Antena y 5G (Clases 9–11): MIMO y MIMO masivo, arquitectura 5G NR, comunicaciones mmWave.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  <w:szCs w:val="20"/>
        </w:rPr>
        <w:t>Seminarios y Tendencias (Clases 12–16): IA en comunicaciones, Software-Defined Radio, Wireless IoT, 6G, examen final.</w:t>
      </w:r>
    </w:p>
    <w:p>
      <w:pPr>
        <w:pStyle w:val="Heading1"/>
        <w:spacing w:before="160" w:after="40"/>
        <w:rPr/>
      </w:pPr>
      <w:r>
        <w:rPr/>
        <w:t>Prerrequisitos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Área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Contenidos clave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Señales y Sistemas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Transformada de Fourier, convolución, filtrado, análisis en frecuencia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Probabilidad y Estadística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Variables aleatorias, distribuciones de probabilidad, ruido gaussiano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Comunicaciones Digitales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Modulación en banda base, teorema de muestreo, filtro adaptado, SNR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Álgebra Lineal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Operaciones matriciales, descomposición en valores propios, SVD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Programación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Python básico (NumPy, Matplotlib); cuadernos Jupyter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spacing w:before="160" w:after="40"/>
        <w:rPr/>
      </w:pPr>
      <w:r>
        <w:rPr/>
        <w:t>Resultados de Aprendizaje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Modelar canales inalámbricos incluyendo pérdidas de propagación, sombreado y desvanecimiento multitrayecto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Diseñar esquemas de modulación digital y calcular la tasa de error de bit (BER) analíticamente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Implementar transceptores OFDM y sistemas de codificación de canal (LDPC, Polar) desde primeros principios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Gestionar el acceso múltiple mediante OFDMA, NOMA y planificadores de recursos de radio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Analizar la capacidad de canales MIMO y diseñar precodificadores (MRT, ZF, water-filling)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Estimar el canal inalámbrico con métodos clásicos (LS, MMSE) y entender su contexto en 5G NR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Evaluar tecnologías emergentes: 5G NR, mmWave, RIS, ISAC y radio cognitiva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Aplicar técnicas de IA/ML al diseño de sistemas inalámbricos y describir las fronteras del 6G</w:t>
      </w:r>
    </w:p>
    <w:p>
      <w:pPr>
        <w:pStyle w:val="Heading1"/>
        <w:spacing w:before="160" w:after="40"/>
        <w:rPr/>
      </w:pPr>
      <w:r>
        <w:rPr/>
      </w:r>
    </w:p>
    <w:p>
      <w:pPr>
        <w:pStyle w:val="Heading1"/>
        <w:spacing w:before="160" w:after="40"/>
        <w:rPr/>
      </w:pPr>
      <w:r>
        <w:rPr/>
        <w:t>Sesiones del Curso</w:t>
      </w:r>
    </w:p>
    <w:tbl>
      <w:tblPr>
        <w:tblStyle w:val="TableGrid"/>
        <w:tblW w:w="93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17"/>
        <w:gridCol w:w="1983"/>
        <w:gridCol w:w="3467"/>
        <w:gridCol w:w="3300"/>
      </w:tblGrid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#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Título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Contenidos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Laboratorio Python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01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Modelado del Canal Inalámbrico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Path loss, modelo log-distancia, sombreado log-normal, multitrayecto, Rayleigh/Rician, coherencia, Doppler, modelos 3GPP TR 38.901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Rayleigh/Rician; BER vs SNR; CDF y probabilidad de interrupción; calculadora de presupuesto de enlace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02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Modelado del Canal Inalámbrico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Canal multipath, perfil de potencia de retardo (PDP), ancho de banda de coherencia, tiempo de coherencia, espectro Doppler, caracterización estadística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03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Modulación Digital y Análisis de BER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BPSK, QPSK, M-QAM, codificación Gray, derivación de BER, diagramas de constelación, 1024-QAM en 5G NR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Cadena TX-RX completa; curvas BER para BPSK/QPSK/16-QAM/64-QAM; constelaciones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04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Sistemas OFDM e Implementación (I)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Concepto multiportadora, transceptor IFFT/FFT, prefijo cíclico, ISI e ICI, eficiencia espectral, PAPR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05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Sistemas OFDM e Implementación (II)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Ecualización ZF y MMSE, estimación de canal LS con pilotos, BER de OFDM en canal selectivo en frecuencia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Transceptor OFDM completo; ecualizadores ZF/MMSE; curvas BER waterfall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06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Lab OFDM con GNU Radio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Cadena OFDM visual en GNU Radio Companion, canal AWGN y multipath, prefijo cíclico, constelación en tiempo real, medición de BER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GNU Radio Companion: flujo TX/RX OFDM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07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Codificación de Canal: LDPC y Códigos Polares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Límite de Shannon, grafo de Tanner LDPC, belief propagation, códigos Polares, decodificador SC, selección en 5G NR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LDPC y Polar; curvas BER waterfall; comparativa sin codificación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08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Examen Parcial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09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Fundamentos MIMO y MIMO Masivo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SISO→MIMO, matriz de canal, SVD, water-filling, capacidad, compromiso diversidad-multiplexación, MRT y ZF, endurecimiento del canal, propagación favorable, contaminación de pilotos, arrays 64–512 antenas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Capacidad MIMO vía SVD; precodificadores MRT/ZF para M=8,32,128 antenas y K=4 usuarios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Arquitectura 5G NR: Interfaz Radio y Numerología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Numerología μ y espaciado de subportadoras, estructura de trama y ranura NR, cuadrícula de recursos, FR1/FR2, HARQ, adaptación de enlace, tablas MCS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Visualizador de cuadrícula NR para μ=0,1,2,3; adaptación de enlace con CQI; throughput vs SNR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Comunicaciones mmWave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Espectro 24–100 GHz, propagación mmWave, arrays de antenas, beamforming híbrido, gestión de haz en 5G NR FR2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Pérdida de propagación mmWave vs frecuencia y distancia; patrones de array ULA; beamforming analógico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Seminario — IA en Comunicaciones Inalámbricas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Lectura y discusión de papers: taxonomía ML para comunicaciones, CNN para clasificación de modulación (AMC), autoencoder TX+RX, DNN para estimación de canal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Seminario — Software-Defined Radio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Lectura y discusión de papers: arquitecturas SDR, GNU Radio, plataformas USRP, diseño de formas de onda, aplicaciones en radio cognitiva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GNU Radio: modulación SDR en tiempo real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Seminario — Wireless IoT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Lectura y discusión de papers: LoRa, NB-IoT, Sigfox, presupuestos de enlace LPWAN, edge computing, protocolos de capa baja para IoT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15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6G: Fronteras e Investigación Abierta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Requisitos ITU-R IMT-2030, canal THz y absorción molecular, MIMO libre de celdas, redes no terrestres (NTN) LEO/MEO, aprendizaje federado, hoja de ruta 6G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16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Examen Final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—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spacing w:before="160" w:after="40"/>
        <w:rPr/>
      </w:pPr>
      <w:r>
        <w:rPr/>
        <w:t>Evaluación</w:t>
      </w:r>
    </w:p>
    <w:p>
      <w:pPr>
        <w:pStyle w:val="Normal"/>
        <w:spacing w:before="0" w:after="40"/>
        <w:rPr/>
      </w:pPr>
      <w:r>
        <w:rPr>
          <w:sz w:val="20"/>
        </w:rPr>
        <w:t>Curso abierto y autónomo sin evaluación calificada. Cada sesión incluye: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20"/>
        </w:rPr>
        <w:t xml:space="preserve">≥ </w:t>
      </w:r>
      <w:r>
        <w:rPr>
          <w:sz w:val="20"/>
        </w:rPr>
        <w:t>5 ejercicios con soluciones de referencia paso a paso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20"/>
        </w:rPr>
        <w:t>1 laboratorio Python (~90 min) ejecutable en Google Colab sin instalación local</w:t>
      </w:r>
    </w:p>
    <w:p>
      <w:pPr>
        <w:pStyle w:val="Heading1"/>
        <w:spacing w:before="160" w:after="40"/>
        <w:rPr/>
      </w:pPr>
      <w:r>
        <w:rPr/>
        <w:t>Cómo Usar Este Curso</w:t>
      </w:r>
    </w:p>
    <w:p>
      <w:pPr>
        <w:pStyle w:val="Normal"/>
        <w:spacing w:before="0" w:after="20"/>
        <w:rPr/>
      </w:pPr>
      <w:r>
        <w:rPr>
          <w:b/>
        </w:rPr>
        <w:t xml:space="preserve">Sitio web (recomendado): </w:t>
      </w:r>
      <w:r>
        <w:rPr>
          <w:sz w:val="20"/>
        </w:rPr>
        <w:t>https://ollerenac.github.io/wireless-communication-systems/</w:t>
      </w:r>
    </w:p>
    <w:p>
      <w:pPr>
        <w:pStyle w:val="Normal"/>
        <w:spacing w:before="0" w:after="20"/>
        <w:rPr/>
      </w:pPr>
      <w:r>
        <w:rPr>
          <w:b/>
        </w:rPr>
        <w:t xml:space="preserve">Repositorio GitHub: </w:t>
      </w:r>
      <w:r>
        <w:rPr>
          <w:sz w:val="20"/>
        </w:rPr>
        <w:t>https://github.com/ollerenac/wireless-communication-systems</w:t>
      </w:r>
    </w:p>
    <w:p>
      <w:pPr>
        <w:pStyle w:val="Heading1"/>
        <w:spacing w:before="160" w:after="40"/>
        <w:rPr/>
      </w:pPr>
      <w:r>
        <w:rPr/>
        <w:t>Licencia y Atribución</w:t>
      </w:r>
    </w:p>
    <w:p>
      <w:pPr>
        <w:pStyle w:val="Normal"/>
        <w:spacing w:before="0" w:after="40"/>
        <w:rPr/>
      </w:pPr>
      <w:r>
        <w:rPr>
          <w:sz w:val="20"/>
        </w:rPr>
        <w:t>Contenido bajo Creative Commons Atribución 4.0 Internacional (CC BY 4.0). Libre uso, adaptación y redistribución con atribución. Fuente: https://github.com/ollerenac/wireless-communication-systems</w:t>
      </w:r>
    </w:p>
    <w:sectPr>
      <w:type w:val="nextPage"/>
      <w:pgSz w:w="12240" w:h="15840"/>
      <w:pgMar w:left="1440" w:right="1440" w:gutter="0" w:header="0" w:top="1152" w:footer="0" w:bottom="115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LibreOffice/7.3.7.2$Linux_X86_64 LibreOffice_project/30$Build-2</Application>
  <AppVersion>15.0000</AppVersion>
  <Pages>3</Pages>
  <Words>930</Words>
  <Characters>6037</Characters>
  <CharactersWithSpaces>6844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2026-03-17T21:41:19Z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