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Negative-Binomial Model: Comment Count by Format and Frame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Post_FormatCarousel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Post_FormatVideo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f_Protagonist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8.716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logF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2.373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IRR = incidence rate ratio (exp of the coefficient); IRR &gt; 1 = more comments. log(Followers) = exposure control.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2026-09-10T01:06:41Z</dcterms:modified>
  <cp:category/>
</cp:coreProperties>
</file>