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pPr>
      <w:r>
        <w:rPr>
          <w:rFonts w:ascii="Arial" w:cs="Arial" w:eastAsia="Arial" w:hAnsi="Arial"/>
          <w:b/>
          <w:bCs/>
          <w:color w:val="2E5F8A"/>
          <w:sz w:val="56"/>
          <w:szCs w:val="56"/>
        </w:rPr>
        <w:t xml:space="preserve">TimelineDuplicator</w:t>
      </w:r>
    </w:p>
    <w:p>
      <w:pPr>
        <w:spacing w:after="60"/>
      </w:pPr>
      <w:r>
        <w:rPr>
          <w:rFonts w:ascii="Arial" w:cs="Arial" w:eastAsia="Arial" w:hAnsi="Arial"/>
          <w:color w:val="666666"/>
          <w:sz w:val="32"/>
          <w:szCs w:val="32"/>
        </w:rPr>
        <w:t xml:space="preserve">Pixera Control Module</w:t>
      </w:r>
    </w:p>
    <w:p>
      <w:pPr>
        <w:pBdr>
          <w:bottom w:val="single" w:color="2E5F8A" w:sz="6" w:space="8"/>
        </w:pBdr>
        <w:spacing w:after="300"/>
      </w:pPr>
      <w:r>
        <w:rPr>
          <w:rFonts w:ascii="Arial" w:cs="Arial" w:eastAsia="Arial" w:hAnsi="Arial"/>
          <w:color w:val="666666"/>
          <w:sz w:val="22"/>
          <w:szCs w:val="22"/>
        </w:rPr>
        <w:t xml:space="preserve">User Documentation  –  v1.0</w:t>
      </w:r>
    </w:p>
    <w:p>
      <w:pPr>
        <w:pStyle w:val="Heading1"/>
      </w:pPr>
      <w:r>
        <w:rPr>
          <w:rFonts w:ascii="Arial" w:cs="Arial" w:eastAsia="Arial" w:hAnsi="Arial"/>
        </w:rPr>
        <w:t xml:space="preserve">Overview</w:t>
      </w:r>
    </w:p>
    <w:p>
      <w:pPr>
        <w:spacing w:after="120"/>
      </w:pPr>
      <w:r>
        <w:rPr>
          <w:rFonts w:ascii="Arial" w:cs="Arial" w:eastAsia="Arial" w:hAnsi="Arial"/>
          <w:color w:val="333333"/>
          <w:sz w:val="22"/>
          <w:szCs w:val="22"/>
        </w:rPr>
        <w:t xml:space="preserve">The TimelineDuplicator module automates a common multi-language workflow in Pixera: duplicating a programmed timeline and swapping the media content on a specific layer with alternative resources (e.g. different language audio/video tracks).</w:t>
      </w:r>
    </w:p>
    <w:p>
      <w:pPr>
        <w:spacing w:after="120"/>
      </w:pPr>
      <w:r>
        <w:rPr>
          <w:rFonts w:ascii="Arial" w:cs="Arial" w:eastAsia="Arial" w:hAnsi="Arial"/>
          <w:color w:val="333333"/>
          <w:sz w:val="22"/>
          <w:szCs w:val="22"/>
        </w:rPr>
        <w:t xml:space="preserve">Instead of manually recreating timeline programming for each language variant, this module duplicates the entire timeline – preserving all cues, clip positions, keyframes, and layer settings – and replaces only the clip resources on a designated layer with content from a chosen resource folder.</w:t>
      </w:r>
    </w:p>
    <w:p>
      <w:pPr>
        <w:pStyle w:val="Heading2"/>
      </w:pPr>
      <w:r>
        <w:rPr>
          <w:rFonts w:ascii="Arial" w:cs="Arial" w:eastAsia="Arial" w:hAnsi="Arial"/>
        </w:rPr>
        <w:t xml:space="preserve">Key Features</w:t>
      </w:r>
    </w:p>
    <w:p>
      <w:pPr>
        <w:pStyle w:val="ListParagraph"/>
        <w:numPr>
          <w:ilvl w:val="0"/>
          <w:numId w:val="2"/>
        </w:numPr>
        <w:spacing w:after="60"/>
      </w:pPr>
      <w:r>
        <w:rPr>
          <w:rFonts w:ascii="Arial" w:cs="Arial" w:eastAsia="Arial" w:hAnsi="Arial"/>
          <w:color w:val="333333"/>
          <w:sz w:val="22"/>
          <w:szCs w:val="22"/>
        </w:rPr>
        <w:t xml:space="preserve">Dynamic dropdown selection for Timelines, Layers, and Resource Folders</w:t>
      </w:r>
    </w:p>
    <w:p>
      <w:pPr>
        <w:pStyle w:val="ListParagraph"/>
        <w:numPr>
          <w:ilvl w:val="0"/>
          <w:numId w:val="2"/>
        </w:numPr>
        <w:spacing w:after="60"/>
      </w:pPr>
      <w:r>
        <w:rPr>
          <w:rFonts w:ascii="Arial" w:cs="Arial" w:eastAsia="Arial" w:hAnsi="Arial"/>
          <w:color w:val="333333"/>
          <w:sz w:val="22"/>
          <w:szCs w:val="22"/>
        </w:rPr>
        <w:t xml:space="preserve">Two matching modes: sequential (By Order) or filename-based (By Name)</w:t>
      </w:r>
    </w:p>
    <w:p>
      <w:pPr>
        <w:pStyle w:val="ListParagraph"/>
        <w:numPr>
          <w:ilvl w:val="0"/>
          <w:numId w:val="2"/>
        </w:numPr>
        <w:spacing w:after="60"/>
      </w:pPr>
      <w:r>
        <w:rPr>
          <w:rFonts w:ascii="Arial" w:cs="Arial" w:eastAsia="Arial" w:hAnsi="Arial"/>
          <w:color w:val="333333"/>
          <w:sz w:val="22"/>
          <w:szCs w:val="22"/>
        </w:rPr>
        <w:t xml:space="preserve">Single execution via Execute or batch processing via BatchExecute</w:t>
      </w:r>
    </w:p>
    <w:p>
      <w:pPr>
        <w:pStyle w:val="ListParagraph"/>
        <w:numPr>
          <w:ilvl w:val="0"/>
          <w:numId w:val="2"/>
        </w:numPr>
        <w:spacing w:after="60"/>
      </w:pPr>
      <w:r>
        <w:rPr>
          <w:rFonts w:ascii="Arial" w:cs="Arial" w:eastAsia="Arial" w:hAnsi="Arial"/>
          <w:color w:val="333333"/>
          <w:sz w:val="22"/>
          <w:szCs w:val="22"/>
        </w:rPr>
        <w:t xml:space="preserve">Detailed logging for troubleshooting</w:t>
      </w:r>
    </w:p>
    <w:p>
      <w:pPr>
        <w:pStyle w:val="ListParagraph"/>
        <w:numPr>
          <w:ilvl w:val="0"/>
          <w:numId w:val="2"/>
        </w:numPr>
        <w:spacing w:after="60"/>
      </w:pPr>
      <w:r>
        <w:rPr>
          <w:rFonts w:ascii="Arial" w:cs="Arial" w:eastAsia="Arial" w:hAnsi="Arial"/>
          <w:color w:val="333333"/>
          <w:sz w:val="22"/>
          <w:szCs w:val="22"/>
        </w:rPr>
        <w:t xml:space="preserve">Batch mode for creating multiple language variants in one operation</w:t>
      </w:r>
    </w:p>
    <w:p>
      <w:pPr>
        <w:pStyle w:val="Heading1"/>
      </w:pPr>
      <w:r>
        <w:rPr>
          <w:rFonts w:ascii="Arial" w:cs="Arial" w:eastAsia="Arial" w:hAnsi="Arial"/>
        </w:rPr>
        <w:t xml:space="preserve">Installation</w:t>
      </w:r>
    </w:p>
    <w:p>
      <w:pPr>
        <w:pStyle w:val="ListParagraph"/>
        <w:numPr>
          <w:ilvl w:val="0"/>
          <w:numId w:val="3"/>
        </w:numPr>
        <w:spacing w:after="60"/>
      </w:pPr>
      <w:r>
        <w:rPr>
          <w:rFonts w:ascii="Arial" w:cs="Arial" w:eastAsia="Arial" w:hAnsi="Arial"/>
          <w:color w:val="333333"/>
          <w:sz w:val="22"/>
          <w:szCs w:val="22"/>
        </w:rPr>
        <w:t xml:space="preserve">Copy TimelineDuplicator.json to the Pixera Control user library folder:</w:t>
      </w:r>
    </w:p>
    <w:p>
      <w:pPr>
        <w:spacing w:after="120"/>
        <w:rPr>
          <w:rFonts w:ascii="Consolas" w:cs="Consolas" w:eastAsia="Consolas" w:hAnsi="Consolas"/>
          <w:color w:val="2E5F8A"/>
          <w:sz w:val="20"/>
          <w:szCs w:val="20"/>
        </w:rPr>
      </w:pPr>
      <w:r>
        <w:rPr>
          <w:rFonts w:ascii="Consolas" w:cs="Consolas" w:eastAsia="Consolas" w:hAnsi="Consolas"/>
          <w:color w:val="2E5F8A"/>
          <w:sz w:val="20"/>
          <w:szCs w:val="20"/>
        </w:rPr>
        <w:t xml:space="preserve">C:\ProgramData\AV Stumpfl\Pixera\control_library_user\</w:t>
      </w:r>
    </w:p>
    <w:p>
      <w:pPr>
        <w:pStyle w:val="ListParagraph"/>
        <w:numPr>
          <w:ilvl w:val="0"/>
          <w:numId w:val="3"/>
        </w:numPr>
        <w:spacing w:after="60"/>
      </w:pPr>
      <w:r>
        <w:rPr>
          <w:rFonts w:ascii="Arial" w:cs="Arial" w:eastAsia="Arial" w:hAnsi="Arial"/>
          <w:color w:val="333333"/>
          <w:sz w:val="22"/>
          <w:szCs w:val="22"/>
        </w:rPr>
        <w:t xml:space="preserve">In Pixera, open the Control workspace.</w:t>
      </w:r>
    </w:p>
    <w:p>
      <w:pPr>
        <w:pStyle w:val="ListParagraph"/>
        <w:numPr>
          <w:ilvl w:val="0"/>
          <w:numId w:val="3"/>
        </w:numPr>
        <w:spacing w:after="60"/>
      </w:pPr>
      <w:r>
        <w:rPr>
          <w:rFonts w:ascii="Arial" w:cs="Arial" w:eastAsia="Arial" w:hAnsi="Arial"/>
          <w:color w:val="333333"/>
          <w:sz w:val="22"/>
          <w:szCs w:val="22"/>
        </w:rPr>
        <w:t xml:space="preserve">Drag the TimelineDuplicator module from the library onto a Control page.</w:t>
      </w:r>
    </w:p>
    <w:p>
      <w:pPr>
        <w:pStyle w:val="ListParagraph"/>
        <w:numPr>
          <w:ilvl w:val="0"/>
          <w:numId w:val="3"/>
        </w:numPr>
        <w:spacing w:after="60"/>
      </w:pPr>
      <w:r>
        <w:rPr>
          <w:rFonts w:ascii="Arial" w:cs="Arial" w:eastAsia="Arial" w:hAnsi="Arial"/>
          <w:color w:val="333333"/>
          <w:sz w:val="22"/>
          <w:szCs w:val="22"/>
        </w:rPr>
        <w:t xml:space="preserve">The module will auto-initialize (Auto Init is enabled by default). Verify in the Pixera log that "TimelineDuplicator initialized" appears.</w:t>
      </w:r>
    </w:p>
    <w:p>
      <w:pPr>
        <w:pStyle w:val="Heading1"/>
      </w:pPr>
      <w:r>
        <w:rPr>
          <w:rFonts w:ascii="Arial" w:cs="Arial" w:eastAsia="Arial" w:hAnsi="Arial"/>
        </w:rPr>
        <w:t xml:space="preserve">Properties Reference</w:t>
      </w:r>
    </w:p>
    <w:p>
      <w:pPr>
        <w:spacing w:after="120"/>
      </w:pPr>
      <w:r>
        <w:rPr>
          <w:rFonts w:ascii="Arial" w:cs="Arial" w:eastAsia="Arial" w:hAnsi="Arial"/>
          <w:color w:val="333333"/>
          <w:sz w:val="22"/>
          <w:szCs w:val="22"/>
        </w:rPr>
        <w:t xml:space="preserve">All configuration is done through the module properties panel. Dropdown fields populate dynamically from your current Pixera project.</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86"/>
      </w:tblGrid>
      <w:tr>
        <w:tc>
          <w:tcPr>
            <w:tcW w:type="dxa" w:w="1800"/>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200"/>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5186"/>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Auto Init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Bool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true</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Automatically initialize the module when loaded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Timeline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Dropdown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(empty)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Source timeline to duplicate. Populated from all timelines in the project.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Layer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Dropdown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(empty)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Layer whose clips will have their resources replaced. Updates dynamically based on the selected Timeline.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Resource Folder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Dropdown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(empty)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Folder containing replacement resources. Shows all folders recursively (e.g. Audio/English).</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Match Mode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Dropdown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By Order</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How clips are matched to resources. See Match Modes section.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New Timeline Suffix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_copy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Suffix appended to the duplicated timeline name.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Log Messages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Bool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true</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Enable detailed logging to the Pixera log window.</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Resource Folder List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(empty)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Semicolon-separated folder paths for batch processing.</w:t>
            </w:r>
          </w:p>
        </w:tc>
      </w:tr>
    </w:tbl>
    <w:p>
      <w:pPr>
        <w:pStyle w:val="Heading1"/>
      </w:pPr>
      <w:r>
        <w:rPr>
          <w:rFonts w:ascii="Arial" w:cs="Arial" w:eastAsia="Arial" w:hAnsi="Arial"/>
        </w:rPr>
        <w:t xml:space="preserve">Match Modes</w:t>
      </w:r>
    </w:p>
    <w:p>
      <w:pPr>
        <w:pStyle w:val="Heading2"/>
      </w:pPr>
      <w:r>
        <w:rPr>
          <w:rFonts w:ascii="Arial" w:cs="Arial" w:eastAsia="Arial" w:hAnsi="Arial"/>
        </w:rPr>
        <w:t xml:space="preserve">By Order</w:t>
      </w:r>
    </w:p>
    <w:p>
      <w:pPr>
        <w:spacing w:after="120"/>
      </w:pPr>
      <w:r>
        <w:rPr>
          <w:rFonts w:ascii="Arial" w:cs="Arial" w:eastAsia="Arial" w:hAnsi="Arial"/>
          <w:color w:val="333333"/>
          <w:sz w:val="22"/>
          <w:szCs w:val="22"/>
        </w:rPr>
        <w:t xml:space="preserve">Clips on the layer are matched to resources by their sequential position: the 1st clip receives the 1st resource, the 2nd clip receives the 2nd resource, and so on. If there are more clips than resources, the extra clips remain unchanged.</w:t>
      </w:r>
    </w:p>
    <w:p>
      <w:pPr>
        <w:spacing w:after="120"/>
      </w:pPr>
      <w:r>
        <w:rPr>
          <w:rFonts w:ascii="Arial" w:cs="Arial" w:eastAsia="Arial" w:hAnsi="Arial"/>
          <w:color w:val="333333"/>
          <w:sz w:val="22"/>
          <w:szCs w:val="22"/>
        </w:rPr>
        <w:t xml:space="preserve">Best for: Workflows where the clip order on the timeline directly corresponds to the file order in the resource folder.</w:t>
      </w:r>
    </w:p>
    <w:p>
      <w:pPr>
        <w:pStyle w:val="Heading2"/>
      </w:pPr>
      <w:r>
        <w:rPr>
          <w:rFonts w:ascii="Arial" w:cs="Arial" w:eastAsia="Arial" w:hAnsi="Arial"/>
        </w:rPr>
        <w:t xml:space="preserve">By Name</w:t>
      </w:r>
    </w:p>
    <w:p>
      <w:pPr>
        <w:spacing w:after="120"/>
      </w:pPr>
      <w:r>
        <w:rPr>
          <w:rFonts w:ascii="Arial" w:cs="Arial" w:eastAsia="Arial" w:hAnsi="Arial"/>
          <w:color w:val="333333"/>
          <w:sz w:val="22"/>
          <w:szCs w:val="22"/>
        </w:rPr>
        <w:t xml:space="preserve">Each clip is matched to a resource with the same filename. The module reads the currently assigned resource name of each clip and looks for a resource with an identical name in the target folder.</w:t>
      </w:r>
    </w:p>
    <w:p>
      <w:pPr>
        <w:spacing w:after="120"/>
      </w:pPr>
      <w:r>
        <w:rPr>
          <w:rFonts w:ascii="Arial" w:cs="Arial" w:eastAsia="Arial" w:hAnsi="Arial"/>
          <w:color w:val="333333"/>
          <w:sz w:val="22"/>
          <w:szCs w:val="22"/>
        </w:rPr>
        <w:t xml:space="preserve">Best for: Workflows where files across languages share the same naming convention (e.g. Scene01.mp4, Scene02.mp4 in each language folder).</w:t>
      </w:r>
    </w:p>
    <w:p>
      <w:pPr>
        <w:pStyle w:val="Heading1"/>
      </w:pPr>
      <w:r>
        <w:rPr>
          <w:rFonts w:ascii="Arial" w:cs="Arial" w:eastAsia="Arial" w:hAnsi="Arial"/>
        </w:rPr>
        <w:t xml:space="preserve">Single Execution (Execute)</w:t>
      </w:r>
    </w:p>
    <w:p>
      <w:pPr>
        <w:spacing w:after="120"/>
      </w:pPr>
      <w:r>
        <w:rPr>
          <w:rFonts w:ascii="Arial" w:cs="Arial" w:eastAsia="Arial" w:hAnsi="Arial"/>
          <w:color w:val="333333"/>
          <w:sz w:val="22"/>
          <w:szCs w:val="22"/>
        </w:rPr>
        <w:t xml:space="preserve">Use the Execute function to duplicate one timeline and replace resources from a single folder.</w:t>
      </w:r>
    </w:p>
    <w:p>
      <w:pPr>
        <w:spacing w:after="80"/>
      </w:pPr>
    </w:p>
    <w:p>
      <w:pPr>
        <w:pStyle w:val="Heading3"/>
      </w:pPr>
      <w:r>
        <w:rPr>
          <w:rFonts w:ascii="Arial" w:cs="Arial" w:eastAsia="Arial" w:hAnsi="Arial"/>
        </w:rPr>
        <w:t xml:space="preserve">Steps</w:t>
      </w:r>
    </w:p>
    <w:p>
      <w:pPr>
        <w:pStyle w:val="ListParagraph"/>
        <w:numPr>
          <w:ilvl w:val="0"/>
          <w:numId w:val="4"/>
        </w:numPr>
        <w:spacing w:after="60"/>
      </w:pPr>
      <w:r>
        <w:rPr>
          <w:rFonts w:ascii="Arial" w:cs="Arial" w:eastAsia="Arial" w:hAnsi="Arial"/>
          <w:color w:val="333333"/>
          <w:sz w:val="22"/>
          <w:szCs w:val="22"/>
        </w:rPr>
        <w:t xml:space="preserve">Select the source Timeline from the dropdown.</w:t>
      </w:r>
    </w:p>
    <w:p>
      <w:pPr>
        <w:pStyle w:val="ListParagraph"/>
        <w:numPr>
          <w:ilvl w:val="0"/>
          <w:numId w:val="4"/>
        </w:numPr>
        <w:spacing w:after="60"/>
      </w:pPr>
      <w:r>
        <w:rPr>
          <w:rFonts w:ascii="Arial" w:cs="Arial" w:eastAsia="Arial" w:hAnsi="Arial"/>
          <w:color w:val="333333"/>
          <w:sz w:val="22"/>
          <w:szCs w:val="22"/>
        </w:rPr>
        <w:t xml:space="preserve">Select the Layer containing the clips to replace.</w:t>
      </w:r>
    </w:p>
    <w:p>
      <w:pPr>
        <w:pStyle w:val="ListParagraph"/>
        <w:numPr>
          <w:ilvl w:val="0"/>
          <w:numId w:val="4"/>
        </w:numPr>
        <w:spacing w:after="60"/>
      </w:pPr>
      <w:r>
        <w:rPr>
          <w:rFonts w:ascii="Arial" w:cs="Arial" w:eastAsia="Arial" w:hAnsi="Arial"/>
          <w:color w:val="333333"/>
          <w:sz w:val="22"/>
          <w:szCs w:val="22"/>
        </w:rPr>
        <w:t xml:space="preserve">Select the Resource Folder with the replacement content.</w:t>
      </w:r>
    </w:p>
    <w:p>
      <w:pPr>
        <w:pStyle w:val="ListParagraph"/>
        <w:numPr>
          <w:ilvl w:val="0"/>
          <w:numId w:val="4"/>
        </w:numPr>
        <w:spacing w:after="60"/>
      </w:pPr>
      <w:r>
        <w:rPr>
          <w:rFonts w:ascii="Arial" w:cs="Arial" w:eastAsia="Arial" w:hAnsi="Arial"/>
          <w:color w:val="333333"/>
          <w:sz w:val="22"/>
          <w:szCs w:val="22"/>
        </w:rPr>
        <w:t xml:space="preserve">Choose the appropriate Match Mode.</w:t>
      </w:r>
    </w:p>
    <w:p>
      <w:pPr>
        <w:pStyle w:val="ListParagraph"/>
        <w:numPr>
          <w:ilvl w:val="0"/>
          <w:numId w:val="4"/>
        </w:numPr>
        <w:spacing w:after="60"/>
      </w:pPr>
      <w:r>
        <w:rPr>
          <w:rFonts w:ascii="Arial" w:cs="Arial" w:eastAsia="Arial" w:hAnsi="Arial"/>
          <w:color w:val="333333"/>
          <w:sz w:val="22"/>
          <w:szCs w:val="22"/>
        </w:rPr>
        <w:t xml:space="preserve">Optionally adjust the New Timeline Suffix (e.g. _EN, _DE, _FR).</w:t>
      </w:r>
    </w:p>
    <w:p>
      <w:pPr>
        <w:pStyle w:val="ListParagraph"/>
        <w:numPr>
          <w:ilvl w:val="0"/>
          <w:numId w:val="4"/>
        </w:numPr>
        <w:spacing w:after="60"/>
      </w:pPr>
      <w:r>
        <w:rPr>
          <w:rFonts w:ascii="Arial" w:cs="Arial" w:eastAsia="Arial" w:hAnsi="Arial"/>
          <w:color w:val="333333"/>
          <w:sz w:val="22"/>
          <w:szCs w:val="22"/>
        </w:rPr>
        <w:t xml:space="preserve">Trigger the Execute function on the module node.</w:t>
      </w:r>
    </w:p>
    <w:p>
      <w:pPr>
        <w:spacing w:after="80"/>
      </w:pPr>
    </w:p>
    <w:p>
      <w:pPr>
        <w:pStyle w:val="Heading3"/>
      </w:pPr>
      <w:r>
        <w:rPr>
          <w:rFonts w:ascii="Arial" w:cs="Arial" w:eastAsia="Arial" w:hAnsi="Arial"/>
        </w:rPr>
        <w:t xml:space="preserve">Result</w:t>
      </w:r>
    </w:p>
    <w:p>
      <w:pPr>
        <w:spacing w:after="120"/>
      </w:pPr>
      <w:r>
        <w:rPr>
          <w:rFonts w:ascii="Arial" w:cs="Arial" w:eastAsia="Arial" w:hAnsi="Arial"/>
          <w:color w:val="333333"/>
          <w:sz w:val="22"/>
          <w:szCs w:val="22"/>
        </w:rPr>
        <w:t xml:space="preserve">A new timeline appears in the project with the original name plus the suffix. All programming (cues, clip timing, keyframes, layer settings) is preserved. Only the clip resources on the specified layer are swapped.</w:t>
      </w:r>
    </w:p>
    <w:p>
      <w:pPr>
        <w:pStyle w:val="Heading1"/>
      </w:pPr>
      <w:r>
        <w:rPr>
          <w:rFonts w:ascii="Arial" w:cs="Arial" w:eastAsia="Arial" w:hAnsi="Arial"/>
        </w:rPr>
        <w:t xml:space="preserve">Batch Execution (BatchExecute)</w:t>
      </w:r>
    </w:p>
    <w:p>
      <w:pPr>
        <w:spacing w:after="120"/>
      </w:pPr>
      <w:r>
        <w:rPr>
          <w:rFonts w:ascii="Arial" w:cs="Arial" w:eastAsia="Arial" w:hAnsi="Arial"/>
          <w:color w:val="333333"/>
          <w:sz w:val="22"/>
          <w:szCs w:val="22"/>
        </w:rPr>
        <w:t xml:space="preserve">Use BatchExecute to create multiple timeline variants in one operation – ideal for multi-language projects.</w:t>
      </w:r>
    </w:p>
    <w:p>
      <w:pPr>
        <w:spacing w:after="80"/>
      </w:pPr>
    </w:p>
    <w:p>
      <w:pPr>
        <w:pStyle w:val="Heading3"/>
      </w:pPr>
      <w:r>
        <w:rPr>
          <w:rFonts w:ascii="Arial" w:cs="Arial" w:eastAsia="Arial" w:hAnsi="Arial"/>
        </w:rPr>
        <w:t xml:space="preserve">Setup</w:t>
      </w:r>
    </w:p>
    <w:p>
      <w:pPr>
        <w:pStyle w:val="ListParagraph"/>
        <w:numPr>
          <w:ilvl w:val="0"/>
          <w:numId w:val="5"/>
        </w:numPr>
        <w:spacing w:after="60"/>
      </w:pPr>
      <w:r>
        <w:rPr>
          <w:rFonts w:ascii="Arial" w:cs="Arial" w:eastAsia="Arial" w:hAnsi="Arial"/>
          <w:color w:val="333333"/>
          <w:sz w:val="22"/>
          <w:szCs w:val="22"/>
        </w:rPr>
        <w:t xml:space="preserve">Configure Timeline, Layer, and Match Mode as for single execution.</w:t>
      </w:r>
    </w:p>
    <w:p>
      <w:pPr>
        <w:pStyle w:val="ListParagraph"/>
        <w:numPr>
          <w:ilvl w:val="0"/>
          <w:numId w:val="5"/>
        </w:numPr>
        <w:spacing w:after="60"/>
      </w:pPr>
      <w:r>
        <w:rPr>
          <w:rFonts w:ascii="Arial" w:cs="Arial" w:eastAsia="Arial" w:hAnsi="Arial"/>
          <w:color w:val="333333"/>
          <w:sz w:val="22"/>
          <w:szCs w:val="22"/>
        </w:rPr>
        <w:t xml:space="preserve">In the Resource Folder List property, enter folder paths separated by semicolons.</w:t>
      </w:r>
    </w:p>
    <w:p>
      <w:pPr>
        <w:pStyle w:val="ListParagraph"/>
        <w:numPr>
          <w:ilvl w:val="0"/>
          <w:numId w:val="5"/>
        </w:numPr>
        <w:spacing w:after="60"/>
      </w:pPr>
      <w:r>
        <w:rPr>
          <w:rFonts w:ascii="Arial" w:cs="Arial" w:eastAsia="Arial" w:hAnsi="Arial"/>
          <w:color w:val="333333"/>
          <w:sz w:val="22"/>
          <w:szCs w:val="22"/>
        </w:rPr>
        <w:t xml:space="preserve">Trigger the BatchExecute function.</w:t>
      </w:r>
    </w:p>
    <w:p>
      <w:pPr>
        <w:spacing w:after="80"/>
      </w:pPr>
    </w:p>
    <w:p>
      <w:pPr>
        <w:pStyle w:val="Heading3"/>
      </w:pPr>
      <w:r>
        <w:rPr>
          <w:rFonts w:ascii="Arial" w:cs="Arial" w:eastAsia="Arial" w:hAnsi="Arial"/>
        </w:rPr>
        <w:t xml:space="preserve">Example</w:t>
      </w:r>
    </w:p>
    <w:p>
      <w:pPr>
        <w:spacing w:after="100"/>
      </w:pPr>
      <w:r>
        <w:rPr>
          <w:rFonts w:ascii="Arial" w:cs="Arial" w:eastAsia="Arial" w:hAnsi="Arial"/>
          <w:b/>
          <w:bCs/>
          <w:color w:val="333333"/>
          <w:sz w:val="22"/>
          <w:szCs w:val="22"/>
        </w:rPr>
        <w:t xml:space="preserve">Timeline: </w:t>
      </w:r>
      <w:r>
        <w:rPr>
          <w:rFonts w:ascii="Arial" w:cs="Arial" w:eastAsia="Arial" w:hAnsi="Arial"/>
          <w:color w:val="333333"/>
          <w:sz w:val="22"/>
          <w:szCs w:val="22"/>
        </w:rPr>
        <w:t xml:space="preserve">MainShow</w:t>
      </w:r>
    </w:p>
    <w:p>
      <w:pPr>
        <w:spacing w:after="100"/>
      </w:pPr>
      <w:r>
        <w:rPr>
          <w:rFonts w:ascii="Arial" w:cs="Arial" w:eastAsia="Arial" w:hAnsi="Arial"/>
          <w:b/>
          <w:bCs/>
          <w:color w:val="333333"/>
          <w:sz w:val="22"/>
          <w:szCs w:val="22"/>
        </w:rPr>
        <w:t xml:space="preserve">Layer: </w:t>
      </w:r>
      <w:r>
        <w:rPr>
          <w:rFonts w:ascii="Arial" w:cs="Arial" w:eastAsia="Arial" w:hAnsi="Arial"/>
          <w:color w:val="333333"/>
          <w:sz w:val="22"/>
          <w:szCs w:val="22"/>
        </w:rPr>
        <w:t xml:space="preserve">AudioTrack</w:t>
      </w:r>
    </w:p>
    <w:p>
      <w:pPr>
        <w:spacing w:after="100"/>
      </w:pPr>
      <w:r>
        <w:rPr>
          <w:rFonts w:ascii="Arial" w:cs="Arial" w:eastAsia="Arial" w:hAnsi="Arial"/>
          <w:b/>
          <w:bCs/>
          <w:color w:val="333333"/>
          <w:sz w:val="22"/>
          <w:szCs w:val="22"/>
        </w:rPr>
        <w:t xml:space="preserve">Resource Folder List: </w:t>
      </w:r>
      <w:r>
        <w:rPr>
          <w:rFonts w:ascii="Arial" w:cs="Arial" w:eastAsia="Arial" w:hAnsi="Arial"/>
          <w:color w:val="333333"/>
          <w:sz w:val="22"/>
          <w:szCs w:val="22"/>
        </w:rPr>
        <w:t xml:space="preserve">Audio/English;Audio/German;Audio/French;Audio/Spanish</w:t>
      </w:r>
    </w:p>
    <w:p>
      <w:pPr>
        <w:spacing w:after="80"/>
      </w:pPr>
    </w:p>
    <w:p>
      <w:pPr>
        <w:spacing w:after="120"/>
      </w:pPr>
      <w:r>
        <w:rPr>
          <w:rFonts w:ascii="Arial" w:cs="Arial" w:eastAsia="Arial" w:hAnsi="Arial"/>
          <w:color w:val="333333"/>
          <w:sz w:val="22"/>
          <w:szCs w:val="22"/>
        </w:rPr>
        <w:t xml:space="preserve">This creates four new timelines:</w:t>
      </w:r>
    </w:p>
    <w:p>
      <w:pPr>
        <w:pStyle w:val="ListParagraph"/>
        <w:numPr>
          <w:ilvl w:val="0"/>
          <w:numId w:val="2"/>
        </w:numPr>
        <w:spacing w:after="60"/>
      </w:pPr>
      <w:r>
        <w:rPr>
          <w:rFonts w:ascii="Arial" w:cs="Arial" w:eastAsia="Arial" w:hAnsi="Arial"/>
          <w:color w:val="333333"/>
          <w:sz w:val="22"/>
          <w:szCs w:val="22"/>
        </w:rPr>
        <w:t xml:space="preserve">MainShow_English</w:t>
      </w:r>
    </w:p>
    <w:p>
      <w:pPr>
        <w:pStyle w:val="ListParagraph"/>
        <w:numPr>
          <w:ilvl w:val="0"/>
          <w:numId w:val="2"/>
        </w:numPr>
        <w:spacing w:after="60"/>
      </w:pPr>
      <w:r>
        <w:rPr>
          <w:rFonts w:ascii="Arial" w:cs="Arial" w:eastAsia="Arial" w:hAnsi="Arial"/>
          <w:color w:val="333333"/>
          <w:sz w:val="22"/>
          <w:szCs w:val="22"/>
        </w:rPr>
        <w:t xml:space="preserve">MainShow_German</w:t>
      </w:r>
    </w:p>
    <w:p>
      <w:pPr>
        <w:pStyle w:val="ListParagraph"/>
        <w:numPr>
          <w:ilvl w:val="0"/>
          <w:numId w:val="2"/>
        </w:numPr>
        <w:spacing w:after="60"/>
      </w:pPr>
      <w:r>
        <w:rPr>
          <w:rFonts w:ascii="Arial" w:cs="Arial" w:eastAsia="Arial" w:hAnsi="Arial"/>
          <w:color w:val="333333"/>
          <w:sz w:val="22"/>
          <w:szCs w:val="22"/>
        </w:rPr>
        <w:t xml:space="preserve">MainShow_French</w:t>
      </w:r>
    </w:p>
    <w:p>
      <w:pPr>
        <w:pStyle w:val="ListParagraph"/>
        <w:numPr>
          <w:ilvl w:val="0"/>
          <w:numId w:val="2"/>
        </w:numPr>
        <w:spacing w:after="60"/>
      </w:pPr>
      <w:r>
        <w:rPr>
          <w:rFonts w:ascii="Arial" w:cs="Arial" w:eastAsia="Arial" w:hAnsi="Arial"/>
          <w:color w:val="333333"/>
          <w:sz w:val="22"/>
          <w:szCs w:val="22"/>
        </w:rPr>
        <w:t xml:space="preserve">MainShow_Spanish</w:t>
      </w:r>
    </w:p>
    <w:p>
      <w:pPr>
        <w:spacing w:after="80"/>
      </w:pPr>
    </w:p>
    <w:p>
      <w:pPr>
        <w:spacing w:after="120"/>
      </w:pPr>
      <w:r>
        <w:rPr>
          <w:rFonts w:ascii="Arial" w:cs="Arial" w:eastAsia="Arial" w:hAnsi="Arial"/>
          <w:color w:val="333333"/>
          <w:sz w:val="22"/>
          <w:szCs w:val="22"/>
        </w:rPr>
        <w:t xml:space="preserve">Each timeline is an exact duplicate of MainShow, with the AudioTrack layer clips replaced by the respective language content. The suffix is derived automatically from the last segment of each folder path.</w:t>
      </w:r>
    </w:p>
    <w:p>
      <w:pPr>
        <w:pStyle w:val="Heading1"/>
      </w:pPr>
      <w:r>
        <w:rPr>
          <w:rFonts w:ascii="Arial" w:cs="Arial" w:eastAsia="Arial" w:hAnsi="Arial"/>
        </w:rPr>
        <w:t xml:space="preserve">Triggering the Module</w:t>
      </w:r>
    </w:p>
    <w:p>
      <w:pPr>
        <w:spacing w:after="120"/>
      </w:pPr>
      <w:r>
        <w:rPr>
          <w:rFonts w:ascii="Arial" w:cs="Arial" w:eastAsia="Arial" w:hAnsi="Arial"/>
          <w:color w:val="333333"/>
          <w:sz w:val="22"/>
          <w:szCs w:val="22"/>
        </w:rPr>
        <w:t xml:space="preserve">Execute and BatchExecute are exposed as visible function slots on the module node in the Control workspace. They can be triggered in several ways:</w:t>
      </w:r>
    </w:p>
    <w:p>
      <w:pPr>
        <w:spacing w:after="40"/>
      </w:pPr>
    </w:p>
    <w:p>
      <w:pPr>
        <w:pStyle w:val="ListParagraph"/>
        <w:numPr>
          <w:ilvl w:val="0"/>
          <w:numId w:val="2"/>
        </w:numPr>
        <w:spacing w:after="60"/>
      </w:pPr>
      <w:r>
        <w:rPr>
          <w:rFonts w:ascii="Arial" w:cs="Arial" w:eastAsia="Arial" w:hAnsi="Arial"/>
          <w:b/>
          <w:bCs/>
          <w:color w:val="333333"/>
          <w:sz w:val="22"/>
          <w:szCs w:val="22"/>
        </w:rPr>
        <w:t xml:space="preserve">Right-click trigger: </w:t>
      </w:r>
      <w:r>
        <w:rPr>
          <w:rFonts w:ascii="Arial" w:cs="Arial" w:eastAsia="Arial" w:hAnsi="Arial"/>
          <w:color w:val="333333"/>
          <w:sz w:val="22"/>
          <w:szCs w:val="22"/>
        </w:rPr>
        <w:t xml:space="preserve">Right-click the function slot on the node and select Trigger.</w:t>
      </w:r>
    </w:p>
    <w:p>
      <w:pPr>
        <w:pStyle w:val="ListParagraph"/>
        <w:numPr>
          <w:ilvl w:val="0"/>
          <w:numId w:val="2"/>
        </w:numPr>
        <w:spacing w:after="60"/>
      </w:pPr>
      <w:r>
        <w:rPr>
          <w:rFonts w:ascii="Arial" w:cs="Arial" w:eastAsia="Arial" w:hAnsi="Arial"/>
          <w:b/>
          <w:bCs/>
          <w:color w:val="333333"/>
          <w:sz w:val="22"/>
          <w:szCs w:val="22"/>
        </w:rPr>
        <w:t xml:space="preserve">Trigger node: </w:t>
      </w:r>
      <w:r>
        <w:rPr>
          <w:rFonts w:ascii="Arial" w:cs="Arial" w:eastAsia="Arial" w:hAnsi="Arial"/>
          <w:color w:val="333333"/>
          <w:sz w:val="22"/>
          <w:szCs w:val="22"/>
        </w:rPr>
        <w:t xml:space="preserve">Connect a Trigger node (e.g. a button or hotkey) to the Execute or BatchExecute input slot.</w:t>
      </w:r>
    </w:p>
    <w:p>
      <w:pPr>
        <w:pStyle w:val="ListParagraph"/>
        <w:numPr>
          <w:ilvl w:val="0"/>
          <w:numId w:val="2"/>
        </w:numPr>
        <w:spacing w:after="60"/>
      </w:pPr>
      <w:r>
        <w:rPr>
          <w:rFonts w:ascii="Arial" w:cs="Arial" w:eastAsia="Arial" w:hAnsi="Arial"/>
          <w:b/>
          <w:bCs/>
          <w:color w:val="333333"/>
          <w:sz w:val="22"/>
          <w:szCs w:val="22"/>
        </w:rPr>
        <w:t xml:space="preserve">Cue-driven: </w:t>
      </w:r>
      <w:r>
        <w:rPr>
          <w:rFonts w:ascii="Arial" w:cs="Arial" w:eastAsia="Arial" w:hAnsi="Arial"/>
          <w:color w:val="333333"/>
          <w:sz w:val="22"/>
          <w:szCs w:val="22"/>
        </w:rPr>
        <w:t xml:space="preserve">Use a Cue action to call the function at a specific point in a timeline.</w:t>
      </w:r>
    </w:p>
    <w:p>
      <w:pPr>
        <w:pStyle w:val="ListParagraph"/>
        <w:numPr>
          <w:ilvl w:val="0"/>
          <w:numId w:val="2"/>
        </w:numPr>
        <w:spacing w:after="60"/>
      </w:pPr>
      <w:r>
        <w:rPr>
          <w:rFonts w:ascii="Arial" w:cs="Arial" w:eastAsia="Arial" w:hAnsi="Arial"/>
          <w:b/>
          <w:bCs/>
          <w:color w:val="333333"/>
          <w:sz w:val="22"/>
          <w:szCs w:val="22"/>
        </w:rPr>
        <w:t xml:space="preserve">External control: </w:t>
      </w:r>
      <w:r>
        <w:rPr>
          <w:rFonts w:ascii="Arial" w:cs="Arial" w:eastAsia="Arial" w:hAnsi="Arial"/>
          <w:color w:val="333333"/>
          <w:sz w:val="22"/>
          <w:szCs w:val="22"/>
        </w:rPr>
        <w:t xml:space="preserve">Connect another Control module (e.g. a TCP or OSC listener) to fire the trigger remotely.</w:t>
      </w:r>
    </w:p>
    <w:p>
      <w:pPr>
        <w:pStyle w:val="Heading1"/>
      </w:pPr>
      <w:r>
        <w:rPr>
          <w:rFonts w:ascii="Arial" w:cs="Arial" w:eastAsia="Arial" w:hAnsi="Arial"/>
        </w:rPr>
        <w:t xml:space="preserve">Recommended Folder Structure</w:t>
      </w:r>
    </w:p>
    <w:p>
      <w:pPr>
        <w:spacing w:after="120"/>
      </w:pPr>
      <w:r>
        <w:rPr>
          <w:rFonts w:ascii="Arial" w:cs="Arial" w:eastAsia="Arial" w:hAnsi="Arial"/>
          <w:color w:val="333333"/>
          <w:sz w:val="22"/>
          <w:szCs w:val="22"/>
        </w:rPr>
        <w:t xml:space="preserve">For reliable matching, organize your Pixera resources as follows:</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By Order</w:t>
            </w:r>
          </w:p>
        </w:tc>
        <w:tc>
          <w:tcPr>
            <w:tcW w:type="dxa" w:w="4693"/>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By Name</w:t>
            </w:r>
          </w:p>
        </w:tc>
      </w:tr>
      <w:tr>
        <w:tc>
          <w:tcPr>
            <w:tcW w:type="dxa" w:w="469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color w:val="333333"/>
                <w:sz w:val="18"/>
                <w:szCs w:val="18"/>
              </w:rPr>
              <w:t xml:space="preserve">Resources/
</w:t>
            </w:r>
            <w:r>
              <w:rPr>
                <w:rFonts w:ascii="Consolas" w:cs="Consolas" w:eastAsia="Consolas" w:hAnsi="Consolas"/>
                <w:color w:val="333333"/>
                <w:sz w:val="18"/>
                <w:szCs w:val="18"/>
              </w:rPr>
              <w:t xml:space="preserve">  Audio/
</w:t>
            </w:r>
            <w:r>
              <w:rPr>
                <w:rFonts w:ascii="Consolas" w:cs="Consolas" w:eastAsia="Consolas" w:hAnsi="Consolas"/>
                <w:color w:val="333333"/>
                <w:sz w:val="18"/>
                <w:szCs w:val="18"/>
              </w:rPr>
              <w:t xml:space="preserve">    English/
</w:t>
            </w:r>
            <w:r>
              <w:rPr>
                <w:rFonts w:ascii="Consolas" w:cs="Consolas" w:eastAsia="Consolas" w:hAnsi="Consolas"/>
                <w:color w:val="2E5F8A"/>
                <w:sz w:val="18"/>
                <w:szCs w:val="18"/>
              </w:rPr>
              <w:t xml:space="preserve">      Track_01.wav
</w:t>
            </w:r>
            <w:r>
              <w:rPr>
                <w:rFonts w:ascii="Consolas" w:cs="Consolas" w:eastAsia="Consolas" w:hAnsi="Consolas"/>
                <w:color w:val="2E5F8A"/>
                <w:sz w:val="18"/>
                <w:szCs w:val="18"/>
              </w:rPr>
              <w:t xml:space="preserve">      Track_02.wav
</w:t>
            </w:r>
            <w:r>
              <w:rPr>
                <w:rFonts w:ascii="Consolas" w:cs="Consolas" w:eastAsia="Consolas" w:hAnsi="Consolas"/>
                <w:color w:val="333333"/>
                <w:sz w:val="18"/>
                <w:szCs w:val="18"/>
              </w:rPr>
              <w:t xml:space="preserve">    German/
</w:t>
            </w:r>
            <w:r>
              <w:rPr>
                <w:rFonts w:ascii="Consolas" w:cs="Consolas" w:eastAsia="Consolas" w:hAnsi="Consolas"/>
                <w:color w:val="2E5F8A"/>
                <w:sz w:val="18"/>
                <w:szCs w:val="18"/>
              </w:rPr>
              <w:t xml:space="preserve">      Track_01.wav
</w:t>
            </w:r>
            <w:r>
              <w:rPr>
                <w:rFonts w:ascii="Consolas" w:cs="Consolas" w:eastAsia="Consolas" w:hAnsi="Consolas"/>
                <w:color w:val="2E5F8A"/>
                <w:sz w:val="18"/>
                <w:szCs w:val="18"/>
              </w:rPr>
              <w:t xml:space="preserve">      Track_02.wav</w:t>
            </w:r>
          </w:p>
        </w:tc>
        <w:tc>
          <w:tcPr>
            <w:tcW w:type="dxa" w:w="469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Same filenames across folders.
</w:t>
            </w:r>
            <w:r>
              <w:rPr>
                <w:rFonts w:ascii="Arial" w:cs="Arial" w:eastAsia="Arial" w:hAnsi="Arial"/>
                <w:color w:val="666666"/>
                <w:sz w:val="20"/>
                <w:szCs w:val="20"/>
              </w:rPr>
              <w:t xml:space="preserve">Clips matched by name regardless
of order in the folder.</w:t>
            </w:r>
          </w:p>
        </w:tc>
      </w:tr>
      <w:tr>
        <w:tc>
          <w:tcPr>
            <w:tcW w:type="dxa" w:w="469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color w:val="333333"/>
                <w:sz w:val="18"/>
                <w:szCs w:val="18"/>
              </w:rPr>
              <w:t xml:space="preserve">Resources/
</w:t>
            </w:r>
            <w:r>
              <w:rPr>
                <w:rFonts w:ascii="Consolas" w:cs="Consolas" w:eastAsia="Consolas" w:hAnsi="Consolas"/>
                <w:color w:val="333333"/>
                <w:sz w:val="18"/>
                <w:szCs w:val="18"/>
              </w:rPr>
              <w:t xml:space="preserve">  Audio/
</w:t>
            </w:r>
            <w:r>
              <w:rPr>
                <w:rFonts w:ascii="Consolas" w:cs="Consolas" w:eastAsia="Consolas" w:hAnsi="Consolas"/>
                <w:color w:val="333333"/>
                <w:sz w:val="18"/>
                <w:szCs w:val="18"/>
              </w:rPr>
              <w:t xml:space="preserve">    English/
</w:t>
            </w:r>
            <w:r>
              <w:rPr>
                <w:rFonts w:ascii="Consolas" w:cs="Consolas" w:eastAsia="Consolas" w:hAnsi="Consolas"/>
                <w:color w:val="2E5F8A"/>
                <w:sz w:val="18"/>
                <w:szCs w:val="18"/>
              </w:rPr>
              <w:t xml:space="preserve">      Intro_EN.wav
</w:t>
            </w:r>
            <w:r>
              <w:rPr>
                <w:rFonts w:ascii="Consolas" w:cs="Consolas" w:eastAsia="Consolas" w:hAnsi="Consolas"/>
                <w:color w:val="2E5F8A"/>
                <w:sz w:val="18"/>
                <w:szCs w:val="18"/>
              </w:rPr>
              <w:t xml:space="preserve">      Main_EN.wav
</w:t>
            </w:r>
            <w:r>
              <w:rPr>
                <w:rFonts w:ascii="Consolas" w:cs="Consolas" w:eastAsia="Consolas" w:hAnsi="Consolas"/>
                <w:color w:val="333333"/>
                <w:sz w:val="18"/>
                <w:szCs w:val="18"/>
              </w:rPr>
              <w:t xml:space="preserve">    German/
</w:t>
            </w:r>
            <w:r>
              <w:rPr>
                <w:rFonts w:ascii="Consolas" w:cs="Consolas" w:eastAsia="Consolas" w:hAnsi="Consolas"/>
                <w:color w:val="2E5F8A"/>
                <w:sz w:val="18"/>
                <w:szCs w:val="18"/>
              </w:rPr>
              <w:t xml:space="preserve">      Intro_DE.wav
</w:t>
            </w:r>
            <w:r>
              <w:rPr>
                <w:rFonts w:ascii="Consolas" w:cs="Consolas" w:eastAsia="Consolas" w:hAnsi="Consolas"/>
                <w:color w:val="2E5F8A"/>
                <w:sz w:val="18"/>
                <w:szCs w:val="18"/>
              </w:rPr>
              <w:t xml:space="preserve">      Main_DE.wav</w:t>
            </w:r>
          </w:p>
        </w:tc>
        <w:tc>
          <w:tcPr>
            <w:tcW w:type="dxa" w:w="469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Different filenames but same count
and same order.
</w:t>
            </w:r>
            <w:r>
              <w:rPr>
                <w:rFonts w:ascii="Arial" w:cs="Arial" w:eastAsia="Arial" w:hAnsi="Arial"/>
                <w:color w:val="666666"/>
                <w:sz w:val="20"/>
                <w:szCs w:val="20"/>
              </w:rPr>
              <w:t xml:space="preserve">Clip 1 → Resource 1, etc.</w:t>
            </w:r>
          </w:p>
        </w:tc>
      </w:tr>
    </w:tbl>
    <w:p>
      <w:pPr>
        <w:pStyle w:val="Heading1"/>
      </w:pPr>
      <w:r>
        <w:rPr>
          <w:rFonts w:ascii="Arial" w:cs="Arial" w:eastAsia="Arial" w:hAnsi="Arial"/>
        </w:rPr>
        <w:t xml:space="preserve">Troubleshooting</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500"/>
        <w:gridCol w:w="5886"/>
      </w:tblGrid>
      <w:tr>
        <w:tc>
          <w:tcPr>
            <w:tcW w:type="dxa" w:w="3500"/>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5886"/>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Dropdowns are empty</w:t>
            </w:r>
          </w:p>
        </w:tc>
        <w:tc>
          <w:tcPr>
            <w:tcW w:type="dxa" w:w="58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Ensure the module is initialized (check log). Verify the project has timelines and resource folders.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Layer dropdown is empty</w:t>
            </w:r>
          </w:p>
        </w:tc>
        <w:tc>
          <w:tcPr>
            <w:tcW w:type="dxa" w:w="58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Select a Timeline first. The Layer dropdown depends on the selected Timeline.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0 clips replaced</w:t>
            </w:r>
          </w:p>
        </w:tc>
        <w:tc>
          <w:tcPr>
            <w:tcW w:type="dxa" w:w="58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In By Name mode: filenames must match exactly. In By Order mode: check that the resource folder contains files. Enable Log Messages for details.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Duplicate timeline has wrong name</w:t>
            </w:r>
          </w:p>
        </w:tc>
        <w:tc>
          <w:tcPr>
            <w:tcW w:type="dxa" w:w="58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Check the New Timeline Suffix property. In batch mode, the suffix is derived from the folder name.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BatchExecute does nothing</w:t>
            </w:r>
          </w:p>
        </w:tc>
        <w:tc>
          <w:tcPr>
            <w:tcW w:type="dxa" w:w="58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Verify the Resource Folder List uses semicolons as separators and folder paths match exactly (case-sensitive).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Module won’t load (license error)</w:t>
            </w:r>
          </w:p>
        </w:tc>
        <w:tc>
          <w:tcPr>
            <w:tcW w:type="dxa" w:w="58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Ensure the JSON file contains a valid license key. Refer to Pixera documentation for license generation.</w:t>
            </w:r>
          </w:p>
        </w:tc>
      </w:tr>
    </w:tbl>
    <w:p>
      <w:pPr>
        <w:pStyle w:val="Heading1"/>
      </w:pPr>
      <w:r>
        <w:rPr>
          <w:rFonts w:ascii="Arial" w:cs="Arial" w:eastAsia="Arial" w:hAnsi="Arial"/>
        </w:rPr>
        <w:t xml:space="preserve">API Reference</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86"/>
      </w:tblGrid>
      <w:tr>
        <w:tc>
          <w:tcPr>
            <w:tcW w:type="dxa" w:w="2800"/>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1300"/>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Visibility</w:t>
            </w:r>
          </w:p>
        </w:tc>
        <w:tc>
          <w:tcPr>
            <w:tcW w:type="dxa" w:w="5286"/>
            <w:tcBorders>
              <w:top w:val="single" w:color="BBBBBB" w:sz="1"/>
              <w:left w:val="single" w:color="BBBBBB" w:sz="1"/>
              <w:bottom w:val="single" w:color="BBBBBB" w:sz="1"/>
              <w:right w:val="single" w:color="BBBBBB"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init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Visible</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Initializes the module and loads properties.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uninit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Visible</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Cleans up the module state.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Execute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Visible</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Performs a single timeline duplication with resource replacement.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BatchExecute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Visible</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Iterates over the Resource Folder List, duplicating and replacing for each entry.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getTimelineOptions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Hidden</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Provides timeline names for the dropdown.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getLayerOptions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Hidden</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Provides layer names for the dropdown (depends on selected Timeline).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getResourceFolderOptions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Hidden</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Recursively collects all resource folder paths for the dropdown.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getMatchModeOptions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Hidden</w:t>
            </w:r>
          </w:p>
        </w:tc>
        <w:tc>
          <w:tcPr>
            <w:tcW w:type="dxa" w:w="528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Returns the available match modes: "By Order" and "By Name".</w:t>
            </w:r>
          </w:p>
        </w:tc>
      </w:tr>
    </w:tbl>
    <w:p>
      <w:pPr>
        <w:spacing w:after="80" w:before="400"/>
      </w:pPr>
    </w:p>
    <w:p>
      <w:pPr>
        <w:pBdr>
          <w:top w:val="single" w:color="2E5F8A" w:sz="2" w:space="8"/>
        </w:pBdr>
        <w:spacing w:before="200"/>
      </w:pPr>
      <w:r>
        <w:rPr>
          <w:rFonts w:ascii="Arial" w:cs="Arial" w:eastAsia="Arial" w:hAnsi="Arial"/>
          <w:color w:val="666666"/>
          <w:sz w:val="18"/>
          <w:szCs w:val="18"/>
        </w:rPr>
        <w:t xml:space="preserve">Pixera API Revision: </w:t>
      </w:r>
      <w:r>
        <w:rPr>
          <w:rFonts w:ascii="Arial" w:cs="Arial" w:eastAsia="Arial" w:hAnsi="Arial"/>
          <w:b/>
          <w:bCs/>
          <w:color w:val="666666"/>
          <w:sz w:val="18"/>
          <w:szCs w:val="18"/>
        </w:rPr>
        <w:t xml:space="preserve">481</w:t>
      </w:r>
      <w:r>
        <w:rPr>
          <w:rFonts w:ascii="Arial" w:cs="Arial" w:eastAsia="Arial" w:hAnsi="Arial"/>
          <w:color w:val="666666"/>
          <w:sz w:val="18"/>
          <w:szCs w:val="18"/>
        </w:rPr>
        <w:t xml:space="preserve">  |  Module Version: </w:t>
      </w:r>
      <w:r>
        <w:rPr>
          <w:rFonts w:ascii="Arial" w:cs="Arial" w:eastAsia="Arial" w:hAnsi="Arial"/>
          <w:b/>
          <w:bCs/>
          <w:color w:val="666666"/>
          <w:sz w:val="18"/>
          <w:szCs w:val="18"/>
        </w:rPr>
        <w:t xml:space="preserve">1.0</w:t>
      </w:r>
    </w:p>
    <w:sectPr>
      <w:headerReference w:type="default" r:id="rId7"/>
      <w:footerReference w:type="default" r:id="rId8"/>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TimelineDuplicator – User Documentation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Pixera Control Module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4"/>
      </w:pBdr>
      <w:spacing w:after="200" w:before="360"/>
      <w:outlineLvl w:val="0"/>
    </w:pPr>
    <w:rPr>
      <w:rFonts w:ascii="Arial" w:cs="Arial" w:eastAsia="Arial" w:hAnsi="Arial"/>
      <w:b/>
      <w:bCs/>
      <w:color w:val="2E5F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2026-03-23T16:52:40.274Z</dcterms:created>
  <dcterms:modified xsi:type="dcterms:W3CDTF">2026-03-23T16:52:40.275Z</dcterms:modified>
</cp:coreProperties>
</file>

<file path=docProps/custom.xml><?xml version="1.0" encoding="utf-8"?>
<Properties xmlns="http://schemas.openxmlformats.org/officeDocument/2006/custom-properties" xmlns:vt="http://schemas.openxmlformats.org/officeDocument/2006/docPropsVTypes"/>
</file>