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Change Request: CR-2025-XXXX</w:t>
      </w:r>
    </w:p>
    <w:p>
      <w:r>
        <w:t>Deploy VeloCloud SD-WAN Virtual Edge in Azure Australia East</w:t>
      </w:r>
    </w:p>
    <w:p>
      <w:r>
        <w:t>Normal Change | Medium Risk | Low Impact</w:t>
      </w:r>
    </w:p>
    <w:p/>
    <w:p>
      <w:pPr>
        <w:pStyle w:val="Heading1"/>
      </w:pPr>
      <w:r>
        <w:t>1. Change Request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CR Number</w:t>
            </w:r>
          </w:p>
        </w:tc>
        <w:tc>
          <w:tcPr>
            <w:tcW w:type="dxa" w:w="4320"/>
          </w:tcPr>
          <w:p>
            <w:r>
              <w:t>CR-2025-XXXX (Assign on submission)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Deploy VeloCloud SD-WAN Virtual Edge AERVAVC01 in Azure Australia East</w:t>
            </w:r>
          </w:p>
        </w:tc>
      </w:tr>
      <w:tr>
        <w:tc>
          <w:tcPr>
            <w:tcW w:type="dxa" w:w="4320"/>
          </w:tcPr>
          <w:p>
            <w:r>
              <w:t>Requestor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Date Submitted</w:t>
            </w:r>
          </w:p>
        </w:tc>
        <w:tc>
          <w:tcPr>
            <w:tcW w:type="dxa" w:w="4320"/>
          </w:tcPr>
          <w:p>
            <w:r>
              <w:t>2025-XX-XX</w:t>
            </w:r>
          </w:p>
        </w:tc>
      </w:tr>
      <w:tr>
        <w:tc>
          <w:tcPr>
            <w:tcW w:type="dxa" w:w="4320"/>
          </w:tcPr>
          <w:p>
            <w:r>
              <w:t>Target Implementation Date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Change Type</w:t>
            </w:r>
          </w:p>
        </w:tc>
        <w:tc>
          <w:tcPr>
            <w:tcW w:type="dxa" w:w="4320"/>
          </w:tcPr>
          <w:p>
            <w:r>
              <w:t>Normal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Risk Level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Impact Level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Network Infrastructure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SD-WAN / Azure Networking</w:t>
            </w:r>
          </w:p>
        </w:tc>
      </w:tr>
      <w:tr>
        <w:tc>
          <w:tcPr>
            <w:tcW w:type="dxa" w:w="4320"/>
          </w:tcPr>
          <w:p>
            <w:r>
              <w:t>CI Affected</w:t>
            </w:r>
          </w:p>
        </w:tc>
        <w:tc>
          <w:tcPr>
            <w:tcW w:type="dxa" w:w="4320"/>
          </w:tcPr>
          <w:p>
            <w:r>
              <w:t>AER-hub-australiaeast VNet, SD-WAN Overlay</w:t>
            </w:r>
          </w:p>
        </w:tc>
      </w:tr>
    </w:tbl>
    <w:p>
      <w:pPr>
        <w:pStyle w:val="Heading1"/>
      </w:pPr>
      <w:r>
        <w:t>2. Change Description</w:t>
      </w:r>
    </w:p>
    <w:p>
      <w:pPr>
        <w:pStyle w:val="Heading2"/>
      </w:pPr>
      <w:r>
        <w:t>2.1 Summary</w:t>
      </w:r>
    </w:p>
    <w:p>
      <w:r>
        <w:t>Deploy a VMware VeloCloud SD-WAN Virtual Edge (AERVAVC01) in Azure Australia East region to extend SD-WAN connectivity to Azure-hosted workloads. This deployment enables optimized, policy-based routing between branch locations and Azure resources via the SD-WAN overlay.</w:t>
      </w:r>
    </w:p>
    <w:p>
      <w:pPr>
        <w:pStyle w:val="Heading2"/>
      </w:pPr>
      <w:r>
        <w:t>2.2 Business Justification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Benefit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SD-WAN Extension</w:t>
            </w:r>
          </w:p>
        </w:tc>
        <w:tc>
          <w:tcPr>
            <w:tcW w:type="dxa" w:w="4320"/>
          </w:tcPr>
          <w:p>
            <w:r>
              <w:t>Extend SD-WAN overlay to Azure for consistent network policies across all locations</w:t>
            </w:r>
          </w:p>
        </w:tc>
      </w:tr>
      <w:tr>
        <w:tc>
          <w:tcPr>
            <w:tcW w:type="dxa" w:w="4320"/>
          </w:tcPr>
          <w:p>
            <w:r>
              <w:t>DMPO Optimization</w:t>
            </w:r>
          </w:p>
        </w:tc>
        <w:tc>
          <w:tcPr>
            <w:tcW w:type="dxa" w:w="4320"/>
          </w:tcPr>
          <w:p>
            <w:r>
              <w:t>Enable Dynamic Multipath Optimization for Azure traffic, improving application performance</w:t>
            </w:r>
          </w:p>
        </w:tc>
      </w:tr>
      <w:tr>
        <w:tc>
          <w:tcPr>
            <w:tcW w:type="dxa" w:w="4320"/>
          </w:tcPr>
          <w:p>
            <w:r>
              <w:t>Failover Capability</w:t>
            </w:r>
          </w:p>
        </w:tc>
        <w:tc>
          <w:tcPr>
            <w:tcW w:type="dxa" w:w="4320"/>
          </w:tcPr>
          <w:p>
            <w:r>
              <w:t>Provide resilient branch-to-Azure connectivity with automatic failover</w:t>
            </w:r>
          </w:p>
        </w:tc>
      </w:tr>
      <w:tr>
        <w:tc>
          <w:tcPr>
            <w:tcW w:type="dxa" w:w="4320"/>
          </w:tcPr>
          <w:p>
            <w:r>
              <w:t>Centralized Management</w:t>
            </w:r>
          </w:p>
        </w:tc>
        <w:tc>
          <w:tcPr>
            <w:tcW w:type="dxa" w:w="4320"/>
          </w:tcPr>
          <w:p>
            <w:r>
              <w:t>Single pane of glass management via VeloCloud Orchestrator</w:t>
            </w:r>
          </w:p>
        </w:tc>
      </w:tr>
      <w:tr>
        <w:tc>
          <w:tcPr>
            <w:tcW w:type="dxa" w:w="4320"/>
          </w:tcPr>
          <w:p>
            <w:r>
              <w:t>Cost Optimization</w:t>
            </w:r>
          </w:p>
        </w:tc>
        <w:tc>
          <w:tcPr>
            <w:tcW w:type="dxa" w:w="4320"/>
          </w:tcPr>
          <w:p>
            <w:r>
              <w:t>Optimize bandwidth usage through intelligent path selection</w:t>
            </w:r>
          </w:p>
        </w:tc>
      </w:tr>
    </w:tbl>
    <w:p>
      <w:pPr>
        <w:pStyle w:val="Heading2"/>
      </w:pPr>
      <w:r>
        <w:t>2.3 Technical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Edge Name</w:t>
            </w:r>
          </w:p>
        </w:tc>
        <w:tc>
          <w:tcPr>
            <w:tcW w:type="dxa" w:w="4320"/>
          </w:tcPr>
          <w:p>
            <w:r>
              <w:t>AERVAVC01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Azure Australia East</w:t>
            </w:r>
          </w:p>
        </w:tc>
      </w:tr>
      <w:tr>
        <w:tc>
          <w:tcPr>
            <w:tcW w:type="dxa" w:w="4320"/>
          </w:tcPr>
          <w:p>
            <w:r>
              <w:t>Target VNet</w:t>
            </w:r>
          </w:p>
        </w:tc>
        <w:tc>
          <w:tcPr>
            <w:tcW w:type="dxa" w:w="4320"/>
          </w:tcPr>
          <w:p>
            <w:r>
              <w:t>AER-hub-australiaeast (10.139.0.0/18)</w:t>
            </w:r>
          </w:p>
        </w:tc>
      </w:tr>
      <w:tr>
        <w:tc>
          <w:tcPr>
            <w:tcW w:type="dxa" w:w="4320"/>
          </w:tcPr>
          <w:p>
            <w:r>
              <w:t>VM Size</w:t>
            </w:r>
          </w:p>
        </w:tc>
        <w:tc>
          <w:tcPr>
            <w:tcW w:type="dxa" w:w="4320"/>
          </w:tcPr>
          <w:p>
            <w:r>
              <w:t>Standard_D2d_v4 (2 vCPU, 8GB RAM)</w:t>
            </w:r>
          </w:p>
        </w:tc>
      </w:tr>
      <w:tr>
        <w:tc>
          <w:tcPr>
            <w:tcW w:type="dxa" w:w="4320"/>
          </w:tcPr>
          <w:p>
            <w:r>
              <w:t>Edge Version</w:t>
            </w:r>
          </w:p>
        </w:tc>
        <w:tc>
          <w:tcPr>
            <w:tcW w:type="dxa" w:w="4320"/>
          </w:tcPr>
          <w:p>
            <w:r>
              <w:t>Virtual Edge 4.5.2</w:t>
            </w:r>
          </w:p>
        </w:tc>
      </w:tr>
      <w:tr>
        <w:tc>
          <w:tcPr>
            <w:tcW w:type="dxa" w:w="4320"/>
          </w:tcPr>
          <w:p>
            <w:r>
              <w:t>Orchestrator</w:t>
            </w:r>
          </w:p>
        </w:tc>
        <w:tc>
          <w:tcPr>
            <w:tcW w:type="dxa" w:w="4320"/>
          </w:tcPr>
          <w:p>
            <w:r>
              <w:t>vco312-syd1.velocloud.net</w:t>
            </w:r>
          </w:p>
        </w:tc>
      </w:tr>
      <w:tr>
        <w:tc>
          <w:tcPr>
            <w:tcW w:type="dxa" w:w="4320"/>
          </w:tcPr>
          <w:p>
            <w:r>
              <w:t>Availability Zone</w:t>
            </w:r>
          </w:p>
        </w:tc>
        <w:tc>
          <w:tcPr>
            <w:tcW w:type="dxa" w:w="4320"/>
          </w:tcPr>
          <w:p>
            <w:r>
              <w:t>Zone 1</w:t>
            </w:r>
          </w:p>
        </w:tc>
      </w:tr>
      <w:tr>
        <w:tc>
          <w:tcPr>
            <w:tcW w:type="dxa" w:w="4320"/>
          </w:tcPr>
          <w:p>
            <w:r>
              <w:t>Public Subnet</w:t>
            </w:r>
          </w:p>
        </w:tc>
        <w:tc>
          <w:tcPr>
            <w:tcW w:type="dxa" w:w="4320"/>
          </w:tcPr>
          <w:p>
            <w:r>
              <w:t>velocloud-public-subnet (10.139.2.0/24)</w:t>
            </w:r>
          </w:p>
        </w:tc>
      </w:tr>
      <w:tr>
        <w:tc>
          <w:tcPr>
            <w:tcW w:type="dxa" w:w="4320"/>
          </w:tcPr>
          <w:p>
            <w:r>
              <w:t>Private Subnet</w:t>
            </w:r>
          </w:p>
        </w:tc>
        <w:tc>
          <w:tcPr>
            <w:tcW w:type="dxa" w:w="4320"/>
          </w:tcPr>
          <w:p>
            <w:r>
              <w:t>velocloud-private-subnet (10.139.3.0/24)</w:t>
            </w:r>
          </w:p>
        </w:tc>
      </w:tr>
      <w:tr>
        <w:tc>
          <w:tcPr>
            <w:tcW w:type="dxa" w:w="4320"/>
          </w:tcPr>
          <w:p>
            <w:r>
              <w:t>LAN IP Address</w:t>
            </w:r>
          </w:p>
        </w:tc>
        <w:tc>
          <w:tcPr>
            <w:tcW w:type="dxa" w:w="4320"/>
          </w:tcPr>
          <w:p>
            <w:r>
              <w:t>10.139.3.4</w:t>
            </w:r>
          </w:p>
        </w:tc>
      </w:tr>
    </w:tbl>
    <w:p>
      <w:pPr>
        <w:pStyle w:val="Heading2"/>
      </w:pPr>
      <w:r>
        <w:t>2.4 Resources Created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Resource Group</w:t>
            </w:r>
          </w:p>
        </w:tc>
      </w:tr>
      <w:tr>
        <w:tc>
          <w:tcPr>
            <w:tcW w:type="dxa" w:w="2880"/>
          </w:tcPr>
          <w:p>
            <w:r>
              <w:t>Virtual Machine</w:t>
            </w:r>
          </w:p>
        </w:tc>
        <w:tc>
          <w:tcPr>
            <w:tcW w:type="dxa" w:w="2880"/>
          </w:tcPr>
          <w:p>
            <w:r>
              <w:t>AERVAVC01</w:t>
            </w:r>
          </w:p>
        </w:tc>
        <w:tc>
          <w:tcPr>
            <w:tcW w:type="dxa" w:w="2880"/>
          </w:tcPr>
          <w:p>
            <w:r>
              <w:t>rg-velocloud-aue</w:t>
            </w:r>
          </w:p>
        </w:tc>
      </w:tr>
      <w:tr>
        <w:tc>
          <w:tcPr>
            <w:tcW w:type="dxa" w:w="2880"/>
          </w:tcPr>
          <w:p>
            <w:r>
              <w:t>OS Disk</w:t>
            </w:r>
          </w:p>
        </w:tc>
        <w:tc>
          <w:tcPr>
            <w:tcW w:type="dxa" w:w="2880"/>
          </w:tcPr>
          <w:p>
            <w:r>
              <w:t>AERVAVC01-osdisk</w:t>
            </w:r>
          </w:p>
        </w:tc>
        <w:tc>
          <w:tcPr>
            <w:tcW w:type="dxa" w:w="2880"/>
          </w:tcPr>
          <w:p>
            <w:r>
              <w:t>rg-velocloud-aue</w:t>
            </w:r>
          </w:p>
        </w:tc>
      </w:tr>
      <w:tr>
        <w:tc>
          <w:tcPr>
            <w:tcW w:type="dxa" w:w="2880"/>
          </w:tcPr>
          <w:p>
            <w:r>
              <w:t>WAN NIC</w:t>
            </w:r>
          </w:p>
        </w:tc>
        <w:tc>
          <w:tcPr>
            <w:tcW w:type="dxa" w:w="2880"/>
          </w:tcPr>
          <w:p>
            <w:r>
              <w:t>AERVAVC01-nic-wan</w:t>
            </w:r>
          </w:p>
        </w:tc>
        <w:tc>
          <w:tcPr>
            <w:tcW w:type="dxa" w:w="2880"/>
          </w:tcPr>
          <w:p>
            <w:r>
              <w:t>rg-velocloud-aue</w:t>
            </w:r>
          </w:p>
        </w:tc>
      </w:tr>
      <w:tr>
        <w:tc>
          <w:tcPr>
            <w:tcW w:type="dxa" w:w="2880"/>
          </w:tcPr>
          <w:p>
            <w:r>
              <w:t>LAN NIC</w:t>
            </w:r>
          </w:p>
        </w:tc>
        <w:tc>
          <w:tcPr>
            <w:tcW w:type="dxa" w:w="2880"/>
          </w:tcPr>
          <w:p>
            <w:r>
              <w:t>AERVAVC01-nic-lan</w:t>
            </w:r>
          </w:p>
        </w:tc>
        <w:tc>
          <w:tcPr>
            <w:tcW w:type="dxa" w:w="2880"/>
          </w:tcPr>
          <w:p>
            <w:r>
              <w:t>rg-velocloud-aue</w:t>
            </w:r>
          </w:p>
        </w:tc>
      </w:tr>
      <w:tr>
        <w:tc>
          <w:tcPr>
            <w:tcW w:type="dxa" w:w="2880"/>
          </w:tcPr>
          <w:p>
            <w:r>
              <w:t>Public IP</w:t>
            </w:r>
          </w:p>
        </w:tc>
        <w:tc>
          <w:tcPr>
            <w:tcW w:type="dxa" w:w="2880"/>
          </w:tcPr>
          <w:p>
            <w:r>
              <w:t>AERVAVC01-pip</w:t>
            </w:r>
          </w:p>
        </w:tc>
        <w:tc>
          <w:tcPr>
            <w:tcW w:type="dxa" w:w="2880"/>
          </w:tcPr>
          <w:p>
            <w:r>
              <w:t>rg-velocloud-aue</w:t>
            </w:r>
          </w:p>
        </w:tc>
      </w:tr>
      <w:tr>
        <w:tc>
          <w:tcPr>
            <w:tcW w:type="dxa" w:w="2880"/>
          </w:tcPr>
          <w:p>
            <w:r>
              <w:t>NSG</w:t>
            </w:r>
          </w:p>
        </w:tc>
        <w:tc>
          <w:tcPr>
            <w:tcW w:type="dxa" w:w="2880"/>
          </w:tcPr>
          <w:p>
            <w:r>
              <w:t>AERVAVC01-nsg</w:t>
            </w:r>
          </w:p>
        </w:tc>
        <w:tc>
          <w:tcPr>
            <w:tcW w:type="dxa" w:w="2880"/>
          </w:tcPr>
          <w:p>
            <w:r>
              <w:t>rg-velocloud-aue</w:t>
            </w:r>
          </w:p>
        </w:tc>
      </w:tr>
      <w:tr>
        <w:tc>
          <w:tcPr>
            <w:tcW w:type="dxa" w:w="2880"/>
          </w:tcPr>
          <w:p>
            <w:r>
              <w:t>Subnets (if new)</w:t>
            </w:r>
          </w:p>
        </w:tc>
        <w:tc>
          <w:tcPr>
            <w:tcW w:type="dxa" w:w="2880"/>
          </w:tcPr>
          <w:p>
            <w:r>
              <w:t>velocloud-public-subnet, velocloud-private-subnet</w:t>
            </w:r>
          </w:p>
        </w:tc>
        <w:tc>
          <w:tcPr>
            <w:tcW w:type="dxa" w:w="2880"/>
          </w:tcPr>
          <w:p>
            <w:r>
              <w:t>rg-network-aue</w:t>
            </w:r>
          </w:p>
        </w:tc>
      </w:tr>
    </w:tbl>
    <w:p>
      <w:pPr>
        <w:pStyle w:val="Heading1"/>
      </w:pPr>
      <w:r>
        <w:t>3. Risk Assessment</w:t>
      </w:r>
    </w:p>
    <w:p>
      <w:pPr>
        <w:pStyle w:val="Heading2"/>
      </w:pPr>
      <w:r>
        <w:t>3.1 Risk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Risk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 Score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1440"/>
          </w:tcPr>
          <w:p>
            <w:r>
              <w:t>R1</w:t>
            </w:r>
          </w:p>
        </w:tc>
        <w:tc>
          <w:tcPr>
            <w:tcW w:type="dxa" w:w="1440"/>
          </w:tcPr>
          <w:p>
            <w:r>
              <w:t>VM deployment failure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Template pre-validated; rollback = delete resource group</w:t>
            </w:r>
          </w:p>
        </w:tc>
      </w:tr>
      <w:tr>
        <w:tc>
          <w:tcPr>
            <w:tcW w:type="dxa" w:w="1440"/>
          </w:tcPr>
          <w:p>
            <w:r>
              <w:t>R2</w:t>
            </w:r>
          </w:p>
        </w:tc>
        <w:tc>
          <w:tcPr>
            <w:tcW w:type="dxa" w:w="1440"/>
          </w:tcPr>
          <w:p>
            <w:r>
              <w:t>Edge activation failure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Verify VCO connectivity and activation key before deployment</w:t>
            </w:r>
          </w:p>
        </w:tc>
      </w:tr>
      <w:tr>
        <w:tc>
          <w:tcPr>
            <w:tcW w:type="dxa" w:w="1440"/>
          </w:tcPr>
          <w:p>
            <w:r>
              <w:t>R3</w:t>
            </w:r>
          </w:p>
        </w:tc>
        <w:tc>
          <w:tcPr>
            <w:tcW w:type="dxa" w:w="1440"/>
          </w:tcPr>
          <w:p>
            <w:r>
              <w:t>Network connectivity disruption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Test in isolation first; gradual route migration</w:t>
            </w:r>
          </w:p>
        </w:tc>
      </w:tr>
      <w:tr>
        <w:tc>
          <w:tcPr>
            <w:tcW w:type="dxa" w:w="1440"/>
          </w:tcPr>
          <w:p>
            <w:r>
              <w:t>R4</w:t>
            </w:r>
          </w:p>
        </w:tc>
        <w:tc>
          <w:tcPr>
            <w:tcW w:type="dxa" w:w="1440"/>
          </w:tcPr>
          <w:p>
            <w:r>
              <w:t>Performance degradation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Start with non-critical traffic; monitor DMPO metrics</w:t>
            </w:r>
          </w:p>
        </w:tc>
      </w:tr>
      <w:tr>
        <w:tc>
          <w:tcPr>
            <w:tcW w:type="dxa" w:w="1440"/>
          </w:tcPr>
          <w:p>
            <w:r>
              <w:t>R5</w:t>
            </w:r>
          </w:p>
        </w:tc>
        <w:tc>
          <w:tcPr>
            <w:tcW w:type="dxa" w:w="1440"/>
          </w:tcPr>
          <w:p>
            <w:r>
              <w:t>Cost overrun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Known VM size with predictable monthly costs (~$215 AUD)</w:t>
            </w:r>
          </w:p>
        </w:tc>
      </w:tr>
      <w:tr>
        <w:tc>
          <w:tcPr>
            <w:tcW w:type="dxa" w:w="1440"/>
          </w:tcPr>
          <w:p>
            <w:r>
              <w:t>R6</w:t>
            </w:r>
          </w:p>
        </w:tc>
        <w:tc>
          <w:tcPr>
            <w:tcW w:type="dxa" w:w="1440"/>
          </w:tcPr>
          <w:p>
            <w:r>
              <w:t>Security vulnerability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Template security reviewed; NSG deny-all default</w:t>
            </w:r>
          </w:p>
        </w:tc>
      </w:tr>
    </w:tbl>
    <w:p>
      <w:pPr>
        <w:pStyle w:val="Heading2"/>
      </w:pPr>
      <w:r>
        <w:t>3.2 Overall Risk Assessment</w:t>
      </w:r>
    </w:p>
    <w:p>
      <w:r>
        <w:t>Overall Risk Level: Medium</w:t>
      </w:r>
    </w:p>
    <w:p>
      <w:r>
        <w:t>Rationale: New deployment with no impact to existing services. Template validated and security reviewed. Rollback plan tested and documented.</w:t>
      </w:r>
    </w:p>
    <w:p>
      <w:pPr>
        <w:pStyle w:val="Heading1"/>
      </w:pPr>
      <w:r>
        <w:t>4. Implementation Plan</w:t>
      </w:r>
    </w:p>
    <w:p>
      <w:pPr>
        <w:pStyle w:val="Heading2"/>
      </w:pPr>
      <w:r>
        <w:t>4.1 Phase 1: Preparation (Day -3 to Day -1)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Obtain Change Approval (CAB)</w:t>
            </w:r>
          </w:p>
        </w:tc>
        <w:tc>
          <w:tcPr>
            <w:tcW w:type="dxa" w:w="1728"/>
          </w:tcPr>
          <w:p>
            <w:r>
              <w:t>Change Manager</w:t>
            </w:r>
          </w:p>
        </w:tc>
        <w:tc>
          <w:tcPr>
            <w:tcW w:type="dxa" w:w="1728"/>
          </w:tcPr>
          <w:p>
            <w:r>
              <w:t>1 day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Verify Azure prerequisites (quota, VNet, subnets)</w:t>
            </w:r>
          </w:p>
        </w:tc>
        <w:tc>
          <w:tcPr>
            <w:tcW w:type="dxa" w:w="1728"/>
          </w:tcPr>
          <w:p>
            <w:r>
              <w:t>Cloud Engineer</w:t>
            </w:r>
          </w:p>
        </w:tc>
        <w:tc>
          <w:tcPr>
            <w:tcW w:type="dxa" w:w="1728"/>
          </w:tcPr>
          <w:p>
            <w:r>
              <w:t>2 hours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1.3</w:t>
            </w:r>
          </w:p>
        </w:tc>
        <w:tc>
          <w:tcPr>
            <w:tcW w:type="dxa" w:w="1728"/>
          </w:tcPr>
          <w:p>
            <w:r>
              <w:t>Accept Azure Marketplace terms for VMware SD-WAN</w:t>
            </w:r>
          </w:p>
        </w:tc>
        <w:tc>
          <w:tcPr>
            <w:tcW w:type="dxa" w:w="1728"/>
          </w:tcPr>
          <w:p>
            <w:r>
              <w:t>Cloud Engineer</w:t>
            </w:r>
          </w:p>
        </w:tc>
        <w:tc>
          <w:tcPr>
            <w:tcW w:type="dxa" w:w="1728"/>
          </w:tcPr>
          <w:p>
            <w:r>
              <w:t>15 min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1.4</w:t>
            </w:r>
          </w:p>
        </w:tc>
        <w:tc>
          <w:tcPr>
            <w:tcW w:type="dxa" w:w="1728"/>
          </w:tcPr>
          <w:p>
            <w:r>
              <w:t>Create Edge record in VCO, obtain activation key</w:t>
            </w:r>
          </w:p>
        </w:tc>
        <w:tc>
          <w:tcPr>
            <w:tcW w:type="dxa" w:w="1728"/>
          </w:tcPr>
          <w:p>
            <w:r>
              <w:t>Network Engineer</w:t>
            </w:r>
          </w:p>
        </w:tc>
        <w:tc>
          <w:tcPr>
            <w:tcW w:type="dxa" w:w="1728"/>
          </w:tcPr>
          <w:p>
            <w:r>
              <w:t>30 min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Configure Edge profile in VCO (interfaces, policies)</w:t>
            </w:r>
          </w:p>
        </w:tc>
        <w:tc>
          <w:tcPr>
            <w:tcW w:type="dxa" w:w="1728"/>
          </w:tcPr>
          <w:p>
            <w:r>
              <w:t>Network Engineer</w:t>
            </w:r>
          </w:p>
        </w:tc>
        <w:tc>
          <w:tcPr>
            <w:tcW w:type="dxa" w:w="1728"/>
          </w:tcPr>
          <w:p>
            <w:r>
              <w:t>1 hour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1.6</w:t>
            </w:r>
          </w:p>
        </w:tc>
        <w:tc>
          <w:tcPr>
            <w:tcW w:type="dxa" w:w="1728"/>
          </w:tcPr>
          <w:p>
            <w:r>
              <w:t>Prepare secure parameter file</w:t>
            </w:r>
          </w:p>
        </w:tc>
        <w:tc>
          <w:tcPr>
            <w:tcW w:type="dxa" w:w="1728"/>
          </w:tcPr>
          <w:p>
            <w:r>
              <w:t>Cloud Engineer</w:t>
            </w:r>
          </w:p>
        </w:tc>
        <w:tc>
          <w:tcPr>
            <w:tcW w:type="dxa" w:w="1728"/>
          </w:tcPr>
          <w:p>
            <w:r>
              <w:t>30 min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1.7</w:t>
            </w:r>
          </w:p>
        </w:tc>
        <w:tc>
          <w:tcPr>
            <w:tcW w:type="dxa" w:w="1728"/>
          </w:tcPr>
          <w:p>
            <w:r>
              <w:t>Validate ARM template deployment</w:t>
            </w:r>
          </w:p>
        </w:tc>
        <w:tc>
          <w:tcPr>
            <w:tcW w:type="dxa" w:w="1728"/>
          </w:tcPr>
          <w:p>
            <w:r>
              <w:t>Cloud Engineer</w:t>
            </w:r>
          </w:p>
        </w:tc>
        <w:tc>
          <w:tcPr>
            <w:tcW w:type="dxa" w:w="1728"/>
          </w:tcPr>
          <w:p>
            <w:r>
              <w:t>15 min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</w:tbl>
    <w:p>
      <w:pPr>
        <w:pStyle w:val="Heading2"/>
      </w:pPr>
      <w:r>
        <w:t>4.2 Phase 2: Deployment (Day 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2.1</w:t>
            </w:r>
          </w:p>
        </w:tc>
        <w:tc>
          <w:tcPr>
            <w:tcW w:type="dxa" w:w="1728"/>
          </w:tcPr>
          <w:p>
            <w:r>
              <w:t>Open maintenance window, notify stakeholders</w:t>
            </w:r>
          </w:p>
        </w:tc>
        <w:tc>
          <w:tcPr>
            <w:tcW w:type="dxa" w:w="1728"/>
          </w:tcPr>
          <w:p>
            <w:r>
              <w:t>Change Manager</w:t>
            </w:r>
          </w:p>
        </w:tc>
        <w:tc>
          <w:tcPr>
            <w:tcW w:type="dxa" w:w="1728"/>
          </w:tcPr>
          <w:p>
            <w:r>
              <w:t>15 min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Deploy ARM template to Azure</w:t>
            </w:r>
          </w:p>
        </w:tc>
        <w:tc>
          <w:tcPr>
            <w:tcW w:type="dxa" w:w="1728"/>
          </w:tcPr>
          <w:p>
            <w:r>
              <w:t>Cloud Engineer</w:t>
            </w:r>
          </w:p>
        </w:tc>
        <w:tc>
          <w:tcPr>
            <w:tcW w:type="dxa" w:w="1728"/>
          </w:tcPr>
          <w:p>
            <w:r>
              <w:t>15 min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2.3</w:t>
            </w:r>
          </w:p>
        </w:tc>
        <w:tc>
          <w:tcPr>
            <w:tcW w:type="dxa" w:w="1728"/>
          </w:tcPr>
          <w:p>
            <w:r>
              <w:t>Verify VM provisioning in Azure Portal</w:t>
            </w:r>
          </w:p>
        </w:tc>
        <w:tc>
          <w:tcPr>
            <w:tcW w:type="dxa" w:w="1728"/>
          </w:tcPr>
          <w:p>
            <w:r>
              <w:t>Cloud Engineer</w:t>
            </w:r>
          </w:p>
        </w:tc>
        <w:tc>
          <w:tcPr>
            <w:tcW w:type="dxa" w:w="1728"/>
          </w:tcPr>
          <w:p>
            <w:r>
              <w:t>5 min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2.4</w:t>
            </w:r>
          </w:p>
        </w:tc>
        <w:tc>
          <w:tcPr>
            <w:tcW w:type="dxa" w:w="1728"/>
          </w:tcPr>
          <w:p>
            <w:r>
              <w:t>Verify Edge activation in VCO</w:t>
            </w:r>
          </w:p>
        </w:tc>
        <w:tc>
          <w:tcPr>
            <w:tcW w:type="dxa" w:w="1728"/>
          </w:tcPr>
          <w:p>
            <w:r>
              <w:t>Network Engineer</w:t>
            </w:r>
          </w:p>
        </w:tc>
        <w:tc>
          <w:tcPr>
            <w:tcW w:type="dxa" w:w="1728"/>
          </w:tcPr>
          <w:p>
            <w:r>
              <w:t>10 min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Configure BGP peering (if required)</w:t>
            </w:r>
          </w:p>
        </w:tc>
        <w:tc>
          <w:tcPr>
            <w:tcW w:type="dxa" w:w="1728"/>
          </w:tcPr>
          <w:p>
            <w:r>
              <w:t>Network Engineer</w:t>
            </w:r>
          </w:p>
        </w:tc>
        <w:tc>
          <w:tcPr>
            <w:tcW w:type="dxa" w:w="1728"/>
          </w:tcPr>
          <w:p>
            <w:r>
              <w:t>30 min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2.6</w:t>
            </w:r>
          </w:p>
        </w:tc>
        <w:tc>
          <w:tcPr>
            <w:tcW w:type="dxa" w:w="1728"/>
          </w:tcPr>
          <w:p>
            <w:r>
              <w:t>Configure UDRs for branch route steering</w:t>
            </w:r>
          </w:p>
        </w:tc>
        <w:tc>
          <w:tcPr>
            <w:tcW w:type="dxa" w:w="1728"/>
          </w:tcPr>
          <w:p>
            <w:r>
              <w:t>Cloud Engineer</w:t>
            </w:r>
          </w:p>
        </w:tc>
        <w:tc>
          <w:tcPr>
            <w:tcW w:type="dxa" w:w="1728"/>
          </w:tcPr>
          <w:p>
            <w:r>
              <w:t>30 min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</w:tbl>
    <w:p>
      <w:pPr>
        <w:pStyle w:val="Heading2"/>
      </w:pPr>
      <w:r>
        <w:t>4.3 Phase 3: Validation (Day 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3.1</w:t>
            </w:r>
          </w:p>
        </w:tc>
        <w:tc>
          <w:tcPr>
            <w:tcW w:type="dxa" w:w="1728"/>
          </w:tcPr>
          <w:p>
            <w:r>
              <w:t>Verify Edge status = CONNECTED in VCO</w:t>
            </w:r>
          </w:p>
        </w:tc>
        <w:tc>
          <w:tcPr>
            <w:tcW w:type="dxa" w:w="1728"/>
          </w:tcPr>
          <w:p>
            <w:r>
              <w:t>Network Engineer</w:t>
            </w:r>
          </w:p>
        </w:tc>
        <w:tc>
          <w:tcPr>
            <w:tcW w:type="dxa" w:w="1728"/>
          </w:tcPr>
          <w:p>
            <w:r>
              <w:t>5 min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Verify tunnel establishment (VPN test)</w:t>
            </w:r>
          </w:p>
        </w:tc>
        <w:tc>
          <w:tcPr>
            <w:tcW w:type="dxa" w:w="1728"/>
          </w:tcPr>
          <w:p>
            <w:r>
              <w:t>Network Engineer</w:t>
            </w:r>
          </w:p>
        </w:tc>
        <w:tc>
          <w:tcPr>
            <w:tcW w:type="dxa" w:w="1728"/>
          </w:tcPr>
          <w:p>
            <w:r>
              <w:t>10 min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3.3</w:t>
            </w:r>
          </w:p>
        </w:tc>
        <w:tc>
          <w:tcPr>
            <w:tcW w:type="dxa" w:w="1728"/>
          </w:tcPr>
          <w:p>
            <w:r>
              <w:t>Test connectivity to branch networks</w:t>
            </w:r>
          </w:p>
        </w:tc>
        <w:tc>
          <w:tcPr>
            <w:tcW w:type="dxa" w:w="1728"/>
          </w:tcPr>
          <w:p>
            <w:r>
              <w:t>Network Engineer</w:t>
            </w:r>
          </w:p>
        </w:tc>
        <w:tc>
          <w:tcPr>
            <w:tcW w:type="dxa" w:w="1728"/>
          </w:tcPr>
          <w:p>
            <w:r>
              <w:t>15 min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3.4</w:t>
            </w:r>
          </w:p>
        </w:tc>
        <w:tc>
          <w:tcPr>
            <w:tcW w:type="dxa" w:w="1728"/>
          </w:tcPr>
          <w:p>
            <w:r>
              <w:t>Verify business application access</w:t>
            </w:r>
          </w:p>
        </w:tc>
        <w:tc>
          <w:tcPr>
            <w:tcW w:type="dxa" w:w="1728"/>
          </w:tcPr>
          <w:p>
            <w:r>
              <w:t>App Owner</w:t>
            </w:r>
          </w:p>
        </w:tc>
        <w:tc>
          <w:tcPr>
            <w:tcW w:type="dxa" w:w="1728"/>
          </w:tcPr>
          <w:p>
            <w:r>
              <w:t>30 min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Review DMPO link quality metrics</w:t>
            </w:r>
          </w:p>
        </w:tc>
        <w:tc>
          <w:tcPr>
            <w:tcW w:type="dxa" w:w="1728"/>
          </w:tcPr>
          <w:p>
            <w:r>
              <w:t>Network Engineer</w:t>
            </w:r>
          </w:p>
        </w:tc>
        <w:tc>
          <w:tcPr>
            <w:tcW w:type="dxa" w:w="1728"/>
          </w:tcPr>
          <w:p>
            <w:r>
              <w:t>10 min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</w:tbl>
    <w:p>
      <w:pPr>
        <w:pStyle w:val="Heading2"/>
      </w:pPr>
      <w:r>
        <w:t>4.4 Phase 4: Documentation (Day +1)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4.1</w:t>
            </w:r>
          </w:p>
        </w:tc>
        <w:tc>
          <w:tcPr>
            <w:tcW w:type="dxa" w:w="1728"/>
          </w:tcPr>
          <w:p>
            <w:r>
              <w:t>Update network diagrams</w:t>
            </w:r>
          </w:p>
        </w:tc>
        <w:tc>
          <w:tcPr>
            <w:tcW w:type="dxa" w:w="1728"/>
          </w:tcPr>
          <w:p>
            <w:r>
              <w:t>Network Engineer</w:t>
            </w:r>
          </w:p>
        </w:tc>
        <w:tc>
          <w:tcPr>
            <w:tcW w:type="dxa" w:w="1728"/>
          </w:tcPr>
          <w:p>
            <w:r>
              <w:t>1 hour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4.2</w:t>
            </w:r>
          </w:p>
        </w:tc>
        <w:tc>
          <w:tcPr>
            <w:tcW w:type="dxa" w:w="1728"/>
          </w:tcPr>
          <w:p>
            <w:r>
              <w:t>Update IPAM with new IP allocations</w:t>
            </w:r>
          </w:p>
        </w:tc>
        <w:tc>
          <w:tcPr>
            <w:tcW w:type="dxa" w:w="1728"/>
          </w:tcPr>
          <w:p>
            <w:r>
              <w:t>Cloud Engineer</w:t>
            </w:r>
          </w:p>
        </w:tc>
        <w:tc>
          <w:tcPr>
            <w:tcW w:type="dxa" w:w="1728"/>
          </w:tcPr>
          <w:p>
            <w:r>
              <w:t>30 min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4.3</w:t>
            </w:r>
          </w:p>
        </w:tc>
        <w:tc>
          <w:tcPr>
            <w:tcW w:type="dxa" w:w="1728"/>
          </w:tcPr>
          <w:p>
            <w:r>
              <w:t>Update operational runbooks</w:t>
            </w:r>
          </w:p>
        </w:tc>
        <w:tc>
          <w:tcPr>
            <w:tcW w:type="dxa" w:w="1728"/>
          </w:tcPr>
          <w:p>
            <w:r>
              <w:t>Network Engineer</w:t>
            </w:r>
          </w:p>
        </w:tc>
        <w:tc>
          <w:tcPr>
            <w:tcW w:type="dxa" w:w="1728"/>
          </w:tcPr>
          <w:p>
            <w:r>
              <w:t>1 hour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4.4</w:t>
            </w:r>
          </w:p>
        </w:tc>
        <w:tc>
          <w:tcPr>
            <w:tcW w:type="dxa" w:w="1728"/>
          </w:tcPr>
          <w:p>
            <w:r>
              <w:t>Close change request</w:t>
            </w:r>
          </w:p>
        </w:tc>
        <w:tc>
          <w:tcPr>
            <w:tcW w:type="dxa" w:w="1728"/>
          </w:tcPr>
          <w:p>
            <w:r>
              <w:t>Change Manager</w:t>
            </w:r>
          </w:p>
        </w:tc>
        <w:tc>
          <w:tcPr>
            <w:tcW w:type="dxa" w:w="1728"/>
          </w:tcPr>
          <w:p>
            <w:r>
              <w:t>15 min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</w:tbl>
    <w:p>
      <w:pPr>
        <w:pStyle w:val="Heading1"/>
      </w:pPr>
      <w:r>
        <w:t>5. Test Plan</w:t>
      </w:r>
    </w:p>
    <w:p>
      <w:pPr>
        <w:pStyle w:val="Heading2"/>
      </w:pPr>
      <w:r>
        <w:t>5.1 Validation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Pass/Fail</w:t>
            </w:r>
          </w:p>
        </w:tc>
      </w:tr>
      <w:tr>
        <w:tc>
          <w:tcPr>
            <w:tcW w:type="dxa" w:w="1728"/>
          </w:tcPr>
          <w:p>
            <w:r>
              <w:t>T1</w:t>
            </w:r>
          </w:p>
        </w:tc>
        <w:tc>
          <w:tcPr>
            <w:tcW w:type="dxa" w:w="1728"/>
          </w:tcPr>
          <w:p>
            <w:r>
              <w:t>VM deploys successfully</w:t>
            </w:r>
          </w:p>
        </w:tc>
        <w:tc>
          <w:tcPr>
            <w:tcW w:type="dxa" w:w="1728"/>
          </w:tcPr>
          <w:p>
            <w:r>
              <w:t>VM status = Running in Azure Portal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T2</w:t>
            </w:r>
          </w:p>
        </w:tc>
        <w:tc>
          <w:tcPr>
            <w:tcW w:type="dxa" w:w="1728"/>
          </w:tcPr>
          <w:p>
            <w:r>
              <w:t>Edge activates in VCO</w:t>
            </w:r>
          </w:p>
        </w:tc>
        <w:tc>
          <w:tcPr>
            <w:tcW w:type="dxa" w:w="1728"/>
          </w:tcPr>
          <w:p>
            <w:r>
              <w:t>Edge status = CONNECTED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T3</w:t>
            </w:r>
          </w:p>
        </w:tc>
        <w:tc>
          <w:tcPr>
            <w:tcW w:type="dxa" w:w="1728"/>
          </w:tcPr>
          <w:p>
            <w:r>
              <w:t>WAN link UP</w:t>
            </w:r>
          </w:p>
        </w:tc>
        <w:tc>
          <w:tcPr>
            <w:tcW w:type="dxa" w:w="1728"/>
          </w:tcPr>
          <w:p>
            <w:r>
              <w:t>Link status healthy, metrics normal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T4</w:t>
            </w:r>
          </w:p>
        </w:tc>
        <w:tc>
          <w:tcPr>
            <w:tcW w:type="dxa" w:w="1728"/>
          </w:tcPr>
          <w:p>
            <w:r>
              <w:t>SD-WAN tunnels established</w:t>
            </w:r>
          </w:p>
        </w:tc>
        <w:tc>
          <w:tcPr>
            <w:tcW w:type="dxa" w:w="1728"/>
          </w:tcPr>
          <w:p>
            <w:r>
              <w:t>VPN test shows all peer tunnels UP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T5</w:t>
            </w:r>
          </w:p>
        </w:tc>
        <w:tc>
          <w:tcPr>
            <w:tcW w:type="dxa" w:w="1728"/>
          </w:tcPr>
          <w:p>
            <w:r>
              <w:t>Ping from branch to Azure VM</w:t>
            </w:r>
          </w:p>
        </w:tc>
        <w:tc>
          <w:tcPr>
            <w:tcW w:type="dxa" w:w="1728"/>
          </w:tcPr>
          <w:p>
            <w:r>
              <w:t>&lt;50ms latency, 0% packet loss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T6</w:t>
            </w:r>
          </w:p>
        </w:tc>
        <w:tc>
          <w:tcPr>
            <w:tcW w:type="dxa" w:w="1728"/>
          </w:tcPr>
          <w:p>
            <w:r>
              <w:t>Ping from Azure VM to branch</w:t>
            </w:r>
          </w:p>
        </w:tc>
        <w:tc>
          <w:tcPr>
            <w:tcW w:type="dxa" w:w="1728"/>
          </w:tcPr>
          <w:p>
            <w:r>
              <w:t>&lt;50ms latency, 0% packet loss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T7</w:t>
            </w:r>
          </w:p>
        </w:tc>
        <w:tc>
          <w:tcPr>
            <w:tcW w:type="dxa" w:w="1728"/>
          </w:tcPr>
          <w:p>
            <w:r>
              <w:t>Business application access</w:t>
            </w:r>
          </w:p>
        </w:tc>
        <w:tc>
          <w:tcPr>
            <w:tcW w:type="dxa" w:w="1728"/>
          </w:tcPr>
          <w:p>
            <w:r>
              <w:t>Application accessible from branch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T8</w:t>
            </w:r>
          </w:p>
        </w:tc>
        <w:tc>
          <w:tcPr>
            <w:tcW w:type="dxa" w:w="1728"/>
          </w:tcPr>
          <w:p>
            <w:r>
              <w:t>DMPO path optimization active</w:t>
            </w:r>
          </w:p>
        </w:tc>
        <w:tc>
          <w:tcPr>
            <w:tcW w:type="dxa" w:w="1728"/>
          </w:tcPr>
          <w:p>
            <w:r>
              <w:t>Link steering functional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5.2 Test Commands</w:t>
      </w:r>
    </w:p>
    <w:p>
      <w:r>
        <w:rPr>
          <w:b/>
        </w:rPr>
        <w:t># Azure validation</w:t>
        <w:br/>
      </w:r>
      <w:r>
        <w:t>az vm show -g rg-velocloud-aue -n AERVAVC01 --query powerState -o tsv</w:t>
        <w:br/>
      </w:r>
      <w:r>
        <w:t>az network public-ip show -g rg-velocloud-aue -n AERVAVC01-pip --query ipAddress -o tsv</w:t>
        <w:br/>
        <w:br/>
      </w:r>
      <w:r>
        <w:rPr>
          <w:b/>
        </w:rPr>
        <w:t># Connectivity tests (from Azure VM)</w:t>
        <w:br/>
      </w:r>
      <w:r>
        <w:t>ping 192.168.10.1    # Branch A gateway</w:t>
        <w:br/>
      </w:r>
      <w:r>
        <w:t>traceroute 192.168.10.1  # Verify path via 10.139.3.4</w:t>
      </w:r>
    </w:p>
    <w:p>
      <w:pPr>
        <w:pStyle w:val="Heading1"/>
      </w:pPr>
      <w:r>
        <w:t>6. Rollback Plan</w:t>
      </w:r>
    </w:p>
    <w:p>
      <w:pPr>
        <w:pStyle w:val="Heading2"/>
      </w:pPr>
      <w:r>
        <w:t>6.1 Rollback Triggers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Threshold</w:t>
            </w:r>
          </w:p>
        </w:tc>
      </w:tr>
      <w:tr>
        <w:tc>
          <w:tcPr>
            <w:tcW w:type="dxa" w:w="4320"/>
          </w:tcPr>
          <w:p>
            <w:r>
              <w:t>Edge fails to activate</w:t>
            </w:r>
          </w:p>
        </w:tc>
        <w:tc>
          <w:tcPr>
            <w:tcW w:type="dxa" w:w="4320"/>
          </w:tcPr>
          <w:p>
            <w:r>
              <w:t>After 30 minutes of troubleshooting</w:t>
            </w:r>
          </w:p>
        </w:tc>
      </w:tr>
      <w:tr>
        <w:tc>
          <w:tcPr>
            <w:tcW w:type="dxa" w:w="4320"/>
          </w:tcPr>
          <w:p>
            <w:r>
              <w:t>Critical application connectivity broken</w:t>
            </w:r>
          </w:p>
        </w:tc>
        <w:tc>
          <w:tcPr>
            <w:tcW w:type="dxa" w:w="4320"/>
          </w:tcPr>
          <w:p>
            <w:r>
              <w:t>Any production impact</w:t>
            </w:r>
          </w:p>
        </w:tc>
      </w:tr>
      <w:tr>
        <w:tc>
          <w:tcPr>
            <w:tcW w:type="dxa" w:w="4320"/>
          </w:tcPr>
          <w:p>
            <w:r>
              <w:t>Unacceptable network performance</w:t>
            </w:r>
          </w:p>
        </w:tc>
        <w:tc>
          <w:tcPr>
            <w:tcW w:type="dxa" w:w="4320"/>
          </w:tcPr>
          <w:p>
            <w:r>
              <w:t>&gt;5% packet loss OR &gt;100ms latency</w:t>
            </w:r>
          </w:p>
        </w:tc>
      </w:tr>
      <w:tr>
        <w:tc>
          <w:tcPr>
            <w:tcW w:type="dxa" w:w="4320"/>
          </w:tcPr>
          <w:p>
            <w:r>
              <w:t>Security incident detected</w:t>
            </w:r>
          </w:p>
        </w:tc>
        <w:tc>
          <w:tcPr>
            <w:tcW w:type="dxa" w:w="4320"/>
          </w:tcPr>
          <w:p>
            <w:r>
              <w:t>Any severity</w:t>
            </w:r>
          </w:p>
        </w:tc>
      </w:tr>
    </w:tbl>
    <w:p>
      <w:pPr>
        <w:pStyle w:val="Heading2"/>
      </w:pPr>
      <w:r>
        <w:t>6.2 Rollback 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Duration</w:t>
            </w:r>
          </w:p>
        </w:tc>
      </w:tr>
      <w:tr>
        <w:tc>
          <w:tcPr>
            <w:tcW w:type="dxa" w:w="2160"/>
          </w:tcPr>
          <w:p>
            <w:r>
              <w:t>R1</w:t>
            </w:r>
          </w:p>
        </w:tc>
        <w:tc>
          <w:tcPr>
            <w:tcW w:type="dxa" w:w="2160"/>
          </w:tcPr>
          <w:p>
            <w:r>
              <w:t>Remove UDRs pointing to Edge LAN IP (10.139.3.4)</w:t>
            </w:r>
          </w:p>
        </w:tc>
        <w:tc>
          <w:tcPr>
            <w:tcW w:type="dxa" w:w="2160"/>
          </w:tcPr>
          <w:p>
            <w:r>
              <w:t>Cloud Engineer</w:t>
            </w:r>
          </w:p>
        </w:tc>
        <w:tc>
          <w:tcPr>
            <w:tcW w:type="dxa" w:w="2160"/>
          </w:tcPr>
          <w:p>
            <w:r>
              <w:t>5 min</w:t>
            </w:r>
          </w:p>
        </w:tc>
      </w:tr>
      <w:tr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Deactivate Edge in VCO (Configure &gt; Edges &gt; Deactivate)</w:t>
            </w:r>
          </w:p>
        </w:tc>
        <w:tc>
          <w:tcPr>
            <w:tcW w:type="dxa" w:w="2160"/>
          </w:tcPr>
          <w:p>
            <w:r>
              <w:t>Network Engineer</w:t>
            </w:r>
          </w:p>
        </w:tc>
        <w:tc>
          <w:tcPr>
            <w:tcW w:type="dxa" w:w="2160"/>
          </w:tcPr>
          <w:p>
            <w:r>
              <w:t>2 min</w:t>
            </w:r>
          </w:p>
        </w:tc>
      </w:tr>
      <w:tr>
        <w:tc>
          <w:tcPr>
            <w:tcW w:type="dxa" w:w="2160"/>
          </w:tcPr>
          <w:p>
            <w:r>
              <w:t>R3</w:t>
            </w:r>
          </w:p>
        </w:tc>
        <w:tc>
          <w:tcPr>
            <w:tcW w:type="dxa" w:w="2160"/>
          </w:tcPr>
          <w:p>
            <w:r>
              <w:t>Delete Azure resource group</w:t>
            </w:r>
          </w:p>
        </w:tc>
        <w:tc>
          <w:tcPr>
            <w:tcW w:type="dxa" w:w="2160"/>
          </w:tcPr>
          <w:p>
            <w:r>
              <w:t>Cloud Engineer</w:t>
            </w:r>
          </w:p>
        </w:tc>
        <w:tc>
          <w:tcPr>
            <w:tcW w:type="dxa" w:w="2160"/>
          </w:tcPr>
          <w:p>
            <w:r>
              <w:t>5 min</w:t>
            </w:r>
          </w:p>
        </w:tc>
      </w:tr>
      <w:tr>
        <w:tc>
          <w:tcPr>
            <w:tcW w:type="dxa" w:w="2160"/>
          </w:tcPr>
          <w:p>
            <w:r>
              <w:t>R4</w:t>
            </w:r>
          </w:p>
        </w:tc>
        <w:tc>
          <w:tcPr>
            <w:tcW w:type="dxa" w:w="2160"/>
          </w:tcPr>
          <w:p>
            <w:r>
              <w:t>Verify original routing restored</w:t>
            </w:r>
          </w:p>
        </w:tc>
        <w:tc>
          <w:tcPr>
            <w:tcW w:type="dxa" w:w="2160"/>
          </w:tcPr>
          <w:p>
            <w:r>
              <w:t>Network Engineer</w:t>
            </w:r>
          </w:p>
        </w:tc>
        <w:tc>
          <w:tcPr>
            <w:tcW w:type="dxa" w:w="2160"/>
          </w:tcPr>
          <w:p>
            <w:r>
              <w:t>3 min</w:t>
            </w:r>
          </w:p>
        </w:tc>
      </w:tr>
      <w:tr>
        <w:tc>
          <w:tcPr>
            <w:tcW w:type="dxa" w:w="2160"/>
          </w:tcPr>
          <w:p>
            <w:r>
              <w:t>R5</w:t>
            </w:r>
          </w:p>
        </w:tc>
        <w:tc>
          <w:tcPr>
            <w:tcW w:type="dxa" w:w="2160"/>
          </w:tcPr>
          <w:p>
            <w:r>
              <w:t>Document rollback reason</w:t>
            </w:r>
          </w:p>
        </w:tc>
        <w:tc>
          <w:tcPr>
            <w:tcW w:type="dxa" w:w="2160"/>
          </w:tcPr>
          <w:p>
            <w:r>
              <w:t>Change Manager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R6</w:t>
            </w:r>
          </w:p>
        </w:tc>
        <w:tc>
          <w:tcPr>
            <w:tcW w:type="dxa" w:w="2160"/>
          </w:tcPr>
          <w:p>
            <w:r>
              <w:t>Schedule post-incident review</w:t>
            </w:r>
          </w:p>
        </w:tc>
        <w:tc>
          <w:tcPr>
            <w:tcW w:type="dxa" w:w="2160"/>
          </w:tcPr>
          <w:p>
            <w:r>
              <w:t>Change Manager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pPr>
        <w:pStyle w:val="Heading2"/>
      </w:pPr>
      <w:r>
        <w:t>6.3 Rollback Commands</w:t>
      </w:r>
    </w:p>
    <w:p>
      <w:r>
        <w:rPr>
          <w:b/>
        </w:rPr>
        <w:t># Remove UDRs (immediate traffic restoration)</w:t>
        <w:br/>
      </w:r>
      <w:r>
        <w:t>az network route-table route delete --name route-to-branch-a --route-table-name rt-workloads-via-velocloud --resource-group rg-network-aue</w:t>
        <w:br/>
        <w:br/>
      </w:r>
      <w:r>
        <w:rPr>
          <w:b/>
        </w:rPr>
        <w:t># Delete all deployed resources</w:t>
        <w:br/>
      </w:r>
      <w:r>
        <w:t>az group delete --name rg-velocloud-aue --yes --no-wait</w:t>
      </w:r>
    </w:p>
    <w:p>
      <w:pPr>
        <w:pStyle w:val="Heading2"/>
      </w:pPr>
      <w:r>
        <w:t>6.4 Rollback Duration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Duration</w:t>
            </w:r>
          </w:p>
        </w:tc>
      </w:tr>
      <w:tr>
        <w:tc>
          <w:tcPr>
            <w:tcW w:type="dxa" w:w="4320"/>
          </w:tcPr>
          <w:p>
            <w:r>
              <w:t>Traffic restoration (UDR removal)</w:t>
            </w:r>
          </w:p>
        </w:tc>
        <w:tc>
          <w:tcPr>
            <w:tcW w:type="dxa" w:w="4320"/>
          </w:tcPr>
          <w:p>
            <w:r>
              <w:t>5 minutes</w:t>
            </w:r>
          </w:p>
        </w:tc>
      </w:tr>
      <w:tr>
        <w:tc>
          <w:tcPr>
            <w:tcW w:type="dxa" w:w="4320"/>
          </w:tcPr>
          <w:p>
            <w:r>
              <w:t>Complete rollback</w:t>
            </w:r>
          </w:p>
        </w:tc>
        <w:tc>
          <w:tcPr>
            <w:tcW w:type="dxa" w:w="4320"/>
          </w:tcPr>
          <w:p>
            <w:r>
              <w:t>15 minutes</w:t>
            </w:r>
          </w:p>
        </w:tc>
      </w:tr>
    </w:tbl>
    <w:p>
      <w:pPr>
        <w:pStyle w:val="Heading1"/>
      </w:pPr>
      <w:r>
        <w:t>7. Communication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Message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Channel</w:t>
            </w:r>
          </w:p>
        </w:tc>
      </w:tr>
      <w:tr>
        <w:tc>
          <w:tcPr>
            <w:tcW w:type="dxa" w:w="2160"/>
          </w:tcPr>
          <w:p>
            <w:r>
              <w:t>Day -3</w:t>
            </w:r>
          </w:p>
        </w:tc>
        <w:tc>
          <w:tcPr>
            <w:tcW w:type="dxa" w:w="2160"/>
          </w:tcPr>
          <w:p>
            <w:r>
              <w:t>All Stakeholders</w:t>
            </w:r>
          </w:p>
        </w:tc>
        <w:tc>
          <w:tcPr>
            <w:tcW w:type="dxa" w:w="2160"/>
          </w:tcPr>
          <w:p>
            <w:r>
              <w:t>Change notification and schedule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</w:tr>
      <w:tr>
        <w:tc>
          <w:tcPr>
            <w:tcW w:type="dxa" w:w="2160"/>
          </w:tcPr>
          <w:p>
            <w:r>
              <w:t>Day -1</w:t>
            </w:r>
          </w:p>
        </w:tc>
        <w:tc>
          <w:tcPr>
            <w:tcW w:type="dxa" w:w="2160"/>
          </w:tcPr>
          <w:p>
            <w:r>
              <w:t>Network &amp; Cloud Teams</w:t>
            </w:r>
          </w:p>
        </w:tc>
        <w:tc>
          <w:tcPr>
            <w:tcW w:type="dxa" w:w="2160"/>
          </w:tcPr>
          <w:p>
            <w:r>
              <w:t>Final preparation briefing</w:t>
            </w:r>
          </w:p>
        </w:tc>
        <w:tc>
          <w:tcPr>
            <w:tcW w:type="dxa" w:w="2160"/>
          </w:tcPr>
          <w:p>
            <w:r>
              <w:t>Teams Meeting</w:t>
            </w:r>
          </w:p>
        </w:tc>
      </w:tr>
      <w:tr>
        <w:tc>
          <w:tcPr>
            <w:tcW w:type="dxa" w:w="2160"/>
          </w:tcPr>
          <w:p>
            <w:r>
              <w:t>Day 0 (Start)</w:t>
            </w:r>
          </w:p>
        </w:tc>
        <w:tc>
          <w:tcPr>
            <w:tcW w:type="dxa" w:w="2160"/>
          </w:tcPr>
          <w:p>
            <w:r>
              <w:t>Operations Team</w:t>
            </w:r>
          </w:p>
        </w:tc>
        <w:tc>
          <w:tcPr>
            <w:tcW w:type="dxa" w:w="2160"/>
          </w:tcPr>
          <w:p>
            <w:r>
              <w:t>Maintenance window started</w:t>
            </w:r>
          </w:p>
        </w:tc>
        <w:tc>
          <w:tcPr>
            <w:tcW w:type="dxa" w:w="2160"/>
          </w:tcPr>
          <w:p>
            <w:r>
              <w:t>Teams/Slack</w:t>
            </w:r>
          </w:p>
        </w:tc>
      </w:tr>
      <w:tr>
        <w:tc>
          <w:tcPr>
            <w:tcW w:type="dxa" w:w="2160"/>
          </w:tcPr>
          <w:p>
            <w:r>
              <w:t>Day 0 (Complete)</w:t>
            </w:r>
          </w:p>
        </w:tc>
        <w:tc>
          <w:tcPr>
            <w:tcW w:type="dxa" w:w="2160"/>
          </w:tcPr>
          <w:p>
            <w:r>
              <w:t>All Stakeholders</w:t>
            </w:r>
          </w:p>
        </w:tc>
        <w:tc>
          <w:tcPr>
            <w:tcW w:type="dxa" w:w="2160"/>
          </w:tcPr>
          <w:p>
            <w:r>
              <w:t>Deployment successful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</w:tr>
      <w:tr>
        <w:tc>
          <w:tcPr>
            <w:tcW w:type="dxa" w:w="2160"/>
          </w:tcPr>
          <w:p>
            <w:r>
              <w:t>Day 0 (Issue)</w:t>
            </w:r>
          </w:p>
        </w:tc>
        <w:tc>
          <w:tcPr>
            <w:tcW w:type="dxa" w:w="2160"/>
          </w:tcPr>
          <w:p>
            <w:r>
              <w:t>All Stakeholders</w:t>
            </w:r>
          </w:p>
        </w:tc>
        <w:tc>
          <w:tcPr>
            <w:tcW w:type="dxa" w:w="2160"/>
          </w:tcPr>
          <w:p>
            <w:r>
              <w:t>Rollback initiated</w:t>
            </w:r>
          </w:p>
        </w:tc>
        <w:tc>
          <w:tcPr>
            <w:tcW w:type="dxa" w:w="2160"/>
          </w:tcPr>
          <w:p>
            <w:r>
              <w:t>Email + Phone</w:t>
            </w:r>
          </w:p>
        </w:tc>
      </w:tr>
      <w:tr>
        <w:tc>
          <w:tcPr>
            <w:tcW w:type="dxa" w:w="2160"/>
          </w:tcPr>
          <w:p>
            <w:r>
              <w:t>Day +1</w:t>
            </w:r>
          </w:p>
        </w:tc>
        <w:tc>
          <w:tcPr>
            <w:tcW w:type="dxa" w:w="2160"/>
          </w:tcPr>
          <w:p>
            <w:r>
              <w:t>All Stakeholders</w:t>
            </w:r>
          </w:p>
        </w:tc>
        <w:tc>
          <w:tcPr>
            <w:tcW w:type="dxa" w:w="2160"/>
          </w:tcPr>
          <w:p>
            <w:r>
              <w:t>Change closure notification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</w:tr>
    </w:tbl>
    <w:p>
      <w:pPr>
        <w:pStyle w:val="Heading1"/>
      </w:pPr>
      <w:r>
        <w:t>8. Resource Requirements</w:t>
      </w:r>
    </w:p>
    <w:p>
      <w:pPr>
        <w:pStyle w:val="Heading2"/>
      </w:pPr>
      <w:r>
        <w:t>8.1 Personnel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Availability Required</w:t>
            </w:r>
          </w:p>
        </w:tc>
      </w:tr>
      <w:tr>
        <w:tc>
          <w:tcPr>
            <w:tcW w:type="dxa" w:w="2880"/>
          </w:tcPr>
          <w:p>
            <w:r>
              <w:t>Change Manager</w:t>
            </w:r>
          </w:p>
        </w:tc>
        <w:tc>
          <w:tcPr>
            <w:tcW w:type="dxa" w:w="2880"/>
          </w:tcPr>
          <w:p>
            <w:r>
              <w:t>Approval, coordination, communication</w:t>
            </w:r>
          </w:p>
        </w:tc>
        <w:tc>
          <w:tcPr>
            <w:tcW w:type="dxa" w:w="2880"/>
          </w:tcPr>
          <w:p>
            <w:r>
              <w:t>Day -3 to Day +1</w:t>
            </w:r>
          </w:p>
        </w:tc>
      </w:tr>
      <w:tr>
        <w:tc>
          <w:tcPr>
            <w:tcW w:type="dxa" w:w="2880"/>
          </w:tcPr>
          <w:p>
            <w:r>
              <w:t>Cloud Engineer</w:t>
            </w:r>
          </w:p>
        </w:tc>
        <w:tc>
          <w:tcPr>
            <w:tcW w:type="dxa" w:w="2880"/>
          </w:tcPr>
          <w:p>
            <w:r>
              <w:t>Azure deployment, UDR configuration</w:t>
            </w:r>
          </w:p>
        </w:tc>
        <w:tc>
          <w:tcPr>
            <w:tcW w:type="dxa" w:w="2880"/>
          </w:tcPr>
          <w:p>
            <w:r>
              <w:t>Day 0 (4 hours)</w:t>
            </w:r>
          </w:p>
        </w:tc>
      </w:tr>
      <w:tr>
        <w:tc>
          <w:tcPr>
            <w:tcW w:type="dxa" w:w="2880"/>
          </w:tcPr>
          <w:p>
            <w:r>
              <w:t>Network Engineer</w:t>
            </w:r>
          </w:p>
        </w:tc>
        <w:tc>
          <w:tcPr>
            <w:tcW w:type="dxa" w:w="2880"/>
          </w:tcPr>
          <w:p>
            <w:r>
              <w:t>VCO configuration, validation</w:t>
            </w:r>
          </w:p>
        </w:tc>
        <w:tc>
          <w:tcPr>
            <w:tcW w:type="dxa" w:w="2880"/>
          </w:tcPr>
          <w:p>
            <w:r>
              <w:t>Day 0 (4 hours)</w:t>
            </w:r>
          </w:p>
        </w:tc>
      </w:tr>
      <w:tr>
        <w:tc>
          <w:tcPr>
            <w:tcW w:type="dxa" w:w="2880"/>
          </w:tcPr>
          <w:p>
            <w:r>
              <w:t>App Owner</w:t>
            </w:r>
          </w:p>
        </w:tc>
        <w:tc>
          <w:tcPr>
            <w:tcW w:type="dxa" w:w="2880"/>
          </w:tcPr>
          <w:p>
            <w:r>
              <w:t>Application validation</w:t>
            </w:r>
          </w:p>
        </w:tc>
        <w:tc>
          <w:tcPr>
            <w:tcW w:type="dxa" w:w="2880"/>
          </w:tcPr>
          <w:p>
            <w:r>
              <w:t>Day 0 (1 hour)</w:t>
            </w:r>
          </w:p>
        </w:tc>
      </w:tr>
    </w:tbl>
    <w:p>
      <w:pPr>
        <w:pStyle w:val="Heading2"/>
      </w:pPr>
      <w:r>
        <w:t>8.2 Azure Resources (Monthly Cost Estimate)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Monthly Cost (AUD)</w:t>
            </w:r>
          </w:p>
        </w:tc>
      </w:tr>
      <w:tr>
        <w:tc>
          <w:tcPr>
            <w:tcW w:type="dxa" w:w="2880"/>
          </w:tcPr>
          <w:p>
            <w:r>
              <w:t>Virtual Machine</w:t>
            </w:r>
          </w:p>
        </w:tc>
        <w:tc>
          <w:tcPr>
            <w:tcW w:type="dxa" w:w="2880"/>
          </w:tcPr>
          <w:p>
            <w:r>
              <w:t>Standard_D2d_v4</w:t>
            </w:r>
          </w:p>
        </w:tc>
        <w:tc>
          <w:tcPr>
            <w:tcW w:type="dxa" w:w="2880"/>
          </w:tcPr>
          <w:p>
            <w:r>
              <w:t>~$150</w:t>
            </w:r>
          </w:p>
        </w:tc>
      </w:tr>
      <w:tr>
        <w:tc>
          <w:tcPr>
            <w:tcW w:type="dxa" w:w="2880"/>
          </w:tcPr>
          <w:p>
            <w:r>
              <w:t>Premium SSD (OS Disk)</w:t>
            </w:r>
          </w:p>
        </w:tc>
        <w:tc>
          <w:tcPr>
            <w:tcW w:type="dxa" w:w="2880"/>
          </w:tcPr>
          <w:p>
            <w:r>
              <w:t>64GB P6</w:t>
            </w:r>
          </w:p>
        </w:tc>
        <w:tc>
          <w:tcPr>
            <w:tcW w:type="dxa" w:w="2880"/>
          </w:tcPr>
          <w:p>
            <w:r>
              <w:t>~$15</w:t>
            </w:r>
          </w:p>
        </w:tc>
      </w:tr>
      <w:tr>
        <w:tc>
          <w:tcPr>
            <w:tcW w:type="dxa" w:w="2880"/>
          </w:tcPr>
          <w:p>
            <w:r>
              <w:t>Public IP (Standard)</w:t>
            </w:r>
          </w:p>
        </w:tc>
        <w:tc>
          <w:tcPr>
            <w:tcW w:type="dxa" w:w="2880"/>
          </w:tcPr>
          <w:p>
            <w:r>
              <w:t>Static</w:t>
            </w:r>
          </w:p>
        </w:tc>
        <w:tc>
          <w:tcPr>
            <w:tcW w:type="dxa" w:w="2880"/>
          </w:tcPr>
          <w:p>
            <w:r>
              <w:t>~$5</w:t>
            </w:r>
          </w:p>
        </w:tc>
      </w:tr>
      <w:tr>
        <w:tc>
          <w:tcPr>
            <w:tcW w:type="dxa" w:w="2880"/>
          </w:tcPr>
          <w:p>
            <w:r>
              <w:t>Bandwidth (Egress)</w:t>
            </w:r>
          </w:p>
        </w:tc>
        <w:tc>
          <w:tcPr>
            <w:tcW w:type="dxa" w:w="2880"/>
          </w:tcPr>
          <w:p>
            <w:r>
              <w:t>Est. 500GB</w:t>
            </w:r>
          </w:p>
        </w:tc>
        <w:tc>
          <w:tcPr>
            <w:tcW w:type="dxa" w:w="2880"/>
          </w:tcPr>
          <w:p>
            <w:r>
              <w:t>~$45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~$215/month</w:t>
            </w:r>
          </w:p>
        </w:tc>
      </w:tr>
    </w:tbl>
    <w:p>
      <w:r>
        <w:t>Note: VeloCloud license costs are covered under existing VMware agreement</w:t>
      </w:r>
    </w:p>
    <w:p>
      <w:pPr>
        <w:pStyle w:val="Heading1"/>
      </w:pPr>
      <w:r>
        <w:t>9. Prerequisites Checklist</w:t>
      </w:r>
    </w:p>
    <w:p>
      <w:pPr>
        <w:pStyle w:val="Heading2"/>
      </w:pPr>
      <w:r>
        <w:t>9.1 Azure 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Azure Subscription with Contributor role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Resource Group rg-velocloud-aue exists (or create permissions)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VNet AER-hub-australiaeast exists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Subnets available (or will be created)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IP address 10.139.3.4 available in private subnet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Azure Marketplace terms accepted for VMware SD-WAN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Sufficient quota for Standard_D2d_v4 in Australia East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9.2 VeloCloud Orchestrator 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VCO access: vco312-syd1.velocloud.net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Virtual Edge license available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Edge profile configured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Activation key generated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Business policies defined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9.3 Network 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Outbound internet access from public subnet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UDP 2426 outbound allowed (NSG/Firewall)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DNS resolution for vco312-syd1.velocloud.net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UDR plan for branch route steering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10.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1728"/>
          </w:tcPr>
          <w:p>
            <w:r>
              <w:t>Requestor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Change Manager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Approved / Rejected</w:t>
            </w:r>
          </w:p>
        </w:tc>
      </w:tr>
      <w:tr>
        <w:tc>
          <w:tcPr>
            <w:tcW w:type="dxa" w:w="1728"/>
          </w:tcPr>
          <w:p>
            <w:r>
              <w:t>Network Lead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Approved / Rejected</w:t>
            </w:r>
          </w:p>
        </w:tc>
      </w:tr>
      <w:tr>
        <w:tc>
          <w:tcPr>
            <w:tcW w:type="dxa" w:w="1728"/>
          </w:tcPr>
          <w:p>
            <w:r>
              <w:t>Cloud Lead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Approved / Rejected</w:t>
            </w:r>
          </w:p>
        </w:tc>
      </w:tr>
      <w:tr>
        <w:tc>
          <w:tcPr>
            <w:tcW w:type="dxa" w:w="1728"/>
          </w:tcPr>
          <w:p>
            <w:r>
              <w:t>Business Owner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Approved / Rejected</w:t>
            </w:r>
          </w:p>
        </w:tc>
      </w:tr>
      <w:tr>
        <w:tc>
          <w:tcPr>
            <w:tcW w:type="dxa" w:w="1728"/>
          </w:tcPr>
          <w:p>
            <w:r>
              <w:t>CAB Chair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Approved / Rejected</w:t>
            </w:r>
          </w:p>
        </w:tc>
      </w:tr>
    </w:tbl>
    <w:p>
      <w:pPr>
        <w:pStyle w:val="Heading1"/>
      </w:pPr>
      <w:r>
        <w:t>11. Post-Implementation Review</w:t>
      </w:r>
    </w:p>
    <w:p>
      <w:r>
        <w:t>To be completed after change implementation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Criteria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Assessment</w:t>
            </w:r>
          </w:p>
        </w:tc>
      </w:tr>
      <w:tr>
        <w:tc>
          <w:tcPr>
            <w:tcW w:type="dxa" w:w="4320"/>
          </w:tcPr>
          <w:p>
            <w:r>
              <w:t>Change Successful</w:t>
            </w:r>
          </w:p>
        </w:tc>
        <w:tc>
          <w:tcPr>
            <w:tcW w:type="dxa" w:w="4320"/>
          </w:tcPr>
          <w:p>
            <w:r>
              <w:t>Yes / No / Partial</w:t>
            </w:r>
          </w:p>
        </w:tc>
      </w:tr>
      <w:tr>
        <w:tc>
          <w:tcPr>
            <w:tcW w:type="dxa" w:w="4320"/>
          </w:tcPr>
          <w:p>
            <w:r>
              <w:t>Rollback Required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  <w:tr>
        <w:tc>
          <w:tcPr>
            <w:tcW w:type="dxa" w:w="4320"/>
          </w:tcPr>
          <w:p>
            <w:r>
              <w:t>Actual Duration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Issues Encountered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Lessons Learned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Follow-up Actions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12. Attachments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>
              <w:t>Deployment Plan</w:t>
            </w:r>
          </w:p>
        </w:tc>
        <w:tc>
          <w:tcPr>
            <w:tcW w:type="dxa" w:w="4320"/>
          </w:tcPr>
          <w:p>
            <w:r>
              <w:t>velocloud-edge-azure-deployment-plan.md</w:t>
            </w:r>
          </w:p>
        </w:tc>
      </w:tr>
      <w:tr>
        <w:tc>
          <w:tcPr>
            <w:tcW w:type="dxa" w:w="4320"/>
          </w:tcPr>
          <w:p>
            <w:r>
              <w:t>ARM Template</w:t>
            </w:r>
          </w:p>
        </w:tc>
        <w:tc>
          <w:tcPr>
            <w:tcW w:type="dxa" w:w="4320"/>
          </w:tcPr>
          <w:p>
            <w:r>
              <w:t>velocloud-edge-azure-template.json</w:t>
            </w:r>
          </w:p>
        </w:tc>
      </w:tr>
      <w:tr>
        <w:tc>
          <w:tcPr>
            <w:tcW w:type="dxa" w:w="4320"/>
          </w:tcPr>
          <w:p>
            <w:r>
              <w:t>Parameter File</w:t>
            </w:r>
          </w:p>
        </w:tc>
        <w:tc>
          <w:tcPr>
            <w:tcW w:type="dxa" w:w="4320"/>
          </w:tcPr>
          <w:p>
            <w:r>
              <w:t>velocloud-edge-azure-parameters.json</w:t>
            </w:r>
          </w:p>
        </w:tc>
      </w:tr>
      <w:tr>
        <w:tc>
          <w:tcPr>
            <w:tcW w:type="dxa" w:w="4320"/>
          </w:tcPr>
          <w:p>
            <w:r>
              <w:t>Architecture Diagram</w:t>
            </w:r>
          </w:p>
        </w:tc>
        <w:tc>
          <w:tcPr>
            <w:tcW w:type="dxa" w:w="4320"/>
          </w:tcPr>
          <w:p>
            <w:r>
              <w:t>See Deployment Plan Section 2</w:t>
            </w:r>
          </w:p>
        </w:tc>
      </w:tr>
    </w:tbl>
    <w:p>
      <w:pPr>
        <w:pStyle w:val="Heading1"/>
      </w:pPr>
      <w:r>
        <w:t>13. 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2025-XX-XX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Initial CR created</w:t>
            </w:r>
          </w:p>
        </w:tc>
      </w:tr>
    </w:tbl>
    <w:p/>
    <w:p>
      <w:r>
        <w:t>Generated by VeloCloud SD-WAN Agent v2.2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