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6F" w:rsidRDefault="0000156F">
      <w:pPr>
        <w:rPr>
          <w:b/>
          <w:lang w:val="en-US"/>
        </w:rPr>
      </w:pPr>
      <w:r w:rsidRPr="0000156F">
        <w:rPr>
          <w:b/>
          <w:lang w:val="en-US"/>
        </w:rPr>
        <w:t>Red means to read, black means read</w:t>
      </w:r>
      <w:r>
        <w:rPr>
          <w:b/>
          <w:lang w:val="en-US"/>
        </w:rPr>
        <w:t>…</w:t>
      </w:r>
    </w:p>
    <w:p w:rsidR="009B2FC5" w:rsidRDefault="009B2FC5">
      <w:pPr>
        <w:rPr>
          <w:b/>
          <w:lang w:val="en-US"/>
        </w:rPr>
      </w:pPr>
      <w:r>
        <w:rPr>
          <w:b/>
          <w:lang w:val="en-US"/>
        </w:rPr>
        <w:t xml:space="preserve">For where I have the references from: see the corresponding summary files (e.g. </w:t>
      </w:r>
      <w:proofErr w:type="gramStart"/>
      <w:r>
        <w:rPr>
          <w:b/>
          <w:lang w:val="en-US"/>
        </w:rPr>
        <w:t>MR &amp;</w:t>
      </w:r>
      <w:proofErr w:type="gramEnd"/>
      <w:r>
        <w:rPr>
          <w:b/>
          <w:lang w:val="en-US"/>
        </w:rPr>
        <w:t xml:space="preserve"> P2P, MR, 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)</w:t>
      </w:r>
    </w:p>
    <w:p w:rsidR="00B17287" w:rsidRDefault="00B17287">
      <w:pPr>
        <w:pStyle w:val="Verzeichnis1"/>
        <w:tabs>
          <w:tab w:val="right" w:leader="dot" w:pos="9062"/>
        </w:tabs>
        <w:rPr>
          <w:noProof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\o "1-1" \h \z \u </w:instrText>
      </w:r>
      <w:r>
        <w:rPr>
          <w:b/>
          <w:lang w:val="en-US"/>
        </w:rPr>
        <w:fldChar w:fldCharType="separate"/>
      </w:r>
      <w:hyperlink w:anchor="_Toc433700013" w:history="1">
        <w:r w:rsidRPr="00BA07B4">
          <w:rPr>
            <w:rStyle w:val="Hyperlink"/>
            <w:noProof/>
          </w:rPr>
          <w:t>MapReduce &amp; P2P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_Toc433700013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17287" w:rsidRDefault="005110AE">
      <w:pPr>
        <w:pStyle w:val="Verzeichnis1"/>
        <w:tabs>
          <w:tab w:val="right" w:leader="dot" w:pos="9062"/>
        </w:tabs>
        <w:rPr>
          <w:noProof/>
        </w:rPr>
      </w:pPr>
      <w:hyperlink w:anchor="_Toc433700014" w:history="1">
        <w:r w:rsidR="00B17287" w:rsidRPr="00BA07B4">
          <w:rPr>
            <w:rStyle w:val="Hyperlink"/>
            <w:noProof/>
            <w:lang w:val="en-US"/>
          </w:rPr>
          <w:t>Content Delivery Service on P2P</w:t>
        </w:r>
        <w:r w:rsidR="00B17287">
          <w:rPr>
            <w:noProof/>
            <w:webHidden/>
          </w:rPr>
          <w:tab/>
        </w:r>
        <w:r w:rsidR="00B17287">
          <w:rPr>
            <w:noProof/>
            <w:webHidden/>
          </w:rPr>
          <w:fldChar w:fldCharType="begin"/>
        </w:r>
        <w:r w:rsidR="00B17287">
          <w:rPr>
            <w:noProof/>
            <w:webHidden/>
          </w:rPr>
          <w:instrText xml:space="preserve"> PAGEREF _Toc433700014 \h </w:instrText>
        </w:r>
        <w:r w:rsidR="00B17287">
          <w:rPr>
            <w:noProof/>
            <w:webHidden/>
          </w:rPr>
        </w:r>
        <w:r w:rsidR="00B17287">
          <w:rPr>
            <w:noProof/>
            <w:webHidden/>
          </w:rPr>
          <w:fldChar w:fldCharType="separate"/>
        </w:r>
        <w:r w:rsidR="00B17287">
          <w:rPr>
            <w:noProof/>
            <w:webHidden/>
          </w:rPr>
          <w:t>1</w:t>
        </w:r>
        <w:r w:rsidR="00B17287">
          <w:rPr>
            <w:noProof/>
            <w:webHidden/>
          </w:rPr>
          <w:fldChar w:fldCharType="end"/>
        </w:r>
      </w:hyperlink>
    </w:p>
    <w:p w:rsidR="00B17287" w:rsidRDefault="005110AE">
      <w:pPr>
        <w:pStyle w:val="Verzeichnis1"/>
        <w:tabs>
          <w:tab w:val="right" w:leader="dot" w:pos="9062"/>
        </w:tabs>
        <w:rPr>
          <w:noProof/>
        </w:rPr>
      </w:pPr>
      <w:hyperlink w:anchor="_Toc433700015" w:history="1">
        <w:r w:rsidR="00B17287" w:rsidRPr="00BA07B4">
          <w:rPr>
            <w:rStyle w:val="Hyperlink"/>
            <w:noProof/>
          </w:rPr>
          <w:t>Scheduling</w:t>
        </w:r>
        <w:r w:rsidR="00B17287">
          <w:rPr>
            <w:noProof/>
            <w:webHidden/>
          </w:rPr>
          <w:tab/>
        </w:r>
        <w:r w:rsidR="00B17287">
          <w:rPr>
            <w:noProof/>
            <w:webHidden/>
          </w:rPr>
          <w:fldChar w:fldCharType="begin"/>
        </w:r>
        <w:r w:rsidR="00B17287">
          <w:rPr>
            <w:noProof/>
            <w:webHidden/>
          </w:rPr>
          <w:instrText xml:space="preserve"> PAGEREF _Toc433700015 \h </w:instrText>
        </w:r>
        <w:r w:rsidR="00B17287">
          <w:rPr>
            <w:noProof/>
            <w:webHidden/>
          </w:rPr>
        </w:r>
        <w:r w:rsidR="00B17287">
          <w:rPr>
            <w:noProof/>
            <w:webHidden/>
          </w:rPr>
          <w:fldChar w:fldCharType="separate"/>
        </w:r>
        <w:r w:rsidR="00B17287">
          <w:rPr>
            <w:noProof/>
            <w:webHidden/>
          </w:rPr>
          <w:t>1</w:t>
        </w:r>
        <w:r w:rsidR="00B17287">
          <w:rPr>
            <w:noProof/>
            <w:webHidden/>
          </w:rPr>
          <w:fldChar w:fldCharType="end"/>
        </w:r>
      </w:hyperlink>
    </w:p>
    <w:p w:rsidR="00B17287" w:rsidRPr="0000156F" w:rsidRDefault="00B17287">
      <w:pPr>
        <w:rPr>
          <w:b/>
          <w:lang w:val="en-US"/>
        </w:rPr>
      </w:pPr>
      <w:r>
        <w:rPr>
          <w:b/>
          <w:lang w:val="en-US"/>
        </w:rPr>
        <w:fldChar w:fldCharType="end"/>
      </w:r>
    </w:p>
    <w:p w:rsidR="00CE1A3D" w:rsidRDefault="00CE1A3D" w:rsidP="00B023FE">
      <w:pPr>
        <w:pStyle w:val="berschrift1"/>
      </w:pPr>
      <w:bookmarkStart w:id="0" w:name="_Toc433700013"/>
      <w:proofErr w:type="spellStart"/>
      <w:r>
        <w:t>MapReduce</w:t>
      </w:r>
      <w:proofErr w:type="spellEnd"/>
      <w:r>
        <w:t xml:space="preserve"> &amp; P2P</w:t>
      </w:r>
      <w:bookmarkEnd w:id="0"/>
    </w:p>
    <w:p w:rsidR="00A5747F" w:rsidRPr="00151DE5" w:rsidRDefault="00A5747F" w:rsidP="00A5747F">
      <w:pPr>
        <w:rPr>
          <w:color w:val="FF0000"/>
          <w:lang w:val="en-US"/>
        </w:rPr>
      </w:pPr>
      <w:proofErr w:type="spellStart"/>
      <w:r w:rsidRPr="00151DE5">
        <w:rPr>
          <w:color w:val="FF0000"/>
          <w:lang w:val="en-US"/>
        </w:rPr>
        <w:t>Marozzo</w:t>
      </w:r>
      <w:proofErr w:type="spellEnd"/>
      <w:r w:rsidRPr="00151DE5">
        <w:rPr>
          <w:color w:val="FF0000"/>
          <w:lang w:val="en-US"/>
        </w:rPr>
        <w:t>, F., D. Talia and P. Trunfio, 2010. A Peer-to- Peer Framework for Supporting MapReduce Applications in Dynamic Cloud Environments. In: Cloud Computing: Principles, Systems and Applications, Antonopoulos, N. and L. Gillam (Eds.)</w:t>
      </w:r>
      <w:proofErr w:type="gramStart"/>
      <w:r w:rsidRPr="00151DE5">
        <w:rPr>
          <w:color w:val="FF0000"/>
          <w:lang w:val="en-US"/>
        </w:rPr>
        <w:t>.,</w:t>
      </w:r>
      <w:proofErr w:type="gramEnd"/>
      <w:r w:rsidRPr="00151DE5">
        <w:rPr>
          <w:color w:val="FF0000"/>
          <w:lang w:val="en-US"/>
        </w:rPr>
        <w:t xml:space="preserve"> Springer, ISBN 978-1-84996-240-7, pp: 113-125.</w:t>
      </w:r>
    </w:p>
    <w:p w:rsidR="00A5747F" w:rsidRDefault="00A5747F" w:rsidP="00A5747F">
      <w:pPr>
        <w:rPr>
          <w:color w:val="FF0000"/>
          <w:lang w:val="en-US"/>
        </w:rPr>
      </w:pPr>
      <w:proofErr w:type="spellStart"/>
      <w:r w:rsidRPr="00151DE5">
        <w:rPr>
          <w:color w:val="FF0000"/>
          <w:lang w:val="en-US"/>
        </w:rPr>
        <w:t>Marozzo</w:t>
      </w:r>
      <w:proofErr w:type="spellEnd"/>
      <w:r w:rsidRPr="00151DE5">
        <w:rPr>
          <w:color w:val="FF0000"/>
          <w:lang w:val="en-US"/>
        </w:rPr>
        <w:t xml:space="preserve">, F., D. Talia and P. Trunfio, 2012. P2P- MapReduce: Parallel data processing in dynamic cloud environments. J. </w:t>
      </w:r>
      <w:proofErr w:type="spellStart"/>
      <w:r w:rsidRPr="00151DE5">
        <w:rPr>
          <w:color w:val="FF0000"/>
          <w:lang w:val="en-US"/>
        </w:rPr>
        <w:t>Comput</w:t>
      </w:r>
      <w:proofErr w:type="spellEnd"/>
      <w:r w:rsidRPr="00151DE5">
        <w:rPr>
          <w:color w:val="FF0000"/>
          <w:lang w:val="en-US"/>
        </w:rPr>
        <w:t>. Syst. Sci., 78: 1382- 1402. DOI: 10.1016/j.jcss.2011.12.021</w:t>
      </w:r>
    </w:p>
    <w:p w:rsidR="00B023FE" w:rsidRDefault="00B17287" w:rsidP="00A5747F">
      <w:pPr>
        <w:rPr>
          <w:color w:val="FF0000"/>
          <w:lang w:val="en-US"/>
        </w:rPr>
      </w:pPr>
      <w:r w:rsidRPr="00B17287">
        <w:rPr>
          <w:color w:val="FF0000"/>
        </w:rPr>
        <w:t xml:space="preserve">Lin, H., Ma, X., </w:t>
      </w:r>
      <w:proofErr w:type="spellStart"/>
      <w:r w:rsidRPr="00B17287">
        <w:rPr>
          <w:color w:val="FF0000"/>
        </w:rPr>
        <w:t>Archuleta</w:t>
      </w:r>
      <w:proofErr w:type="spellEnd"/>
      <w:r w:rsidRPr="00B17287">
        <w:rPr>
          <w:color w:val="FF0000"/>
        </w:rPr>
        <w:t xml:space="preserve">, J., Feng, W., Gardner, M., Zhang, Z.. </w:t>
      </w:r>
      <w:r w:rsidRPr="00B17287">
        <w:rPr>
          <w:color w:val="FF0000"/>
          <w:lang w:val="en-US"/>
        </w:rPr>
        <w:t xml:space="preserve">Moon: </w:t>
      </w:r>
      <w:proofErr w:type="spellStart"/>
      <w:r w:rsidRPr="00B17287">
        <w:rPr>
          <w:color w:val="FF0000"/>
          <w:lang w:val="en-US"/>
        </w:rPr>
        <w:t>Mapreduce</w:t>
      </w:r>
      <w:proofErr w:type="spellEnd"/>
      <w:r w:rsidRPr="00B17287">
        <w:rPr>
          <w:color w:val="FF0000"/>
          <w:lang w:val="en-US"/>
        </w:rPr>
        <w:t xml:space="preserve"> on opportunistic environments.</w:t>
      </w:r>
      <w:r w:rsidR="000D1DB9">
        <w:rPr>
          <w:color w:val="FF0000"/>
          <w:lang w:val="en-US"/>
        </w:rPr>
        <w:t xml:space="preserve"> </w:t>
      </w:r>
      <w:r w:rsidR="000D1DB9" w:rsidRPr="009B2FC5">
        <w:rPr>
          <w:color w:val="00B050"/>
          <w:lang w:val="en-US"/>
        </w:rPr>
        <w:t>(</w:t>
      </w:r>
      <w:proofErr w:type="gramStart"/>
      <w:r w:rsidR="000D1DB9" w:rsidRPr="009B2FC5">
        <w:rPr>
          <w:color w:val="00B050"/>
          <w:lang w:val="en-US"/>
        </w:rPr>
        <w:t>uses</w:t>
      </w:r>
      <w:proofErr w:type="gramEnd"/>
      <w:r w:rsidR="000D1DB9" w:rsidRPr="009B2FC5">
        <w:rPr>
          <w:color w:val="00B050"/>
          <w:lang w:val="en-US"/>
        </w:rPr>
        <w:t xml:space="preserve"> some dedicated nodes, most likely not that useful but may still be a good read for the literature review part)</w:t>
      </w:r>
      <w:r w:rsidR="000D1DB9">
        <w:rPr>
          <w:color w:val="FF0000"/>
          <w:lang w:val="en-US"/>
        </w:rPr>
        <w:t xml:space="preserve"> </w:t>
      </w:r>
    </w:p>
    <w:p w:rsidR="00311496" w:rsidRPr="00151DE5" w:rsidRDefault="00311496" w:rsidP="00A5747F">
      <w:pPr>
        <w:rPr>
          <w:color w:val="FF0000"/>
          <w:lang w:val="en-US"/>
        </w:rPr>
      </w:pPr>
      <w:proofErr w:type="spellStart"/>
      <w:r w:rsidRPr="00311496">
        <w:rPr>
          <w:color w:val="FF0000"/>
          <w:lang w:val="en-US"/>
        </w:rPr>
        <w:t>Cesario</w:t>
      </w:r>
      <w:proofErr w:type="spellEnd"/>
      <w:r w:rsidRPr="00311496">
        <w:rPr>
          <w:color w:val="FF0000"/>
          <w:lang w:val="en-US"/>
        </w:rPr>
        <w:t xml:space="preserve">, E., </w:t>
      </w:r>
      <w:proofErr w:type="spellStart"/>
      <w:r w:rsidRPr="00311496">
        <w:rPr>
          <w:color w:val="FF0000"/>
          <w:lang w:val="en-US"/>
        </w:rPr>
        <w:t>Mastroianni</w:t>
      </w:r>
      <w:proofErr w:type="spellEnd"/>
      <w:r w:rsidRPr="00311496">
        <w:rPr>
          <w:color w:val="FF0000"/>
          <w:lang w:val="en-US"/>
        </w:rPr>
        <w:t xml:space="preserve">, C., De Caria, N., Talia, </w:t>
      </w:r>
      <w:proofErr w:type="gramStart"/>
      <w:r w:rsidRPr="00311496">
        <w:rPr>
          <w:color w:val="FF0000"/>
          <w:lang w:val="en-US"/>
        </w:rPr>
        <w:t>D..</w:t>
      </w:r>
      <w:proofErr w:type="gramEnd"/>
      <w:r w:rsidRPr="00311496">
        <w:rPr>
          <w:color w:val="FF0000"/>
          <w:lang w:val="en-US"/>
        </w:rPr>
        <w:t xml:space="preserve"> Distributed data mining using a public resource computing framework. Grids, P2P and Service Computing 2010</w:t>
      </w:r>
      <w:proofErr w:type="gramStart"/>
      <w:r w:rsidRPr="00311496">
        <w:rPr>
          <w:color w:val="FF0000"/>
          <w:lang w:val="en-US"/>
        </w:rPr>
        <w:t>;.</w:t>
      </w:r>
      <w:proofErr w:type="gramEnd"/>
      <w:r>
        <w:rPr>
          <w:color w:val="FF0000"/>
          <w:lang w:val="en-US"/>
        </w:rPr>
        <w:t xml:space="preserve"> </w:t>
      </w:r>
      <w:r w:rsidRPr="00311496">
        <w:rPr>
          <w:color w:val="00B050"/>
          <w:lang w:val="en-US"/>
        </w:rPr>
        <w:t>(Similar to Lin, uses super peers)</w:t>
      </w:r>
    </w:p>
    <w:p w:rsidR="00A5747F" w:rsidRDefault="00A5747F" w:rsidP="00B023FE">
      <w:pPr>
        <w:pStyle w:val="berschrift1"/>
        <w:rPr>
          <w:lang w:val="en-US"/>
        </w:rPr>
      </w:pPr>
      <w:bookmarkStart w:id="1" w:name="_Toc433700014"/>
      <w:r w:rsidRPr="00A5747F">
        <w:rPr>
          <w:lang w:val="en-US"/>
        </w:rPr>
        <w:t>Content Delivery Service on</w:t>
      </w:r>
      <w:r>
        <w:rPr>
          <w:lang w:val="en-US"/>
        </w:rPr>
        <w:t xml:space="preserve"> P2P</w:t>
      </w:r>
      <w:bookmarkEnd w:id="1"/>
    </w:p>
    <w:p w:rsidR="00A5747F" w:rsidRPr="00A5747F" w:rsidRDefault="00A5747F" w:rsidP="00A5747F">
      <w:pPr>
        <w:rPr>
          <w:lang w:val="en-US"/>
        </w:rPr>
      </w:pPr>
      <w:r w:rsidRPr="00A5747F">
        <w:rPr>
          <w:color w:val="FF0000"/>
          <w:lang w:val="en-US"/>
        </w:rPr>
        <w:t>Kelley, I., Taylor, I</w:t>
      </w:r>
      <w:proofErr w:type="gramStart"/>
      <w:r w:rsidRPr="00A5747F">
        <w:rPr>
          <w:color w:val="FF0000"/>
          <w:lang w:val="en-US"/>
        </w:rPr>
        <w:t>..</w:t>
      </w:r>
      <w:proofErr w:type="gramEnd"/>
      <w:r w:rsidRPr="00A5747F">
        <w:rPr>
          <w:color w:val="FF0000"/>
          <w:lang w:val="en-US"/>
        </w:rPr>
        <w:t xml:space="preserve"> A peer-to-peer architecture for data-intensive cycle sharing</w:t>
      </w:r>
      <w:r w:rsidRPr="00A5747F">
        <w:rPr>
          <w:lang w:val="en-US"/>
        </w:rPr>
        <w:t xml:space="preserve"> </w:t>
      </w:r>
    </w:p>
    <w:p w:rsidR="00A5747F" w:rsidRDefault="00D90361" w:rsidP="00D90361">
      <w:pPr>
        <w:pStyle w:val="berschrift1"/>
        <w:rPr>
          <w:lang w:val="en-US"/>
        </w:rPr>
      </w:pPr>
      <w:r>
        <w:rPr>
          <w:lang w:val="en-US"/>
        </w:rPr>
        <w:t>Context Awareness</w:t>
      </w:r>
    </w:p>
    <w:p w:rsidR="005110AE" w:rsidRPr="005110AE" w:rsidRDefault="005110AE" w:rsidP="005110AE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3157943B" wp14:editId="0FFD1264">
            <wp:extent cx="5760720" cy="408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D7238" w:rsidRPr="00D90361" w:rsidRDefault="00CE1A3D" w:rsidP="00B023FE">
      <w:pPr>
        <w:pStyle w:val="berschrift1"/>
        <w:rPr>
          <w:lang w:val="en-US"/>
        </w:rPr>
      </w:pPr>
      <w:bookmarkStart w:id="3" w:name="_Toc433700015"/>
      <w:r w:rsidRPr="00D90361">
        <w:rPr>
          <w:lang w:val="en-US"/>
        </w:rPr>
        <w:t>Scheduling</w:t>
      </w:r>
      <w:bookmarkEnd w:id="3"/>
    </w:p>
    <w:p w:rsidR="0000156F" w:rsidRPr="0000156F" w:rsidRDefault="0000156F">
      <w:pPr>
        <w:rPr>
          <w:color w:val="FF0000"/>
          <w:lang w:val="en-US"/>
        </w:rPr>
      </w:pPr>
      <w:proofErr w:type="spellStart"/>
      <w:r w:rsidRPr="00D90361">
        <w:rPr>
          <w:color w:val="FF0000"/>
          <w:lang w:val="en-US"/>
        </w:rPr>
        <w:t>Zaharia</w:t>
      </w:r>
      <w:proofErr w:type="spellEnd"/>
      <w:r w:rsidRPr="00D90361">
        <w:rPr>
          <w:color w:val="FF0000"/>
          <w:lang w:val="en-US"/>
        </w:rPr>
        <w:t xml:space="preserve">, M., </w:t>
      </w:r>
      <w:proofErr w:type="spellStart"/>
      <w:r w:rsidRPr="00D90361">
        <w:rPr>
          <w:color w:val="FF0000"/>
          <w:lang w:val="en-US"/>
        </w:rPr>
        <w:t>Konwinski</w:t>
      </w:r>
      <w:proofErr w:type="spellEnd"/>
      <w:r w:rsidRPr="00D90361">
        <w:rPr>
          <w:color w:val="FF0000"/>
          <w:lang w:val="en-US"/>
        </w:rPr>
        <w:t xml:space="preserve">, A., Joseph, A.D., Katz, R., </w:t>
      </w:r>
      <w:proofErr w:type="spellStart"/>
      <w:r w:rsidRPr="00D90361">
        <w:rPr>
          <w:color w:val="FF0000"/>
          <w:lang w:val="en-US"/>
        </w:rPr>
        <w:t>Stoica</w:t>
      </w:r>
      <w:proofErr w:type="spellEnd"/>
      <w:r w:rsidRPr="00D90361">
        <w:rPr>
          <w:color w:val="FF0000"/>
          <w:lang w:val="en-US"/>
        </w:rPr>
        <w:t>, I</w:t>
      </w:r>
      <w:proofErr w:type="gramStart"/>
      <w:r w:rsidRPr="00D90361">
        <w:rPr>
          <w:color w:val="FF0000"/>
          <w:lang w:val="en-US"/>
        </w:rPr>
        <w:t>..</w:t>
      </w:r>
      <w:proofErr w:type="gramEnd"/>
      <w:r w:rsidRPr="00D90361">
        <w:rPr>
          <w:color w:val="FF0000"/>
          <w:lang w:val="en-US"/>
        </w:rPr>
        <w:t xml:space="preserve"> </w:t>
      </w:r>
      <w:r w:rsidRPr="0000156F">
        <w:rPr>
          <w:color w:val="FF0000"/>
          <w:lang w:val="en-US"/>
        </w:rPr>
        <w:t xml:space="preserve">Improving </w:t>
      </w:r>
      <w:proofErr w:type="spellStart"/>
      <w:r w:rsidRPr="0000156F">
        <w:rPr>
          <w:color w:val="FF0000"/>
          <w:lang w:val="en-US"/>
        </w:rPr>
        <w:t>mapreduce</w:t>
      </w:r>
      <w:proofErr w:type="spellEnd"/>
      <w:r w:rsidRPr="0000156F">
        <w:rPr>
          <w:color w:val="FF0000"/>
          <w:lang w:val="en-US"/>
        </w:rPr>
        <w:t xml:space="preserve"> performance in heterogeneous environments. </w:t>
      </w:r>
    </w:p>
    <w:p w:rsidR="0000156F" w:rsidRPr="0000156F" w:rsidRDefault="0000156F">
      <w:pPr>
        <w:rPr>
          <w:color w:val="FF0000"/>
          <w:lang w:val="en-US"/>
        </w:rPr>
      </w:pPr>
      <w:r w:rsidRPr="0000156F">
        <w:rPr>
          <w:color w:val="FF0000"/>
        </w:rPr>
        <w:t xml:space="preserve">Chen, Q., Zhang, D., Guo, M., Deng, Q., Guo, S.. </w:t>
      </w:r>
      <w:proofErr w:type="spellStart"/>
      <w:r w:rsidRPr="0000156F">
        <w:rPr>
          <w:color w:val="FF0000"/>
          <w:lang w:val="en-US"/>
        </w:rPr>
        <w:t>Samr</w:t>
      </w:r>
      <w:proofErr w:type="spellEnd"/>
      <w:r w:rsidRPr="0000156F">
        <w:rPr>
          <w:color w:val="FF0000"/>
          <w:lang w:val="en-US"/>
        </w:rPr>
        <w:t xml:space="preserve">: A self-adaptive </w:t>
      </w:r>
      <w:proofErr w:type="spellStart"/>
      <w:r w:rsidRPr="0000156F">
        <w:rPr>
          <w:color w:val="FF0000"/>
          <w:lang w:val="en-US"/>
        </w:rPr>
        <w:t>mapreduce</w:t>
      </w:r>
      <w:proofErr w:type="spellEnd"/>
      <w:r w:rsidRPr="0000156F">
        <w:rPr>
          <w:color w:val="FF0000"/>
          <w:lang w:val="en-US"/>
        </w:rPr>
        <w:t xml:space="preserve"> scheduling algorithm in heterogeneous environment</w:t>
      </w:r>
    </w:p>
    <w:p w:rsidR="0000156F" w:rsidRPr="0000156F" w:rsidRDefault="0000156F">
      <w:pPr>
        <w:rPr>
          <w:color w:val="FF0000"/>
          <w:lang w:val="en-US"/>
        </w:rPr>
      </w:pPr>
      <w:r w:rsidRPr="0000156F">
        <w:rPr>
          <w:color w:val="FF0000"/>
          <w:lang w:val="en-US"/>
        </w:rPr>
        <w:t xml:space="preserve">Ahmad, F., </w:t>
      </w:r>
      <w:proofErr w:type="spellStart"/>
      <w:r w:rsidRPr="0000156F">
        <w:rPr>
          <w:color w:val="FF0000"/>
          <w:lang w:val="en-US"/>
        </w:rPr>
        <w:t>Chakradhar</w:t>
      </w:r>
      <w:proofErr w:type="spellEnd"/>
      <w:r w:rsidRPr="0000156F">
        <w:rPr>
          <w:color w:val="FF0000"/>
          <w:lang w:val="en-US"/>
        </w:rPr>
        <w:t xml:space="preserve">, S.T., </w:t>
      </w:r>
      <w:proofErr w:type="spellStart"/>
      <w:r w:rsidRPr="0000156F">
        <w:rPr>
          <w:color w:val="FF0000"/>
          <w:lang w:val="en-US"/>
        </w:rPr>
        <w:t>Raghunathan</w:t>
      </w:r>
      <w:proofErr w:type="spellEnd"/>
      <w:r w:rsidRPr="0000156F">
        <w:rPr>
          <w:color w:val="FF0000"/>
          <w:lang w:val="en-US"/>
        </w:rPr>
        <w:t xml:space="preserve">, A., </w:t>
      </w:r>
      <w:proofErr w:type="spellStart"/>
      <w:r w:rsidRPr="0000156F">
        <w:rPr>
          <w:color w:val="FF0000"/>
          <w:lang w:val="en-US"/>
        </w:rPr>
        <w:t>Vijaykumar</w:t>
      </w:r>
      <w:proofErr w:type="spellEnd"/>
      <w:r w:rsidRPr="0000156F">
        <w:rPr>
          <w:color w:val="FF0000"/>
          <w:lang w:val="en-US"/>
        </w:rPr>
        <w:t xml:space="preserve">, </w:t>
      </w:r>
      <w:proofErr w:type="gramStart"/>
      <w:r w:rsidRPr="0000156F">
        <w:rPr>
          <w:color w:val="FF0000"/>
          <w:lang w:val="en-US"/>
        </w:rPr>
        <w:t>T.N..</w:t>
      </w:r>
      <w:proofErr w:type="gramEnd"/>
      <w:r w:rsidRPr="0000156F">
        <w:rPr>
          <w:color w:val="FF0000"/>
          <w:lang w:val="en-US"/>
        </w:rPr>
        <w:t xml:space="preserve"> </w:t>
      </w:r>
      <w:proofErr w:type="spellStart"/>
      <w:r w:rsidRPr="0000156F">
        <w:rPr>
          <w:color w:val="FF0000"/>
          <w:lang w:val="en-US"/>
        </w:rPr>
        <w:t>Tarazu</w:t>
      </w:r>
      <w:proofErr w:type="spellEnd"/>
      <w:r w:rsidRPr="0000156F">
        <w:rPr>
          <w:color w:val="FF0000"/>
          <w:lang w:val="en-US"/>
        </w:rPr>
        <w:t xml:space="preserve">: optimizing </w:t>
      </w:r>
      <w:proofErr w:type="spellStart"/>
      <w:r w:rsidRPr="0000156F">
        <w:rPr>
          <w:color w:val="FF0000"/>
          <w:lang w:val="en-US"/>
        </w:rPr>
        <w:t>mapreduce</w:t>
      </w:r>
      <w:proofErr w:type="spellEnd"/>
      <w:r w:rsidRPr="0000156F">
        <w:rPr>
          <w:color w:val="FF0000"/>
          <w:lang w:val="en-US"/>
        </w:rPr>
        <w:t xml:space="preserve"> on heterogeneous clusters</w:t>
      </w:r>
    </w:p>
    <w:sectPr w:rsidR="0000156F" w:rsidRPr="000015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7DEA"/>
    <w:multiLevelType w:val="hybridMultilevel"/>
    <w:tmpl w:val="D7E4EF8C"/>
    <w:lvl w:ilvl="0" w:tplc="370C54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31"/>
    <w:rsid w:val="0000156F"/>
    <w:rsid w:val="000D1DB9"/>
    <w:rsid w:val="000D6648"/>
    <w:rsid w:val="00311496"/>
    <w:rsid w:val="004D7238"/>
    <w:rsid w:val="005110AE"/>
    <w:rsid w:val="007E4231"/>
    <w:rsid w:val="009B2FC5"/>
    <w:rsid w:val="00A5747F"/>
    <w:rsid w:val="00B023FE"/>
    <w:rsid w:val="00B17287"/>
    <w:rsid w:val="00CE1A3D"/>
    <w:rsid w:val="00D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B3C81-6346-4CFE-BE99-344761B7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2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747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02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B1728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17287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3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DC62A-BCEA-4D14-AEC6-E8398B41C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11</cp:revision>
  <dcterms:created xsi:type="dcterms:W3CDTF">2015-10-27T08:01:00Z</dcterms:created>
  <dcterms:modified xsi:type="dcterms:W3CDTF">2015-10-27T13:32:00Z</dcterms:modified>
</cp:coreProperties>
</file>