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Checklist for 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https://ek.ua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1440"/>
        <w:gridCol w:w="1440"/>
        <w:gridCol w:w="1440"/>
        <w:gridCol w:w="2715"/>
        <w:gridCol w:w="2085"/>
        <w:tblGridChange w:id="0">
          <w:tblGrid>
            <w:gridCol w:w="2715"/>
            <w:gridCol w:w="1440"/>
            <w:gridCol w:w="1440"/>
            <w:gridCol w:w="1440"/>
            <w:gridCol w:w="2715"/>
            <w:gridCol w:w="2085"/>
          </w:tblGrid>
        </w:tblGridChange>
      </w:tblGrid>
      <w:tr>
        <w:trPr>
          <w:cantSplit w:val="0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Site https://ek.ua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Chrome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105.0.5195.127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 Browser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91.0.4516.21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Firefox Browser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106.0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gridSpan w:val="6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 In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Check the “Увійти” button is clickable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“Увійдіть за домогою” page is displayed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Check the user login account via “Google”, “Facebook”, “E-mail” buttons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Check the “Logout” button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Check the “Або зареєструйтеся” button is clickable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“Реєстрація” page is displayed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Check the validation for empty fields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error messages for the empty fields are displayed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Check the validation after entering not valid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error message is displayed after entering not valid 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email with entering special characters, without "@", without domain, for example - 1!wgmail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Check the validation message for password less than 6 symbols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shd w:fill="f4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shd w:fill="f4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90" w:firstLine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The error message is not displayed on registration page after entering the password less than 6 symbols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password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 than 6 symbols, for example - 1.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Check the user registration with entering valid data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registered on site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- Olha, email -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olha.morhun@tech-stack.io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  <w:rtl w:val="0"/>
              </w:rPr>
              <w:t xml:space="preserve">, password - 1q2w3E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Check the registration mail is displaying in the inbox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registration mail is displayed in the inbox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Layout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Check the logo image is displaying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logo image is displayed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Check the styling of all items on the main page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items on the main page are displayed in the the same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 Check the category images are displaying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category images are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 Check the banners with category titles are displaying in carousel on the main page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banners with category titles are displayed in carousel on the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 Check spelling/grammar on the main page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Spelling/grammar on the main page is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 Check footer content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Footer content is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 All clickable areas must have cursor pointer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clickable areas are displayed with cursor 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 Check the page content is displaying in the selected language</w:t>
            </w:r>
          </w:p>
        </w:tc>
        <w:tc>
          <w:tcPr>
            <w:shd w:fill="f4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shd w:fill="f4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shd w:fill="f4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0" w:firstLine="0"/>
              <w:rPr>
                <w:rFonts w:ascii="Roboto" w:cs="Roboto" w:eastAsia="Roboto" w:hAnsi="Robot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0"/>
                <w:szCs w:val="20"/>
                <w:rtl w:val="0"/>
              </w:rPr>
              <w:t xml:space="preserve">The block “Articles, reviews, recommendations” is displayed in Russian after selecting English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 Check the horizontal scrollbar after zooming in to 150%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9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Horizontal scrollbar is displayed on page after zooming in to 175%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1920x1080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 Check the product image matches its name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product images are matched to its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 Fixing the header on scroll</w:t>
            </w:r>
          </w:p>
        </w:tc>
        <w:tc>
          <w:tcPr>
            <w:shd w:fill="f4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shd w:fill="f4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shd w:fill="f4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The header is not fixed after scrolling the page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27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a7" w:customStyle="1">
    <w:name w:val="Текст примечания Знак"/>
    <w:basedOn w:val="a0"/>
    <w:link w:val="a6"/>
    <w:uiPriority w:val="99"/>
    <w:semiHidden w:val="1"/>
    <w:rPr>
      <w:sz w:val="20"/>
      <w:szCs w:val="20"/>
    </w:rPr>
  </w:style>
  <w:style w:type="character" w:styleId="a8">
    <w:name w:val="annotation reference"/>
    <w:basedOn w:val="a0"/>
    <w:uiPriority w:val="99"/>
    <w:semiHidden w:val="1"/>
    <w:unhideWhenUsed w:val="1"/>
    <w:rPr>
      <w:sz w:val="16"/>
      <w:szCs w:val="16"/>
    </w:rPr>
  </w:style>
  <w:style w:type="paragraph" w:styleId="a9">
    <w:name w:val="Balloon Text"/>
    <w:basedOn w:val="a"/>
    <w:link w:val="aa"/>
    <w:uiPriority w:val="99"/>
    <w:semiHidden w:val="1"/>
    <w:unhideWhenUsed w:val="1"/>
    <w:rsid w:val="00AC355C"/>
    <w:pPr>
      <w:spacing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AC355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k.ua" TargetMode="External"/><Relationship Id="rId8" Type="http://schemas.openxmlformats.org/officeDocument/2006/relationships/hyperlink" Target="mailto:olha.morhun@tech-stack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/dUhyjFtyJtd984xuUdg/PEXdA==">AMUW2mUAGIMznzMHWkUUCAaQnhVqV2fSf5qAaDKEO9MusHxrCCvZfHkfDtJg4nDqbsLFCE0M5wpSYdtEWy0xluS8SyJiFl//Er8QwUbIfpEzVOQe1CURH8o=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2022-10-27T13:05:00Z</dcterms:created>
</cp:coreProperties>
</file>