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스키마는 총 17개 테이블로 구성되며,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보조 테이블(5개) – 업무 엔티티 및 FK 관계 분석에서는 제외하되 인덱스·성능 실습·배치 실행 이력 관리에 사용한다: BO_TEST, PERF_STAT, PERF_STAT_P, TBL_IDX01, BATCH_RUN_LOG.</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아래는 원본 BO 스키마 16개 테이블(업무 테이블 12개 + 보조 테이블 4개: BO_TEST, PERF_STAT, PERF_STAT_P, TBL_IDX01)을 하나의 다이어그램으로 표현한 전체 ERD다. Part 4에서 배치 실행 이력용 BATCH_RUN_LOG를 별도 생성하였으므로 실습 후 환경의 테이블 수는 17개다. 또한 아래 ERD의 BO_TEST는 복구 전 스냅샷이므로, 실제 복구된 구조는 N1~N5 컬럼 및 복합 인덱스 BO_TEST_N1(N5,N2,N3,N4)·BO_TEST_N2(N3,N4,N5)로 확인하였다(PK 없음).</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t xml:space="preserve"/>
            </w: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 xml:space="preserve">배송완료일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t xml:space="preserve"/>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r>
              <w:t xml:space="preserve"/>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 xml:space="preserve">상담만족도(1~5)</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업무성 요구사항을 SQL로 구현하고, 그 실행계획(Execution Plan)을 분석·최적화하는 것이다. 단순히 정답 쿼리 한 줄을 얻는 데서 그치지 않고, 옵티마이저가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조회용이며,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실습은 크게 세 단계로 진행한다 — (a) 대상 쿼리를 인덱스 없이 실행해 Full Table Scan이 발생하는 것을 먼저 확인하고, (b) 적절한 인덱스를 구성해 Index Range Scan으로 유도하며, (c) 복합 인덱스를 구성할 때 컬럼 순서(카디널리티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라는 복합 인덱스를 모두 갖고 있다. 이는 "고객+기간" 조건의 조회에서 옵티마이저가 단일 인덱스 두 개를 각각 쓰는 것과, 복합 인덱스 하나를 쓰는 것 중 어느 쪽을 선택하는지, 그리고 그 선택이 데이터 분포(카디널리티)에 따라 달라지는지를 같은 스키마 안에서 비교할 수 있는 좋은 조건이 된다.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옵티마이저가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으로 SQL 실행 없이 예상 Access Path·Cost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옵티마이저의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로 실제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옵티마이저가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w:t>
      </w:r>
      <w:r w:rsidRPr="00F61D12">
        <w:rPr>
          <w:szCs w:val="20"/>
        </w:rPr>
        <w:lastRenderedPageBreak/>
        <w:t>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ORDER_ITEMS는 5,000,000건 규모의 가장 큰 테이블이며, WHERE 절에서 직접 필터링되는 조건이 없다. 따라서 옵티마이저는 ORDER_ITEMS를 전체 스캔한 뒤, 기간 조건으로 필터링된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아래는 실제 커서 실행계획(DBMS_XPLAN.DISPLAY_CURSOR)의 주요 노드별 예측(E-Rows) 대비 실측(A-Rows)·버퍼 사용량 비교이다. A-Rows·Buffers 실측값은 캡처에서 확인한 값을 기입한다.</w:t>
      </w:r>
    </w:p>
    <w:p w:rsidR="00CC19F0" w:rsidRDefault="00CC19F0"/>
    <w:tbl>
      <w:tblPr>
        <w:tblStyle w:val="a5"/>
        <w:tblW w:w="0" w:type="auto"/>
        <w:jc w:val="center"/>
        <w:tblLook w:val="04A0" w:firstRow="1" w:lastRow="0" w:firstColumn="1" w:lastColumn="0" w:noHBand="0" w:noVBand="1"/>
      </w:tblPr>
      <w:tblGrid>
        <w:gridCol w:w="1262"/>
        <w:gridCol w:w="1406"/>
        <w:gridCol w:w="1273"/>
        <w:gridCol w:w="1269"/>
        <w:gridCol w:w="1271"/>
        <w:gridCol w:w="1274"/>
        <w:gridCol w:w="1261"/>
      </w:tblGrid>
      <w:tr w:rsidR="00CC19F0">
        <w:trPr>
          <w:jc w:val="center"/>
        </w:trPr>
        <w:tc>
          <w:tcPr>
            <w:tcW w:w="1289" w:type="dxa"/>
            <w:shd w:val="clear" w:color="auto" w:fill="1B2A4A"/>
          </w:tcPr>
          <w:p w:rsidR="00CC19F0" w:rsidRDefault="00BA5DBD">
            <w:r>
              <w:rPr>
                <w:b/>
                <w:color w:val="FFFFFF"/>
                <w:sz w:val="18"/>
              </w:rPr>
              <w:t>Id</w:t>
            </w:r>
          </w:p>
        </w:tc>
        <w:tc>
          <w:tcPr>
            <w:tcW w:w="1289" w:type="dxa"/>
            <w:shd w:val="clear" w:color="auto" w:fill="1B2A4A"/>
          </w:tcPr>
          <w:p w:rsidR="00CC19F0" w:rsidRDefault="00BA5DBD">
            <w:r>
              <w:rPr>
                <w:b/>
                <w:color w:val="FFFFFF"/>
                <w:sz w:val="18"/>
              </w:rPr>
              <w:t>Operation</w:t>
            </w:r>
          </w:p>
        </w:tc>
        <w:tc>
          <w:tcPr>
            <w:tcW w:w="1289" w:type="dxa"/>
            <w:shd w:val="clear" w:color="auto" w:fill="1B2A4A"/>
          </w:tcPr>
          <w:p w:rsidR="00CC19F0" w:rsidRDefault="00BA5DBD">
            <w:r>
              <w:rPr>
                <w:b/>
                <w:color w:val="FFFFFF"/>
                <w:sz w:val="18"/>
              </w:rPr>
              <w:t>E-Rows</w:t>
            </w:r>
          </w:p>
        </w:tc>
        <w:tc>
          <w:tcPr>
            <w:tcW w:w="1289" w:type="dxa"/>
            <w:shd w:val="clear" w:color="auto" w:fill="1B2A4A"/>
          </w:tcPr>
          <w:p w:rsidR="00CC19F0" w:rsidRDefault="00BA5DBD">
            <w:r>
              <w:rPr>
                <w:b/>
                <w:color w:val="FFFFFF"/>
                <w:sz w:val="18"/>
              </w:rPr>
              <w:t>A-Rows</w:t>
            </w:r>
          </w:p>
        </w:tc>
        <w:tc>
          <w:tcPr>
            <w:tcW w:w="1289" w:type="dxa"/>
            <w:shd w:val="clear" w:color="auto" w:fill="1B2A4A"/>
          </w:tcPr>
          <w:p w:rsidR="00CC19F0" w:rsidRDefault="00BA5DBD">
            <w:r>
              <w:rPr>
                <w:b/>
                <w:color w:val="FFFFFF"/>
                <w:sz w:val="18"/>
              </w:rPr>
              <w:t>Starts</w:t>
            </w:r>
          </w:p>
        </w:tc>
        <w:tc>
          <w:tcPr>
            <w:tcW w:w="1289" w:type="dxa"/>
            <w:shd w:val="clear" w:color="auto" w:fill="1B2A4A"/>
          </w:tcPr>
          <w:p w:rsidR="00CC19F0" w:rsidRDefault="00BA5DBD">
            <w:r>
              <w:rPr>
                <w:b/>
                <w:color w:val="FFFFFF"/>
                <w:sz w:val="18"/>
              </w:rPr>
              <w:t>Buffers</w:t>
            </w:r>
          </w:p>
        </w:tc>
        <w:tc>
          <w:tcPr>
            <w:tcW w:w="1289" w:type="dxa"/>
            <w:shd w:val="clear" w:color="auto" w:fill="1B2A4A"/>
          </w:tcPr>
          <w:p w:rsidR="00CC19F0" w:rsidRDefault="00BA5DBD">
            <w:r>
              <w:rPr>
                <w:b/>
                <w:color w:val="FFFFFF"/>
                <w:sz w:val="18"/>
              </w:rPr>
              <w:t>해석</w:t>
            </w:r>
          </w:p>
        </w:tc>
      </w:tr>
      <w:tr w:rsidR="00CC19F0">
        <w:trPr>
          <w:jc w:val="center"/>
        </w:trPr>
        <w:tc>
          <w:tcPr>
            <w:tcW w:w="1289" w:type="dxa"/>
          </w:tcPr>
          <w:p w:rsidR="00CC19F0" w:rsidRDefault="00BA5DBD">
            <w:r>
              <w:rPr>
                <w:sz w:val="18"/>
              </w:rPr>
              <w:t>10</w:t>
            </w:r>
          </w:p>
        </w:tc>
        <w:tc>
          <w:tcPr>
            <w:tcW w:w="1289" w:type="dxa"/>
          </w:tcPr>
          <w:p w:rsidR="00CC19F0" w:rsidRDefault="00BA5DBD">
            <w:r>
              <w:rPr>
                <w:sz w:val="18"/>
              </w:rPr>
              <w:t>TABLE ACCESS FULL ORDERS</w:t>
            </w:r>
          </w:p>
        </w:tc>
        <w:tc>
          <w:tcPr>
            <w:tcW w:w="1289" w:type="dxa"/>
          </w:tcPr>
          <w:p w:rsidR="00CC19F0" w:rsidRDefault="00BA5DBD">
            <w:r>
              <w:rPr>
                <w:sz w:val="18"/>
              </w:rPr>
              <w:t>23,680</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기간·상태 조건 추정 오차</w:t>
            </w:r>
          </w:p>
        </w:tc>
      </w:tr>
      <w:tr w:rsidR="00CC19F0">
        <w:trPr>
          <w:jc w:val="center"/>
        </w:trPr>
        <w:tc>
          <w:tcPr>
            <w:tcW w:w="1289" w:type="dxa"/>
            <w:shd w:val="clear" w:color="auto" w:fill="F2F4F8"/>
          </w:tcPr>
          <w:p w:rsidR="00CC19F0" w:rsidRDefault="00BA5DBD">
            <w:r>
              <w:rPr>
                <w:sz w:val="18"/>
              </w:rPr>
              <w:t>11</w:t>
            </w:r>
          </w:p>
        </w:tc>
        <w:tc>
          <w:tcPr>
            <w:tcW w:w="1289" w:type="dxa"/>
            <w:shd w:val="clear" w:color="auto" w:fill="F2F4F8"/>
          </w:tcPr>
          <w:p w:rsidR="00CC19F0" w:rsidRDefault="00BA5DBD">
            <w:r>
              <w:rPr>
                <w:sz w:val="18"/>
              </w:rPr>
              <w:t>TABLE ACCESS FULL ORDER_ITEMS</w:t>
            </w:r>
          </w:p>
        </w:tc>
        <w:tc>
          <w:tcPr>
            <w:tcW w:w="1289" w:type="dxa"/>
            <w:shd w:val="clear" w:color="auto" w:fill="F2F4F8"/>
          </w:tcPr>
          <w:p w:rsidR="00CC19F0" w:rsidRDefault="00BA5DBD">
            <w:r>
              <w:rPr>
                <w:sz w:val="18"/>
              </w:rPr>
              <w:t>5,000K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전체 스캔 규모</w:t>
            </w:r>
          </w:p>
        </w:tc>
      </w:tr>
      <w:tr w:rsidR="00CC19F0">
        <w:trPr>
          <w:jc w:val="center"/>
        </w:trPr>
        <w:tc>
          <w:tcPr>
            <w:tcW w:w="1289" w:type="dxa"/>
          </w:tcPr>
          <w:p w:rsidR="00CC19F0" w:rsidRDefault="00BA5DBD">
            <w:r>
              <w:rPr>
                <w:sz w:val="18"/>
              </w:rPr>
              <w:t>9</w:t>
            </w:r>
          </w:p>
        </w:tc>
        <w:tc>
          <w:tcPr>
            <w:tcW w:w="1289" w:type="dxa"/>
          </w:tcPr>
          <w:p w:rsidR="00CC19F0" w:rsidRDefault="00BA5DBD">
            <w:r>
              <w:rPr>
                <w:sz w:val="18"/>
              </w:rPr>
              <w:t>HASH JOIN</w:t>
            </w:r>
          </w:p>
        </w:tc>
        <w:tc>
          <w:tcPr>
            <w:tcW w:w="1289" w:type="dxa"/>
          </w:tcPr>
          <w:p w:rsidR="00CC19F0" w:rsidRDefault="00BA5DBD">
            <w:r>
              <w:rPr>
                <w:sz w:val="18"/>
              </w:rPr>
              <w:t>59,295</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조인 카디널리티 오차</w:t>
            </w:r>
          </w:p>
        </w:tc>
      </w:tr>
      <w:tr w:rsidR="00CC19F0">
        <w:trPr>
          <w:jc w:val="center"/>
        </w:trPr>
        <w:tc>
          <w:tcPr>
            <w:tcW w:w="1289" w:type="dxa"/>
            <w:shd w:val="clear" w:color="auto" w:fill="F2F4F8"/>
          </w:tcPr>
          <w:p w:rsidR="00CC19F0" w:rsidRDefault="00BA5DBD">
            <w:r>
              <w:rPr>
                <w:sz w:val="18"/>
              </w:rPr>
              <w:t>8</w:t>
            </w:r>
          </w:p>
        </w:tc>
        <w:tc>
          <w:tcPr>
            <w:tcW w:w="1289" w:type="dxa"/>
            <w:shd w:val="clear" w:color="auto" w:fill="F2F4F8"/>
          </w:tcPr>
          <w:p w:rsidR="00CC19F0" w:rsidRDefault="00BA5DBD">
            <w:r>
              <w:rPr>
                <w:sz w:val="18"/>
              </w:rPr>
              <w:t>TABLE ACCESS FULL CUSTOMERS</w:t>
            </w:r>
          </w:p>
        </w:tc>
        <w:tc>
          <w:tcPr>
            <w:tcW w:w="1289" w:type="dxa"/>
            <w:shd w:val="clear" w:color="auto" w:fill="F2F4F8"/>
          </w:tcPr>
          <w:p w:rsidR="00CC19F0" w:rsidRDefault="00BA5DBD">
            <w:r>
              <w:rPr>
                <w:sz w:val="18"/>
              </w:rPr>
              <w:t>100K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고객 전체 스캔</w:t>
            </w:r>
          </w:p>
        </w:tc>
      </w:tr>
    </w:tbl>
    <w:p w:rsidR="00CC19F0" w:rsidRDefault="00BA5DBD">
      <w:pPr>
        <w:pStyle w:val="af"/>
      </w:pPr>
      <w:r>
        <w:t xml:space="preserve">Table 36 예측(E-Rows) 대비 실측(A-Rows)·Buffers 비교</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t xml:space="preserve">옵티마이저의 예상 비용 기준으로는 Full Table Scan 계획의 Cost가 2,063, 인덱스 강제 계획의 Cost가 32,574으로 계산되어 Full Table Scan이 더 저렴한 계획으로 평가되었다. 여기서 Cost는 실행시간이나 밀리초가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t xml:space="preserve">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CC19F0" w:rsidRDefault="007B02A6">
      <w:pPr>
        <w:pStyle w:val="123123123"/>
      </w:pPr>
      <w:r>
        <w:t xml:space="preserve">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ORDER_DT 범위 조건만 사용하는 Case 1에서는 ORDER_DT 선행형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옵티마이저가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한편 분석 대상 메인 쿼리의 주요 비용은 ORDERS보다 ORDER_ITEMS 5,000,000건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t>백업 및 복구 전략 (Backup &amp; Recovery)</w:t>
      </w:r>
      <w:r>
        <w:rPr>
          <w:sz w:val="24"/>
          <w:szCs w:val="24"/>
        </w:rPr>
      </w:r>
      <w:bookmarkEnd w:id="14"/>
      <w:r w:rsidR="00C61196">
        <w:rPr>
          <w:sz w:val="24"/>
          <w:szCs w:val="24"/>
        </w:rPr>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필수 파일 단위(Case2), 블록 단위(Case3). 손상 범위가 좁을수록 데이터베이스를 OPEN 상태로 유지한 채 해당 객체만 복구할 수 있었으나(부분 온라인 복구), 복구 대상 객체 자체는 복구 완료 전까지 사용할 수 없었다. 논리적 장애(Case4)는 백업 복원 없이 Flashback으로 초 단위에 복구했다.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tc>
          <w:tcPr>
            <w:tcW w:type="dxa" w:w="304"/>
          </w:tcPr>
          <w:p>
            <w:r>
              <w:t xml:space="preserve">4</w:t>
            </w:r>
          </w:p>
        </w:tc>
        <w:tc>
          <w:tcPr>
            <w:tcW w:type="dxa" w:w="2492"/>
          </w:tcPr>
          <w:p>
            <w:r>
              <w:t xml:space="preserve">Case1: 테이블만 이동하고 인덱스·LOB 위치는 미고려</w:t>
            </w:r>
          </w:p>
        </w:tc>
        <w:tc>
          <w:tcPr>
            <w:tcW w:type="dxa" w:w="2093"/>
          </w:tcPr>
          <w:p>
            <w:r>
              <w:t xml:space="preserve">인덱스가 원래 TS에 남아 데이터파일 장애가 가려짐</w:t>
            </w:r>
          </w:p>
        </w:tc>
        <w:tc>
          <w:tcPr>
            <w:tcW w:type="dxa" w:w="4127"/>
          </w:tcPr>
          <w:p>
            <w:r>
              <w:t xml:space="preserve">ALTER INDEX ... REBUILD TABLESPACE 및 INQUIRIES LOB 세그먼트까지 동일 복구 경계로 이동</w:t>
            </w:r>
          </w:p>
        </w:tc>
      </w:tr>
      <w:tr>
        <w:tc>
          <w:tcPr>
            <w:tcW w:type="dxa" w:w="304"/>
          </w:tcPr>
          <w:p>
            <w:r>
              <w:t xml:space="preserve">5</w:t>
            </w:r>
          </w:p>
        </w:tc>
        <w:tc>
          <w:tcPr>
            <w:tcW w:type="dxa" w:w="2492"/>
          </w:tcPr>
          <w:p>
            <w:r>
              <w:t xml:space="preserve">Case4B: 실제 CATEGORIES를 DROP</w:t>
            </w:r>
          </w:p>
        </w:tc>
        <w:tc>
          <w:tcPr>
            <w:tcW w:type="dxa" w:w="2093"/>
          </w:tcPr>
          <w:p>
            <w:r>
              <w:t xml:space="preserve">PRODUCTS FK가 함께 제거되는 부수 손상</w:t>
            </w:r>
          </w:p>
        </w:tc>
        <w:tc>
          <w:tcPr>
            <w:tcW w:type="dxa" w:w="4127"/>
          </w:tcPr>
          <w:p>
            <w:r>
              <w:t xml:space="preserve">독립 테스트 테이블 FB_DROP_TEST로 DROP·Flashback Drop 검증</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Pr>
          <w:rStyle w:val="af0"/>
          <w:b w:val="0"/>
        </w:rPr>
        <w:t xml:space="preserve">1-5. 소결</w:t>
        <w:br/>
        <w:t xml:space="preserve">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End w:id="17"/>
      <w:r>
        <w:rPr>
          <w:rFonts w:hint="eastAsia"/>
        </w:rPr>
        <w:t xml:space="preserve">장애 상황 연출 및 복구 (Case 1~5)</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실행 중인 파일을 rm 하면 열린 핸들 때문에 장애가 가려질 수 있어, 삭제 대신 OFFLINE 후 이름 변경으로 연출한다.</w:t>
        <w:br/>
        <w:t xml:space="preserve">SQL&gt; ALTER SYSTEM CHECKPOINT;</w:t>
        <w:br/>
        <w:t xml:space="preserve">SQL&gt; ALTER DATABASE DATAFILE &lt;ORDERS_FILE_ID&gt; OFFLINE;</w:t>
        <w:br/>
        <w:t xml:space="preserve">$ mv &lt;ts_orders01.dbf 경로&gt; &lt;ts_orders01.dbf 경로&gt;.lost</w:t>
        <w:br/>
        <w:t xml:space="preserve">SQL&gt; ALTER SYSTEM FLUSH BUFFER_CACHE;</w:t>
        <w:br/>
        <w:t xml:space="preserve">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결과 캡처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 xml:space="preserve">BLOCK_NO = &lt;3-1 조회 결과 블록번호&gt; (하드코딩 금지)</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C26895">
      <w:pPr>
        <w:pStyle w:val="123123123"/>
        <w:tabs>
          <w:tab w:val="clear" w:pos="709"/>
          <w:tab w:val="left" w:pos="980"/>
        </w:tabs>
        <w:ind w:left="1204" w:firstLine="0"/>
        <w:rPr>
          <w:szCs w:val="20"/>
        </w:rPr>
      </w:pPr>
      <w:r>
        <w:rPr>
          <w:rFonts w:hint="eastAsia"/>
          <w:szCs w:val="20"/>
        </w:rPr>
        <w:t xml:space="preserve">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SQL&gt; FLASHBACK TABLE BO.CUST_CONTACTS TO SCN &amp;V_BEFORE_SCN;   -- 사고 직전 SCN</w:t>
        <w:br/>
        <w:t xml:space="preserve">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xml:space="preserve">-- Flashback Drop 전용 테스트 테이블 생성</w:t>
              <w:br/>
              <w:t xml:space="preserve">CREATE TABLE BO.FB_DROP_TEST AS SELECT * FROM BO.CATEGORIES;</w:t>
              <w:br/>
              <w:t xml:space="preserve">SELECT COUNT(*) FROM BO.FB_DROP_TEST;</w:t>
              <w:br/>
              <w:t xml:space="preserve">-- 실수 연출</w:t>
              <w:br/>
              <w:t xml:space="preserve">DROP TABLE BO.FB_DROP_TEST;</w:t>
              <w:br/>
              <w:t xml:space="preserve">SELECT object_name, original_name, droptime FROM USER_RECYCLEBIN WHERE original_name='FB_DROP_TEST';</w:t>
              <w:br/>
              <w:t xml:space="preserve">-- 복구</w:t>
              <w:br/>
              <w:t xml:space="preserve">FLASHBACK TABLE BO.FB_DROP_TEST TO BEFORE DROP;</w:t>
              <w:br/>
              <w:t xml:space="preserve">SELECT COUNT(*) FROM BO.FB_DROP_TEST;</w:t>
              <w:br/>
              <w:t xml:space="preserve">-- 실습 후 정리</w:t>
              <w:br/>
              <w:t xml:space="preserve">DROP TABLE BO.FB_DROP_TEST PURGE;</w:t>
            </w:r>
          </w:p>
        </w:tc>
      </w:tr>
    </w:tbl>
    <w:p w:rsidR="00427C55" w:rsidRDefault="00427C55" w:rsidP="00A65D19">
      <w:pPr>
        <w:pStyle w:val="123123123"/>
        <w:tabs>
          <w:tab w:val="clear" w:pos="709"/>
          <w:tab w:val="left" w:pos="980"/>
        </w:tabs>
        <w:ind w:left="800" w:firstLine="0"/>
      </w:pPr>
      <w:r>
        <w:t xml:space="preserve">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 xml:space="preserve">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독립 테스트 테이블 FB_DROP_TEST를 DROP한 뒤 FLASHBACK TABLE ...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pPr>
        <w:pStyle w:val="123123123"/>
      </w:pPr>
      <w:r>
        <w:t xml:space="preserve">Case 5 — Recycle Bin 부재 시 Original Export(imp) 덤프 복구</w:t>
      </w:r>
    </w:p>
    <w:p>
      <w:pPr/>
      <w:r>
        <w:t xml:space="preserve">BO_TEST가 유실된 상황에서 DBA_RECYCLEBIN 조회 결과가 없어 Flashback Drop으로 복구할 수 없었다. 대신 사전 확보한 Export 덤프(/home/oracle/bo.dmp)로 복구를 진행했다.</w:t>
      </w:r>
    </w:p>
    <w:p>
      <w:pPr/>
      <w:r>
        <w:t xml:space="preserve">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r>
        <w:t xml:space="preserve">소결: Recycle Bin·Flashback으로 복구되지 않는 상황에서는 사전 Export/백업이 최후의 복구 수단이며, 덤프의 형식(Data Pump vs Original Export)에 맞는 도구(impdp vs imp)를 선택하는 것이 복구 성패를 좌우한다.</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Pr>
          <w:rFonts w:asciiTheme="minorHAnsi" w:eastAsiaTheme="minorHAnsi" w:hAnsiTheme="minorHAnsi"/>
          <w:sz w:val="20"/>
          <w:szCs w:val="20"/>
        </w:rPr>
        <w:t xml:space="preserve">물리적 장애는 손상 범위(파일/전체/블록)에 따라 복구 방법과 서비스 영향이 달라진다는 것을 직접 확인했다 — 범위가 좁을수록(블록 &lt; 파일 &lt; 전체) 데이터베이스를 OPEN 상태로 유지한 채 해당 객체만 복구할 수 있었다(부분 온라인 복구). 다만 복구 대상 객체 자체는 복구 완료 전까지 사용할 수 없었다. Case3(블록)와 Case1(파일)은 인스턴스를 열어둔 채 복구가 가능했던 반면, Case2(SYSTEM 전체)는 데이터 딕셔너리 자체가 손상되는 경우라 MOUNT 상태에서 수행하는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또한 Case4B에서는 실제 업무 테이블(CATEGORIES) 대신 독립 테스트 테이블 FB_DROP_TEST를 DROP·복구하여, FLASHBACK TABLE ... TO BEFORE DROP이 DROP된 객체 자신만 RECYCLEBIN에서 복구함을 확인했다. 실제 CATEGORIES를 CASCADE CONSTRAINTS로 삭제했다면 자식(PRODUCTS)의 FK까지 제거되어 별도 재생성이 필요했을 것이며, 이는 Flashback이 완전 자동 복구가 아니라 손상 객체 자신에 한정된 도구임을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 대량 데이터 배치 처리 (구현)</w:t>
      </w:r>
      <w:r>
        <w:rPr>
          <w:rFonts w:hint="eastAsia"/>
          <w:sz w:val="24"/>
          <w:szCs w:val="24"/>
        </w:rPr>
      </w:r>
      <w:r>
        <w:rPr>
          <w:sz w:val="24"/>
          <w:szCs w:val="24"/>
        </w:rPr>
      </w:r>
      <w:r>
        <w:rPr>
          <w:rFonts w:hint="eastAsia"/>
          <w:sz w:val="24"/>
          <w:szCs w:val="24"/>
        </w:rPr>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Pr>
          <w:rFonts w:eastAsiaTheme="minorHAnsi" w:cs="굴림"/>
          <w:kern w:val="0"/>
          <w:szCs w:val="20"/>
        </w:rPr>
        <w:t xml:space="preserve">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준수(성능 이슈는 Part 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UPDATE BATCH_RUN_LOG SET STATUS='ERROR', ERROR_MSG=v_err_msg, END_TS=SYSTIMESTAMP WHERE RUN_ID=v_run_id;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UPDATE BATCH_RUN_LOG SET STATUS='ERROR', ERROR_MSG=v_err_msg, END_TS=SYSTIMESTAMP WHERE RUN_ID=v_run_id;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CREATE OR REPLACE PROCEDURE CLEANUP_BATCH_RUN(p_run_id IN NUMBER) IS</w:t>
        <w:br/>
        <w:t xml:space="preserve">  v_start NUMBER; v_end NUMBER;</w:t>
        <w:br/>
        <w:t xml:space="preserve">BEGIN</w:t>
        <w:br/>
        <w:t xml:space="preserve">  SELECT START_ORDER_ID, END_ORDER_ID INTO v_start, v_end</w:t>
        <w:br/>
        <w:t xml:space="preserve">  FROM BATCH_RUN_LOG WHERE RUN_ID = p_run_id;</w:t>
        <w:br/>
        <w:t xml:space="preserve"> </w:t>
        <w:br/>
        <w:t xml:space="preserve">  DELETE FROM SHIPMENTS   WHERE ORDER_ID BETWEEN v_start AND v_end;</w:t>
        <w:br/>
        <w:t xml:space="preserve">  DELETE FROM ORDER_ITEMS WHERE ORDER_ID BETWEEN v_start AND v_end;</w:t>
        <w:br/>
        <w:t xml:space="preserve">  DELETE FROM ORDERS      WHERE ORDER_ID BETWEEN v_start AND v_end;</w:t>
        <w:br/>
        <w:t xml:space="preserve">  -- BATCH_RUN_LOG는 성능 이력·재현 근거 보존을 위해 삭제하지 않는다.</w:t>
        <w:br/>
        <w:t xml:space="preserve">  COMMIT;</w:t>
        <w:br/>
        <w:t xml:space="preserve"> </w:t>
        <w:br/>
        <w:t xml:space="preserve">  DBMS_OUTPUT.PUT_LINE('RUN_ID=' || p_run_id || ' 정리 완료 (ORDER_ID ' || v_start || '~' || v_end || ')');</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간단한 1회성 삭제 (특정 실행분만 안전하게; BATCH_RUN_LOG 구간 사용, 로그 행은 보존)</w:t>
        <w:br/>
        <w:t xml:space="preserve">DEFINE RUN_ID = 4;</w:t>
        <w:br/>
        <w:t xml:space="preserve">DELETE FROM SHIPMENTS   WHERE ORDER_ID BETWEEN (SELECT START_ORDER_ID FROM BATCH_RUN_LOG WHERE RUN_ID=&amp;RUN_ID)</w:t>
        <w:br/>
        <w:t xml:space="preserve">                                           AND (SELECT END_ORDER_ID   FROM BATCH_RUN_LOG WHERE RUN_ID=&amp;RUN_ID);</w:t>
        <w:br/>
        <w:t xml:space="preserve">DELETE FROM ORDER_ITEMS WHERE ORDER_ID BETWEEN (SELECT START_ORDER_ID FROM BATCH_RUN_LOG WHERE RUN_ID=&amp;RUN_ID)</w:t>
        <w:br/>
        <w:t xml:space="preserve">                                           AND (SELECT END_ORDER_ID   FROM BATCH_RUN_LOG WHERE RUN_ID=&amp;RUN_ID);</w:t>
        <w:br/>
        <w:t xml:space="preserve">DELETE FROM ORDERS      WHERE ORDER_ID BETWEEN (SELECT START_ORDER_ID FROM BATCH_RUN_LOG WHERE RUN_ID=&amp;RUN_ID)</w:t>
        <w:br/>
        <w:t xml:space="preserve">                                           AND (SELECT END_ORDER_ID   FROM BATCH_RUN_LOG WHERE RUN_ID=&amp;RUN_ID);</w:t>
        <w:br/>
        <w:t xml:space="preserve">COMMIT;</w:t>
        <w:br/>
        <w:t xml:space="preserve">UNDEFINE RUN_ID;</w:t>
      </w:r>
    </w:p>
    <w:p>
      <w:pPr>
        <w:pStyle w:val="2"/>
      </w:pPr>
      <w:r>
        <w:t>결론</w:t>
      </w:r>
    </w:p>
    <w:p>
      <w:pPr/>
      <w:r>
        <w:t xml:space="preserve">본 Part에서는 주문 1건을 ORDERS, ORDER_ITEMS, SHIPMENTS에 정합성 있게 입력하고 주문 단위로 COMMIT하는 PL/SQL 프로그램을 구현하였다. 유효한 고객·상품·사원 키만 참조하도록 설계하여 FK 위반 가능성을 구조적으로 차단하였으며, 실행별 주문 ID 범위를 BATCH_RUN_LOG에 기록하여 생성 데이터의 추적과 반복 테스트를 가능하게 하였다. 프로그램의 수행시간과 병목 원인 및 개선 효과는 Part 5에서 별도로 분석한다.</w:t>
      </w:r>
    </w:p>
    <w:p w:rsidR="00A21D39" w:rsidRPr="00690A9C" w:rsidRDefault="00A21D39" w:rsidP="0028111A">
      <w:pPr>
        <w:pStyle w:val="1"/>
        <w:numPr>
          <w:ilvl w:val="0"/>
          <w:numId w:val="14"/>
        </w:numPr>
        <w:ind w:left="728" w:hanging="266"/>
      </w:pPr>
      <w:bookmarkStart w:id="22" w:name="_Toc234664281"/>
      <w:bookmarkEnd w:id="22"/>
      <w:r>
        <w:rPr>
          <w:rFonts w:hint="eastAsia"/>
        </w:rPr>
        <w:t xml:space="preserve">배치 프로그램 수행 시간 측정 및 성능 개선</w:t>
      </w:r>
    </w:p>
    <w:p>
      <w:pPr/>
      <w:r>
        <w:t xml:space="preserve">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pStyle w:val="2"/>
        <w:numPr>
          <w:ilvl w:val="0"/>
          <w:numId w:val="0"/>
        </w:numPr>
      </w:pPr>
      <w:r>
        <w:t xml:space="preserve">5.1 기준 성능 측정 및 병목 존재 정황 확인</w:t>
      </w:r>
    </w:p>
    <w:p>
      <w:pPr/>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 실험·SQL 실행 구조를 이용해 병목 원인을 분리하였다. 이 측정은 NAIVE 방식의 기준 성능을 설정하고 후속 개선 실험의 비교 기준을 제공한다.</w:t>
      </w:r>
    </w:p>
    <w:p>
      <w:pPr>
        <w:pStyle w:val="123123123"/>
      </w:pPr>
      <w:r>
        <w:t xml:space="preserve">-- 규모별 NAIVE 실행 후 건당 평균 확인</w:t>
        <w:br/>
        <w:t xml:space="preserve">EXEC GEN_ORDERS_NAIVE(1000);</w:t>
        <w:br/>
        <w:t xml:space="preserve">-- (2000·4000건은 아래 사유로 미실행)</w:t>
        <w:br/>
        <w:t xml:space="preserve">SELECT RUN_ID, TARGET_CNT, ELAPSED_SEC,</w:t>
        <w:br/>
        <w:t xml:space="preserve">       ROUND(ELAPSED_SEC/TARGET_CNT*1000,3) AS MS_PER_ORDER</w:t>
        <w:br/>
        <w:t xml:space="preserve">FROM BATCH_RUN_LOG WHERE RUN_TYPE='NAIVE' ORDER BY RUN_ID;</w:t>
      </w:r>
    </w:p>
    <w:p>
      <w:pPr/>
      <w:r>
        <w:t xml:space="preserve">[화면 캡처 삽입 — NAIVE 1,000건 BATCH_RUN_LOG 실행 이력]</w:t>
      </w:r>
    </w:p>
    <w:p>
      <w:pPr/>
      <w:r>
        <w:t xml:space="preserve">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pPr>
        <w:pStyle w:val="2"/>
        <w:numPr>
          <w:ilvl w:val="0"/>
          <w:numId w:val="0"/>
        </w:numPr>
      </w:pPr>
      <w:r>
        <w:t xml:space="preserve">5.2 병목 원인 후보 전수조사</w:t>
      </w:r>
    </w:p>
    <w:p>
      <w:pPr/>
      <w:r>
        <w:t xml:space="preserve">병목이 있다는 정황을 확인했다면, 원인을 하나로 단정하기 전에 가능한 병목 카테고리를 모두 나열하고 각 항목이 이 프로그램에 해당하는지를 지표로 판정한다.</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병목 카테고리</w:t>
            </w:r>
          </w:p>
        </w:tc>
        <w:tc>
          <w:tcPr>
            <w:tcW w:type="dxa" w:w="3009"/>
          </w:tcPr>
          <w:p>
            <w:r>
              <w:rPr>
                <w:b/>
              </w:rPr>
              <w:t xml:space="preserve">해당 여부</w:t>
            </w:r>
          </w:p>
        </w:tc>
        <w:tc>
          <w:tcPr>
            <w:tcW w:type="dxa" w:w="3009"/>
          </w:tcPr>
          <w:p>
            <w:r>
              <w:rPr>
                <w:b/>
              </w:rPr>
              <w:t xml:space="preserve">판단 근거</w:t>
            </w:r>
          </w:p>
        </w:tc>
      </w:tr>
      <w:tr>
        <w:tc>
          <w:tcPr>
            <w:tcW w:type="dxa" w:w="3009"/>
          </w:tcPr>
          <w:p>
            <w:r>
              <w:t xml:space="preserve">CPU 바운드</w:t>
            </w:r>
          </w:p>
        </w:tc>
        <w:tc>
          <w:tcPr>
            <w:tcW w:type="dxa" w:w="3009"/>
          </w:tcPr>
          <w:p>
            <w:r>
              <w:t xml:space="preserve">아니오</w:t>
            </w:r>
          </w:p>
        </w:tc>
        <w:tc>
          <w:tcPr>
            <w:tcW w:type="dxa" w:w="3009"/>
          </w:tcPr>
          <w:p>
            <w:r>
              <w:t xml:space="preserve">DBMS_RANDOM·MOD 등 연산이 가벼움</w:t>
            </w:r>
          </w:p>
        </w:tc>
      </w:tr>
      <w:tr>
        <w:tc>
          <w:tcPr>
            <w:tcW w:type="dxa" w:w="3009"/>
          </w:tcPr>
          <w:p>
            <w:r>
              <w:t xml:space="preserve">논리·물리 I/O</w:t>
            </w:r>
          </w:p>
        </w:tc>
        <w:tc>
          <w:tcPr>
            <w:tcW w:type="dxa" w:w="3009"/>
          </w:tcPr>
          <w:p>
            <w:r>
              <w:t xml:space="preserve">예 (Case 2)</w:t>
            </w:r>
          </w:p>
        </w:tc>
        <w:tc>
          <w:tcPr>
            <w:tcW w:type="dxa" w:w="3009"/>
          </w:tcPr>
          <w:p>
            <w:r>
              <w:t xml:space="preserve">ORDER BY DBMS_RANDOM.VALUE가 매 반복 대상 테이블 전체를 읽고 정렬</w:t>
            </w:r>
          </w:p>
        </w:tc>
      </w:tr>
      <w:tr>
        <w:tc>
          <w:tcPr>
            <w:tcW w:type="dxa" w:w="3009"/>
          </w:tcPr>
          <w:p>
            <w:r>
              <w:t xml:space="preserve">Redo/Undo 생성</w:t>
            </w:r>
          </w:p>
        </w:tc>
        <w:tc>
          <w:tcPr>
            <w:tcW w:type="dxa" w:w="3009"/>
          </w:tcPr>
          <w:p>
            <w:r>
              <w:t xml:space="preserve">예(구조적)</w:t>
            </w:r>
          </w:p>
        </w:tc>
        <w:tc>
          <w:tcPr>
            <w:tcW w:type="dxa" w:w="3009"/>
          </w:tcPr>
          <w:p>
            <w:r>
              <w:t xml:space="preserve">다수 INSERT로 redo·undo 누적; 이는 요구사항이 만드는 비용</w:t>
            </w:r>
          </w:p>
        </w:tc>
      </w:tr>
      <w:tr>
        <w:tc>
          <w:tcPr>
            <w:tcW w:type="dxa" w:w="3009"/>
          </w:tcPr>
          <w:p>
            <w:r>
              <w:t xml:space="preserve">Lock/경합</w:t>
            </w:r>
          </w:p>
        </w:tc>
        <w:tc>
          <w:tcPr>
            <w:tcW w:type="dxa" w:w="3009"/>
          </w:tcPr>
          <w:p>
            <w:r>
              <w:t xml:space="preserve">아니오(단일 세션)</w:t>
            </w:r>
          </w:p>
        </w:tc>
        <w:tc>
          <w:tcPr>
            <w:tcW w:type="dxa" w:w="3009"/>
          </w:tcPr>
          <w:p>
            <w:r>
              <w:t xml:space="preserve">동시 세션 시나리오 아님(동시성은 5.4 Case1에서 별도)</w:t>
            </w:r>
          </w:p>
        </w:tc>
      </w:tr>
      <w:tr>
        <w:tc>
          <w:tcPr>
            <w:tcW w:type="dxa" w:w="3009"/>
          </w:tcPr>
          <w:p>
            <w:r>
              <w:t xml:space="preserve">네트워크 왕복</w:t>
            </w:r>
          </w:p>
        </w:tc>
        <w:tc>
          <w:tcPr>
            <w:tcW w:type="dxa" w:w="3009"/>
          </w:tcPr>
          <w:p>
            <w:r>
              <w:t xml:space="preserve">아니오</w:t>
            </w:r>
          </w:p>
        </w:tc>
        <w:tc>
          <w:tcPr>
            <w:tcW w:type="dxa" w:w="3009"/>
          </w:tcPr>
          <w:p>
            <w:r>
              <w:t xml:space="preserve">서버 내부 PL/SQL 실행</w:t>
            </w:r>
          </w:p>
        </w:tc>
      </w:tr>
      <w:tr>
        <w:tc>
          <w:tcPr>
            <w:tcW w:type="dxa" w:w="3009"/>
          </w:tcPr>
          <w:p>
            <w:r>
              <w:t xml:space="preserve">메모리(PGA)</w:t>
            </w:r>
          </w:p>
        </w:tc>
        <w:tc>
          <w:tcPr>
            <w:tcW w:type="dxa" w:w="3009"/>
          </w:tcPr>
          <w:p>
            <w:r>
              <w:t xml:space="preserve">현재 규모 미해당·단정 불가</w:t>
            </w:r>
          </w:p>
        </w:tc>
        <w:tc>
          <w:tcPr>
            <w:tcW w:type="dxa" w:w="3009"/>
          </w:tcPr>
          <w:p>
            <w:r>
              <w:t xml:space="preserve">BULK COLLECT로 10만 건 정상 완료·OOM 없음. 다만 PRODUCTS 약 90만 건이라 PGA 무시 불가 → 운영 전 session pga memory 측정, LIMIT 부분적재 검토</w:t>
            </w:r>
          </w:p>
        </w:tc>
      </w:tr>
      <w:tr>
        <w:tc>
          <w:tcPr>
            <w:tcW w:type="dxa" w:w="3009"/>
          </w:tcPr>
          <w:p>
            <w:r>
              <w:t xml:space="preserve">파싱(하드파싱)</w:t>
            </w:r>
          </w:p>
        </w:tc>
        <w:tc>
          <w:tcPr>
            <w:tcW w:type="dxa" w:w="3009"/>
          </w:tcPr>
          <w:p>
            <w:r>
              <w:t xml:space="preserve">아니오</w:t>
            </w:r>
          </w:p>
        </w:tc>
        <w:tc>
          <w:tcPr>
            <w:tcW w:type="dxa" w:w="3009"/>
          </w:tcPr>
          <w:p>
            <w:r>
              <w:t xml:space="preserve">루프 내 정적 SQL은 최초 1회 파싱 후 재사용</w:t>
            </w:r>
          </w:p>
        </w:tc>
      </w:tr>
      <w:tr>
        <w:tc>
          <w:tcPr>
            <w:tcW w:type="dxa" w:w="3009"/>
          </w:tcPr>
          <w:p>
            <w:r>
              <w:t xml:space="preserve">커밋 동기화</w:t>
            </w:r>
          </w:p>
        </w:tc>
        <w:tc>
          <w:tcPr>
            <w:tcW w:type="dxa" w:w="3009"/>
          </w:tcPr>
          <w:p>
            <w:r>
              <w:t xml:space="preserve">예 (Case 3)</w:t>
            </w:r>
          </w:p>
        </w:tc>
        <w:tc>
          <w:tcPr>
            <w:tcW w:type="dxa" w:w="3009"/>
          </w:tcPr>
          <w:p>
            <w:r>
              <w:t xml:space="preserve">주문 1건당 1커밋 → log file sync 대기 누적</w:t>
            </w:r>
          </w:p>
        </w:tc>
      </w:tr>
    </w:tbl>
    <w:p>
      <w:pPr/>
      <w:r>
        <w:t xml:space="preserve">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p>
      <w:pPr>
        <w:pStyle w:val="123123123"/>
      </w:pPr>
      <w:r>
        <w:t xml:space="preserve">SELECT a.NAME, b.VALUE</w:t>
        <w:br/>
        <w:t xml:space="preserve">FROM V$SESSTAT b JOIN V$STATNAME a ON a.STATISTIC#=b.STATISTIC#</w:t>
        <w:br/>
        <w:t xml:space="preserve">WHERE b.SID=(SELECT SID FROM V$MYSTAT WHERE ROWNUM=1)</w:t>
        <w:br/>
        <w:t xml:space="preserve">  AND a.NAME IN ('CPU used by this session','session logical reads','physical reads',</w:t>
        <w:br/>
        <w:t xml:space="preserve">                 'redo size','sorts (memory)','sorts (disk)','parse count (hard)',</w:t>
        <w:br/>
        <w:t xml:space="preserve">                 'execute count','user commits',</w:t>
        <w:br/>
        <w:t xml:space="preserve">                 'session pga memory','session pga memory max')</w:t>
        <w:br/>
        <w:t xml:space="preserve">ORDER BY a.NAME;</w:t>
      </w:r>
    </w:p>
    <w:p>
      <w:pPr/>
      <w:r>
        <w:t xml:space="preserve">[화면 캡처 삽입 — 세션 통계 증분값(소규모 NAIVE 실행 전·후 차이). 미측정 시 5.2·5.3의 병목 확정 표현은 ‘최종 수행시간·구현 비교로 판단’ 수준으로 낮춘다.]</w:t>
      </w:r>
    </w:p>
    <w:p>
      <w:pPr/>
      <w:r>
        <w:t xml:space="preserve">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pPr>
        <w:pStyle w:val="2"/>
        <w:numPr>
          <w:ilvl w:val="0"/>
          <w:numId w:val="0"/>
        </w:numPr>
      </w:pPr>
      <w:r>
        <w:t xml:space="preserve">5.3 확인된 병목 정리</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w:t>
            </w:r>
          </w:p>
        </w:tc>
        <w:tc>
          <w:tcPr>
            <w:tcW w:type="dxa" w:w="2256"/>
          </w:tcPr>
          <w:p>
            <w:r>
              <w:rPr>
                <w:b/>
              </w:rPr>
              <w:t xml:space="preserve">병목 원인</w:t>
            </w:r>
          </w:p>
        </w:tc>
        <w:tc>
          <w:tcPr>
            <w:tcW w:type="dxa" w:w="2256"/>
          </w:tcPr>
          <w:p>
            <w:r>
              <w:rPr>
                <w:b/>
              </w:rPr>
              <w:t xml:space="preserve">진단 근거(증분)</w:t>
            </w:r>
          </w:p>
        </w:tc>
        <w:tc>
          <w:tcPr>
            <w:tcW w:type="dxa" w:w="2256"/>
          </w:tcPr>
          <w:p>
            <w:r>
              <w:rPr>
                <w:b/>
              </w:rPr>
              <w:t xml:space="preserve">성격</w:t>
            </w:r>
          </w:p>
        </w:tc>
      </w:tr>
      <w:tr>
        <w:tc>
          <w:tcPr>
            <w:tcW w:type="dxa" w:w="2256"/>
          </w:tcPr>
          <w:p>
            <w:r>
              <w:t xml:space="preserve">1</w:t>
            </w:r>
          </w:p>
        </w:tc>
        <w:tc>
          <w:tcPr>
            <w:tcW w:type="dxa" w:w="2256"/>
          </w:tcPr>
          <w:p>
            <w:r>
              <w:t xml:space="preserve">채번 방식(MAX(ORDER_ID)+1)의 동시성 위험·잠재 비용</w:t>
            </w:r>
          </w:p>
        </w:tc>
        <w:tc>
          <w:tcPr>
            <w:tcW w:type="dxa" w:w="2256"/>
          </w:tcPr>
          <w:p>
            <w:r>
              <w:t xml:space="preserve">PARTIAL이 NAIVE보다 8.72% 느림 → 성능 개선 기여 미실측</w:t>
            </w:r>
          </w:p>
        </w:tc>
        <w:tc>
          <w:tcPr>
            <w:tcW w:type="dxa" w:w="2256"/>
          </w:tcPr>
          <w:p>
            <w:r>
              <w:t xml:space="preserve">성능 병목 아님(동시성 위험)</w:t>
            </w:r>
          </w:p>
        </w:tc>
      </w:tr>
      <w:tr>
        <w:tc>
          <w:tcPr>
            <w:tcW w:type="dxa" w:w="2256"/>
          </w:tcPr>
          <w:p>
            <w:r>
              <w:t xml:space="preserve">2</w:t>
            </w:r>
          </w:p>
        </w:tc>
        <w:tc>
          <w:tcPr>
            <w:tcW w:type="dxa" w:w="2256"/>
          </w:tcPr>
          <w:p>
            <w:r>
              <w:t xml:space="preserve">랜덤 전체정렬 조회(ORDER BY DBMS_RANDOM.VALUE)</w:t>
            </w:r>
          </w:p>
        </w:tc>
        <w:tc>
          <w:tcPr>
            <w:tcW w:type="dxa" w:w="2256"/>
          </w:tcPr>
          <w:p>
            <w:r>
              <w:t xml:space="preserve">제거 시 1,906.72초→1.58초 → 지배적 병목 확인</w:t>
            </w:r>
          </w:p>
        </w:tc>
        <w:tc>
          <w:tcPr>
            <w:tcW w:type="dxa" w:w="2256"/>
          </w:tcPr>
          <w:p>
            <w:r>
              <w:t xml:space="preserve">제거 가능(지배적)</w:t>
            </w:r>
          </w:p>
        </w:tc>
      </w:tr>
      <w:tr>
        <w:tc>
          <w:tcPr>
            <w:tcW w:type="dxa" w:w="2256"/>
          </w:tcPr>
          <w:p>
            <w:r>
              <w:t xml:space="preserve">3</w:t>
            </w:r>
          </w:p>
        </w:tc>
        <w:tc>
          <w:tcPr>
            <w:tcW w:type="dxa" w:w="2256"/>
          </w:tcPr>
          <w:p>
            <w:r>
              <w:t xml:space="preserve">주문당 1커밋</w:t>
            </w:r>
          </w:p>
        </w:tc>
        <w:tc>
          <w:tcPr>
            <w:tcW w:type="dxa" w:w="2256"/>
          </w:tcPr>
          <w:p>
            <w:r>
              <w:t xml:space="preserve">user commits·log file sync 대기 증분(요구사항)</w:t>
            </w:r>
          </w:p>
        </w:tc>
        <w:tc>
          <w:tcPr>
            <w:tcW w:type="dxa" w:w="2256"/>
          </w:tcPr>
          <w:p>
            <w:r>
              <w:t xml:space="preserve">제거 불가(구조적)</w:t>
            </w:r>
          </w:p>
        </w:tc>
      </w:tr>
    </w:tbl>
    <w:p>
      <w:pPr/>
      <w:r>
        <w:t xml:space="preserve">PARTIAL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PARTIAL에서 OPTIMIZED로 변경하면서 수행시간이 1,906.72초에서 1.58초로 감소하여, 반복적인 랜덤 전체정렬 제거가 지배적 성능 개선 요인임을 확인하였다.</w:t>
      </w:r>
    </w:p>
    <w:p>
      <w:pPr>
        <w:pStyle w:val="2"/>
        <w:numPr>
          <w:ilvl w:val="0"/>
          <w:numId w:val="0"/>
        </w:numPr>
      </w:pPr>
      <w:r>
        <w:t xml:space="preserve">5.4 Case별 개선 방안 및 대안 비교</w:t>
      </w:r>
    </w:p>
    <w:p>
      <w:pPr>
        <w:pStyle w:val="3"/>
        <w:numPr>
          <w:ilvl w:val="0"/>
          <w:numId w:val="0"/>
        </w:numPr>
      </w:pPr>
      <w:r>
        <w:t xml:space="preserve">Case 1 — 채번 방식의 동시성 위험과 성능 기여도 검증</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MAX+1 + FOR UPDATE</w:t>
            </w:r>
          </w:p>
        </w:tc>
        <w:tc>
          <w:tcPr>
            <w:tcW w:type="dxa" w:w="3009"/>
          </w:tcPr>
          <w:p>
            <w:r>
              <w:t xml:space="preserve">락으로 TOCTOU 해결</w:t>
            </w:r>
          </w:p>
        </w:tc>
        <w:tc>
          <w:tcPr>
            <w:tcW w:type="dxa" w:w="3009"/>
          </w:tcPr>
          <w:p>
            <w:r>
              <w:t xml:space="preserve">매 반복 테이블 접근 유지·성능 미해결, 락 대기로 동시 처리량 저하</w:t>
            </w:r>
          </w:p>
        </w:tc>
      </w:tr>
      <w:tr>
        <w:tc>
          <w:tcPr>
            <w:tcW w:type="dxa" w:w="3009"/>
          </w:tcPr>
          <w:p>
            <w:r>
              <w:t xml:space="preserve">B. UUID 생성</w:t>
            </w:r>
          </w:p>
        </w:tc>
        <w:tc>
          <w:tcPr>
            <w:tcW w:type="dxa" w:w="3009"/>
          </w:tcPr>
          <w:p>
            <w:r>
              <w:t xml:space="preserve">DB 접근 없이 고유값</w:t>
            </w:r>
          </w:p>
        </w:tc>
        <w:tc>
          <w:tcPr>
            <w:tcW w:type="dxa" w:w="3009"/>
          </w:tcPr>
          <w:p>
            <w:r>
              <w:t xml:space="preserve">ORDER_ID가 NUMBER라 스키마 변경 필요, 순차 클러스터링 이점 상실</w:t>
            </w:r>
          </w:p>
        </w:tc>
      </w:tr>
      <w:tr>
        <w:tc>
          <w:tcPr>
            <w:tcW w:type="dxa" w:w="3009"/>
          </w:tcPr>
          <w:p>
            <w:r>
              <w:t xml:space="preserve">C. SEQUENCE CACHE 1000 (채택)</w:t>
            </w:r>
          </w:p>
        </w:tc>
        <w:tc>
          <w:tcPr>
            <w:tcW w:type="dxa" w:w="3009"/>
          </w:tcPr>
          <w:p>
            <w:r>
              <w:t xml:space="preserve">SGA에서 즉시·원자적 채번</w:t>
            </w:r>
          </w:p>
        </w:tc>
        <w:tc>
          <w:tcPr>
            <w:tcW w:type="dxa" w:w="3009"/>
          </w:tcPr>
          <w:p>
            <w:r>
              <w:t xml:space="preserve">직접적 수행시간 단축은 미확인(PARTIAL 8.72% 증가)이나 원자적 채번·다중 세션 충돌 방지·채번 전략 단일화를 위해 채택</w:t>
            </w:r>
          </w:p>
        </w:tc>
      </w:tr>
    </w:tbl>
    <w:p>
      <w:pPr>
        <w:pStyle w:val="3"/>
        <w:numPr>
          <w:ilvl w:val="0"/>
          <w:numId w:val="0"/>
        </w:numPr>
      </w:pPr>
      <w:r>
        <w:t xml:space="preserve">Case 2 — 랜덤 조회 병목</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SAMPLE 절</w:t>
            </w:r>
          </w:p>
        </w:tc>
        <w:tc>
          <w:tcPr>
            <w:tcW w:type="dxa" w:w="3009"/>
          </w:tcPr>
          <w:p>
            <w:r>
              <w:t xml:space="preserve">내장 랜덤 샘플링</w:t>
            </w:r>
          </w:p>
        </w:tc>
        <w:tc>
          <w:tcPr>
            <w:tcW w:type="dxa" w:w="3009"/>
          </w:tcPr>
          <w:p>
            <w:r>
              <w:t xml:space="preserve">매 반복 SQL 실행 유지, 소규모 테이블 균등분포 저하</w:t>
            </w:r>
          </w:p>
        </w:tc>
      </w:tr>
      <w:tr>
        <w:tc>
          <w:tcPr>
            <w:tcW w:type="dxa" w:w="3009"/>
          </w:tcPr>
          <w:p>
            <w:r>
              <w:t xml:space="preserve">B. 인덱스 기반 난수</w:t>
            </w:r>
          </w:p>
        </w:tc>
        <w:tc>
          <w:tcPr>
            <w:tcW w:type="dxa" w:w="3009"/>
          </w:tcPr>
          <w:p>
            <w:r>
              <w:t xml:space="preserve">특정 값 존재 확인</w:t>
            </w:r>
          </w:p>
        </w:tc>
        <w:tc>
          <w:tcPr>
            <w:tcW w:type="dxa" w:w="3009"/>
          </w:tcPr>
          <w:p>
            <w:r>
              <w:t xml:space="preserve">결번 시 재시도 로직 필요·반복 쿼리 잔존</w:t>
            </w:r>
          </w:p>
        </w:tc>
      </w:tr>
      <w:tr>
        <w:tc>
          <w:tcPr>
            <w:tcW w:type="dxa" w:w="3009"/>
          </w:tcPr>
          <w:p>
            <w:r>
              <w:t xml:space="preserve">C. BULK COLLECT 프리로드 (채택)</w:t>
            </w:r>
          </w:p>
        </w:tc>
        <w:tc>
          <w:tcPr>
            <w:tcW w:type="dxa" w:w="3009"/>
          </w:tcPr>
          <w:p>
            <w:r>
              <w:t xml:space="preserve">루프 진입 전 1회 조회·배열 선택</w:t>
            </w:r>
          </w:p>
        </w:tc>
        <w:tc>
          <w:tcPr>
            <w:tcW w:type="dxa" w:w="3009"/>
          </w:tcPr>
          <w:p>
            <w:r>
              <w:t xml:space="preserve">반복당 메모리 접근 수준; 참조 테이블이 수백만 건이면 LIMIT 부분적재로 전환(현재 규모 미해당)</w:t>
            </w:r>
          </w:p>
        </w:tc>
      </w:tr>
    </w:tbl>
    <w:p>
      <w:pPr>
        <w:pStyle w:val="3"/>
        <w:numPr>
          <w:ilvl w:val="0"/>
          <w:numId w:val="0"/>
        </w:numPr>
      </w:pPr>
      <w:r>
        <w:t xml:space="preserve">Case 3 — 커밋 병목(구조적, 완화 옵션)</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COMMIT WRITE BATCH NOWAIT</w:t>
            </w:r>
          </w:p>
        </w:tc>
        <w:tc>
          <w:tcPr>
            <w:tcW w:type="dxa" w:w="3009"/>
          </w:tcPr>
          <w:p>
            <w:r>
              <w:t xml:space="preserve">비동기 배치 커밋</w:t>
            </w:r>
          </w:p>
        </w:tc>
        <w:tc>
          <w:tcPr>
            <w:tcW w:type="dxa" w:w="3009"/>
          </w:tcPr>
          <w:p>
            <w:r>
              <w:t xml:space="preserve">Durability 완화(장애 시 최근 커밋 일부 유실 가능) → 보수적으로 미채택, 향후 검토</w:t>
            </w:r>
          </w:p>
        </w:tc>
      </w:tr>
      <w:tr>
        <w:tc>
          <w:tcPr>
            <w:tcW w:type="dxa" w:w="3009"/>
          </w:tcPr>
          <w:p>
            <w:r>
              <w:t xml:space="preserve">B. 다중 세션 병렬</w:t>
            </w:r>
          </w:p>
        </w:tc>
        <w:tc>
          <w:tcPr>
            <w:tcW w:type="dxa" w:w="3009"/>
          </w:tcPr>
          <w:p>
            <w:r>
              <w:t xml:space="preserve">물량 분할 동시 실행</w:t>
            </w:r>
          </w:p>
        </w:tc>
        <w:tc>
          <w:tcPr>
            <w:tcW w:type="dxa" w:w="3009"/>
          </w:tcPr>
          <w:p>
            <w:r>
              <w:t xml:space="preserve">커밋 총합 동일, 벽시계 단축 가능하나 락 경합 검증 필요 → 향후 검토</w:t>
            </w:r>
          </w:p>
        </w:tc>
      </w:tr>
      <w:tr>
        <w:tc>
          <w:tcPr>
            <w:tcW w:type="dxa" w:w="3009"/>
          </w:tcPr>
          <w:p>
            <w:r>
              <w:t xml:space="preserve">C. 유지 (채택)</w:t>
            </w:r>
          </w:p>
        </w:tc>
        <w:tc>
          <w:tcPr>
            <w:tcW w:type="dxa" w:w="3009"/>
          </w:tcPr>
          <w:p>
            <w:r>
              <w:t xml:space="preserve">업무 시나리오(1.3)가 요구하는 구조적 비용</w:t>
            </w:r>
          </w:p>
        </w:tc>
        <w:tc>
          <w:tcPr>
            <w:tcW w:type="dxa" w:w="3009"/>
          </w:tcPr>
          <w:p>
            <w:r>
              <w:t xml:space="preserve">정합성·지속성 우선 → 가장 안전</w:t>
            </w:r>
          </w:p>
        </w:tc>
      </w:tr>
    </w:tbl>
    <w:p>
      <w:pPr/>
      <w:r>
        <w:t xml:space="preserve">[화면 캡처 삽입]</w:t>
      </w:r>
    </w:p>
    <w:p>
      <w:pPr>
        <w:pStyle w:val="af"/>
      </w:pPr>
      <w:r>
        <w:t xml:space="preserve">Figure 5-1. NAIVE·PARTIAL·OPTIMIZED 구현 방식 비교</w:t>
      </w:r>
    </w:p>
    <w:p>
      <w:pPr/>
      <w:r>
        <w:t xml:space="preserve">NAIVE는 MAX(ORDER_ID)+1과 반복적인 랜덤 전체정렬을 사용한다. PARTIAL은 채번만 시퀀스로 변경하고 랜덤 전체정렬은 유지한다. OPTIMIZED는 시퀀스와 BULK COLLECT 선적재로 반복 전체정렬을 제거한다.</w:t>
      </w:r>
    </w:p>
    <w:p>
      <w:pPr>
        <w:pStyle w:val="2"/>
        <w:numPr>
          <w:ilvl w:val="0"/>
          <w:numId w:val="0"/>
        </w:numPr>
      </w:pPr>
      <w:r>
        <w:t xml:space="preserve">5.5 개별 기여도 분리 측정</w:t>
      </w:r>
    </w:p>
    <w:p>
      <w:pPr/>
      <w:r>
        <w:t xml:space="preserve">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pPr>
        <w:pStyle w:val="123123123"/>
      </w:pPr>
      <w:r>
        <w:t xml:space="preserve">-- 1,000건 비교는 이미 완료되었으므로 재실행 없이 로그를 조회한다.</w:t>
        <w:br/>
        <w:t xml:space="preserve">SELECT RUN_ID, RUN_TYPE, TARGET_CNT, ELAPSED_SEC,</w:t>
        <w:br/>
        <w:t xml:space="preserve">       ROUND(ELAPSED_SEC / TARGET_CNT * 1000, 4) AS MS_PER_ORDER, STATUS</w:t>
        <w:br/>
        <w:t xml:space="preserve">FROM BATCH_RUN_LOG</w:t>
        <w:br/>
        <w:t xml:space="preserve">WHERE RUN_ID IN (1, 3, 21)</w:t>
        <w:br/>
        <w:t xml:space="preserve">ORDER BY RUN_ID;</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버전</w:t>
            </w:r>
          </w:p>
        </w:tc>
        <w:tc>
          <w:tcPr>
            <w:tcW w:type="dxa" w:w="1805"/>
          </w:tcPr>
          <w:p>
            <w:r>
              <w:rPr>
                <w:b/>
              </w:rPr>
              <w:t xml:space="preserve">적용 개선</w:t>
            </w:r>
          </w:p>
        </w:tc>
        <w:tc>
          <w:tcPr>
            <w:tcW w:type="dxa" w:w="1805"/>
          </w:tcPr>
          <w:p>
            <w:r>
              <w:rPr>
                <w:b/>
              </w:rPr>
              <w:t xml:space="preserve">소요시간(초)</w:t>
            </w:r>
          </w:p>
        </w:tc>
        <w:tc>
          <w:tcPr>
            <w:tcW w:type="dxa" w:w="1805"/>
          </w:tcPr>
          <w:p>
            <w:r>
              <w:rPr>
                <w:b/>
              </w:rPr>
              <w:t xml:space="preserve">건당(ms)</w:t>
            </w:r>
          </w:p>
        </w:tc>
        <w:tc>
          <w:tcPr>
            <w:tcW w:type="dxa" w:w="1805"/>
          </w:tcPr>
          <w:p>
            <w:r>
              <w:rPr>
                <w:b/>
              </w:rPr>
              <w:t xml:space="preserve">NAIVE 대비</w:t>
            </w:r>
          </w:p>
        </w:tc>
      </w:tr>
      <w:tr>
        <w:tc>
          <w:tcPr>
            <w:tcW w:type="dxa" w:w="1805"/>
          </w:tcPr>
          <w:p>
            <w:r>
              <w:t xml:space="preserve">NAIVE</w:t>
            </w:r>
          </w:p>
        </w:tc>
        <w:tc>
          <w:tcPr>
            <w:tcW w:type="dxa" w:w="1805"/>
          </w:tcPr>
          <w:p>
            <w:r>
              <w:t xml:space="preserve">없음</w:t>
            </w:r>
          </w:p>
        </w:tc>
        <w:tc>
          <w:tcPr>
            <w:tcW w:type="dxa" w:w="1805"/>
          </w:tcPr>
          <w:p>
            <w:r>
              <w:t xml:space="preserve">1,753.79초</w:t>
            </w:r>
          </w:p>
        </w:tc>
        <w:tc>
          <w:tcPr>
            <w:tcW w:type="dxa" w:w="1805"/>
          </w:tcPr>
          <w:p>
            <w:r>
              <w:t xml:space="preserve">1,753.79ms</w:t>
            </w:r>
          </w:p>
        </w:tc>
        <w:tc>
          <w:tcPr>
            <w:tcW w:type="dxa" w:w="1805"/>
          </w:tcPr>
          <w:p>
            <w:r>
              <w:t xml:space="preserve">기준</w:t>
            </w:r>
          </w:p>
        </w:tc>
      </w:tr>
      <w:tr>
        <w:tc>
          <w:tcPr>
            <w:tcW w:type="dxa" w:w="1805"/>
          </w:tcPr>
          <w:p>
            <w:r>
              <w:t xml:space="preserve">PARTIAL_SEQ_ONLY</w:t>
            </w:r>
          </w:p>
        </w:tc>
        <w:tc>
          <w:tcPr>
            <w:tcW w:type="dxa" w:w="1805"/>
          </w:tcPr>
          <w:p>
            <w:r>
              <w:t xml:space="preserve">시퀀스 채번만 적용</w:t>
            </w:r>
          </w:p>
        </w:tc>
        <w:tc>
          <w:tcPr>
            <w:tcW w:type="dxa" w:w="1805"/>
          </w:tcPr>
          <w:p>
            <w:r>
              <w:t xml:space="preserve">1,906.72초</w:t>
            </w:r>
          </w:p>
        </w:tc>
        <w:tc>
          <w:tcPr>
            <w:tcW w:type="dxa" w:w="1805"/>
          </w:tcPr>
          <w:p>
            <w:r>
              <w:t xml:space="preserve">1,906.72ms</w:t>
            </w:r>
          </w:p>
        </w:tc>
        <w:tc>
          <w:tcPr>
            <w:tcW w:type="dxa" w:w="1805"/>
          </w:tcPr>
          <w:p>
            <w:r>
              <w:t xml:space="preserve">8.72% 증가</w:t>
            </w:r>
          </w:p>
        </w:tc>
      </w:tr>
      <w:tr>
        <w:tc>
          <w:tcPr>
            <w:tcW w:type="dxa" w:w="1805"/>
          </w:tcPr>
          <w:p>
            <w:r>
              <w:t xml:space="preserve">OPTIMIZED</w:t>
            </w:r>
          </w:p>
        </w:tc>
        <w:tc>
          <w:tcPr>
            <w:tcW w:type="dxa" w:w="1805"/>
          </w:tcPr>
          <w:p>
            <w:r>
              <w:t xml:space="preserve">시퀀스 + 랜덤 전체정렬 제거</w:t>
            </w:r>
          </w:p>
        </w:tc>
        <w:tc>
          <w:tcPr>
            <w:tcW w:type="dxa" w:w="1805"/>
          </w:tcPr>
          <w:p>
            <w:r>
              <w:t xml:space="preserve">1.58초</w:t>
            </w:r>
          </w:p>
        </w:tc>
        <w:tc>
          <w:tcPr>
            <w:tcW w:type="dxa" w:w="1805"/>
          </w:tcPr>
          <w:p>
            <w:r>
              <w:t xml:space="preserve">1.58ms</w:t>
            </w:r>
          </w:p>
        </w:tc>
        <w:tc>
          <w:tcPr>
            <w:tcW w:type="dxa" w:w="1805"/>
          </w:tcPr>
          <w:p>
            <w:r>
              <w:t xml:space="preserve">99.91% 감소</w:t>
            </w:r>
          </w:p>
        </w:tc>
      </w:tr>
    </w:tbl>
    <w:p>
      <w:pPr/>
      <w:r>
        <w:t xml:space="preserve">채번 방식만 시퀀스로 변경한 PARTIAL은 NAIVE보다 152.93초, 8.72% 느리게 측정되었다. 따라서 채번 변경만으로는 유의미한 성능 개선이 나타나지 않았다. 반면 PARTIAL에서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pPr/>
      <w:r>
        <w:t xml:space="preserve">[화면 캡처 삽입]</w:t>
      </w:r>
    </w:p>
    <w:p>
      <w:pPr>
        <w:pStyle w:val="af"/>
      </w:pPr>
      <w:r>
        <w:t xml:space="preserve">Figure 5-2. NAIVE·PARTIAL·OPTIMIZED 1,000건 실행 이력</w:t>
      </w:r>
    </w:p>
    <w:p>
      <w:pPr/>
      <w:r>
        <w:t xml:space="preserve">BATCH_RUN_LOG에서는 NAIVE 1,754초·PARTIAL 1,906초·OPTIMIZED 2초로 기록되었다. 소수초 손실로 최종 비교에는 SET TIMING 값 1,753.79·1,906.72·1.58초를 사용하였다.</w:t>
      </w:r>
    </w:p>
    <w:p>
      <w:pPr>
        <w:pStyle w:val="2"/>
        <w:numPr>
          <w:ilvl w:val="0"/>
          <w:numId w:val="0"/>
        </w:numPr>
      </w:pPr>
      <w:r>
        <w:t xml:space="preserve">5.6 최종 성능 개선 결과 및 해석</w:t>
      </w:r>
    </w:p>
    <w:p>
      <w:pPr/>
      <w:r>
        <w:t xml:space="preserve">개선판의 확장성은 동일 버전(OPTIMIZED)의 건수별 실측으로 비교한다.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w:t>
            </w:r>
          </w:p>
        </w:tc>
      </w:tr>
    </w:tbl>
    <w:p>
      <w:pPr/>
      <w:r>
        <w:t xml:space="preserve">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bl>
    <w:p>
      <w:pPr/>
      <w:r>
        <w:t xml:space="preserve">[화면 캡처 삽입]</w:t>
      </w:r>
    </w:p>
    <w:p>
      <w:pPr>
        <w:pStyle w:val="af"/>
      </w:pPr>
      <w:r>
        <w:t xml:space="preserve">Figure 5-3. OPTIMIZED 100,000건 수행 결과</w:t>
      </w:r>
    </w:p>
    <w:p>
      <w:pPr/>
      <w:r>
        <w:t xml:space="preserve">OPTIMIZED는 100,000건을 57.52초·건당 0.5752ms에 처리하였다. 로그에는 소수초 손실로 57초로 표시되므로 본문에는 SET TIMING 실측값을 사용하였다.</w:t>
      </w:r>
    </w:p>
    <w:p>
      <w:pPr/>
      <w:r>
        <w:t xml:space="preserve">[화면 캡처 삽입]</w:t>
      </w:r>
    </w:p>
    <w:p>
      <w:pPr>
        <w:pStyle w:val="af"/>
      </w:pPr>
      <w:r>
        <w:t xml:space="preserve">Figure 5-4. OPTIMIZED 100,000건 데이터 정합성 검증</w:t>
      </w:r>
    </w:p>
    <w:p>
      <w:pPr/>
      <w:r>
        <w:t xml:space="preserve">생성 구간 기준 ORDERS 100,000건·ORDER_ITEMS 200,000건·SHIPMENTS 100,000건이 확인되었다. 주문 1건당 배송 1건, 주문상세 1~3건(평균 2건)이 유지되었다.</w:t>
      </w:r>
    </w:p>
    <w:p>
      <w:pPr>
        <w:pStyle w:val="2"/>
        <w:numPr>
          <w:ilvl w:val="0"/>
          <w:numId w:val="0"/>
        </w:numPr>
      </w:pPr>
      <w:r>
        <w:t xml:space="preserve">5.7 실측 결과 요약 및 부수적 이슈</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소요시간</w:t>
            </w:r>
          </w:p>
        </w:tc>
        <w:tc>
          <w:tcPr>
            <w:tcW w:type="dxa" w:w="2256"/>
          </w:tcPr>
          <w:p>
            <w:r>
              <w:rPr>
                <w:b/>
              </w:rPr>
              <w:t xml:space="preserve">건당 평균</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1,753.79ms</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1.58ms</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0.5752ms</w:t>
            </w:r>
          </w:p>
        </w:tc>
      </w:tr>
    </w:tbl>
    <w:p>
      <w:pPr/>
      <w:r>
        <w:t xml:space="preserve">PARTIAL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pPr/>
      <w:r>
        <w:t xml:space="preserve">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pPr/>
      <w:r>
        <w:t xml:space="preserve">[화면 캡처 삽입]</w:t>
      </w:r>
    </w:p>
    <w:p>
      <w:pPr>
        <w:pStyle w:val="af"/>
      </w:pPr>
      <w:r>
        <w:t xml:space="preserve">Figure 5-5. MAX+1과 시퀀스 혼용에 따른 ORDERS_PK 충돌</w:t>
      </w:r>
    </w:p>
    <w:p>
      <w:pPr/>
      <w:r>
        <w:t xml:space="preserve">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numPr>
          <w:ilvl w:val="0"/>
          <w:numId w:val="0"/>
        </w:numPr>
      </w:pPr>
      <w:r>
        <w:t xml:space="preserve">5.8 결론</w:t>
      </w:r>
    </w:p>
    <w:p>
      <w:pPr/>
      <w:r>
        <w:t xml:space="preserve">동일한 1,000건 조건에서 NAIVE는 1,753.79초, 시퀀스 채번만 적용한 PARTIAL_SEQ_ONLY는 1,906.72초, 시퀀스와 배열 프리로드를 적용한 OPTIMIZED는 1.58초가 소요되었다. PARTIAL은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pPr/>
      <w:r>
        <w:t xml:space="preserve">PARTIAL에서 고객·직원·상품 선택 과정의 ORDER BY DBMS_RANDOM.VALUE를 제거하고 참조 데이터를 BULK COLLECT로 한 번만 적재하도록 변경한 OPTIMIZED는 1.58초로 감소하였다. 이는 PARTIAL 대비 약 1,207배, NAIVE 대비 약 1,110배의 향상이며 NAIVE 대비 수행시간 감소율은 약 99.91%였다. 따라서 본 배치 프로그램의 핵심 성능 병목은 주문번호 채번이 아니라 반복적인 랜덤 전체정렬이었다.</w:t>
      </w:r>
    </w:p>
    <w:p>
      <w:pPr/>
      <w:r>
        <w:t xml:space="preserve">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pPr/>
      <w:r>
        <w:t xml:space="preserve">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r>
        <w:t xml:space="preserve">[화면 캡처 삽입]</w:t>
      </w:r>
    </w:p>
    <w:p>
      <w:pPr>
        <w:pStyle w:val="af"/>
      </w:pPr>
      <w:r>
        <w:t xml:space="preserve">Figure 5-6. 배치 데이터 삭제 순서와 실행 로그 보존</w:t>
      </w:r>
    </w:p>
    <w:p>
      <w:pPr/>
      <w:r>
        <w:t xml:space="preserve">FK 위반 방지를 위해 SHIPMENTS→ORDER_ITEMS→ORDERS 순서로 삭제하며, 추적성·재현성을 위해 BATCH_RUN_LOG 행은 삭제하지 않고 보존한다.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Part %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