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1"/>
      </w:pPr>
      <w:r>
        <w:t>PL/SQL을 활용한 대량 데이터 배치 처리 (구현)</w:t>
      </w:r>
    </w:p>
    <w:p>
      <w:pPr>
        <w:pStyle w:val="2"/>
      </w:pPr>
      <w:r>
        <w:t>1) 개요</w:t>
      </w:r>
    </w:p>
    <w:p>
      <w:pPr>
        <w:pStyle w:val="3"/>
      </w:pPr>
      <w:r>
        <w:t>① 과제 요구사항</w:t>
      </w:r>
    </w:p>
    <w:p>
      <w:r>
        <w:t>본 Part에서는 현재 시점을 기준으로 신규 주문 100,000건을 생성하는 PL/SQL 프로그램을 구현하였다. 주문 1건은 ORDERS 1건, ORDER_ITEMS 1~3건, SHIPMENTS 1건으로 구성되며, 세 테이블의 입력이 모두 완료된 후 주문 단위로 COMMIT하도록 설계하였다.</w:t>
      </w:r>
    </w:p>
    <w:p>
      <w:r>
        <w:t>배치 데이터에는 기존 CUSTOMERS, PRODUCTS, EMPLOYEES, CORPORATIONS에 실제로 존재하는 키만 사용하여 FK 위반을 방지하였다. 또한 반복 테스트를 위해 배치 실행별 주문 ID 범위를 기록하고, 해당 범위의 데이터만 자식 테이블부터 안전하게 삭제하는 Cleanup 프로시저를 작성하였다.</w:t>
      </w:r>
    </w:p>
    <w:p>
      <w:pPr>
        <w:pStyle w:val="3"/>
      </w:pPr>
      <w:r>
        <w:t>② 구현 범위 및 핵심 결과</w:t>
      </w:r>
    </w:p>
    <w:tbl>
      <w:tblPr>
        <w:tblStyle w:val="a4"/>
        <w:tblW w:type="auto" w:w="0"/>
        <w:tblLook w:firstColumn="1" w:firstRow="1" w:lastColumn="0" w:lastRow="0" w:noHBand="0" w:noVBand="1" w:val="04A0"/>
      </w:tblPr>
      <w:tblGrid>
        <w:gridCol w:w="3009"/>
        <w:gridCol w:w="3009"/>
        <w:gridCol w:w="3009"/>
      </w:tblGrid>
      <w:tr>
        <w:tc>
          <w:tcPr>
            <w:tcW w:type="dxa" w:w="3009"/>
          </w:tcPr>
          <w:p>
            <w:r/>
            <w:r>
              <w:rPr>
                <w:b/>
                <w:sz w:val="19"/>
              </w:rPr>
              <w:t>과제 요구사항</w:t>
            </w:r>
          </w:p>
        </w:tc>
        <w:tc>
          <w:tcPr>
            <w:tcW w:type="dxa" w:w="3009"/>
          </w:tcPr>
          <w:p>
            <w:r/>
            <w:r>
              <w:rPr>
                <w:b/>
                <w:sz w:val="19"/>
              </w:rPr>
              <w:t>구현 방식</w:t>
            </w:r>
          </w:p>
        </w:tc>
        <w:tc>
          <w:tcPr>
            <w:tcW w:type="dxa" w:w="3009"/>
          </w:tcPr>
          <w:p>
            <w:r/>
            <w:r>
              <w:rPr>
                <w:b/>
                <w:sz w:val="19"/>
              </w:rPr>
              <w:t>검증 기준</w:t>
            </w:r>
          </w:p>
        </w:tc>
      </w:tr>
      <w:tr>
        <w:tc>
          <w:tcPr>
            <w:tcW w:type="dxa" w:w="3009"/>
          </w:tcPr>
          <w:p>
            <w:r/>
            <w:r>
              <w:rPr>
                <w:sz w:val="19"/>
              </w:rPr>
              <w:t>주문 100,000건 생성</w:t>
            </w:r>
          </w:p>
        </w:tc>
        <w:tc>
          <w:tcPr>
            <w:tcW w:type="dxa" w:w="3009"/>
          </w:tcPr>
          <w:p>
            <w:r/>
            <w:r>
              <w:rPr>
                <w:sz w:val="19"/>
              </w:rPr>
              <w:t>GEN_ORDERS_OPTIMIZED(100000) 실행</w:t>
            </w:r>
          </w:p>
        </w:tc>
        <w:tc>
          <w:tcPr>
            <w:tcW w:type="dxa" w:w="3009"/>
          </w:tcPr>
          <w:p>
            <w:r/>
            <w:r>
              <w:rPr>
                <w:sz w:val="19"/>
              </w:rPr>
              <w:t>BATCH_RUN_LOG.TARGET_CNT=100000, STATUS=DONE</w:t>
            </w:r>
          </w:p>
        </w:tc>
      </w:tr>
      <w:tr>
        <w:tc>
          <w:tcPr>
            <w:tcW w:type="dxa" w:w="3009"/>
          </w:tcPr>
          <w:p>
            <w:r/>
            <w:r>
              <w:rPr>
                <w:sz w:val="19"/>
              </w:rPr>
              <w:t>3개 테이블 입력</w:t>
            </w:r>
          </w:p>
        </w:tc>
        <w:tc>
          <w:tcPr>
            <w:tcW w:type="dxa" w:w="3009"/>
          </w:tcPr>
          <w:p>
            <w:r/>
            <w:r>
              <w:rPr>
                <w:sz w:val="19"/>
              </w:rPr>
              <w:t>주문별 ORDERS → ORDER_ITEMS → SHIPMENTS 순서 입력</w:t>
            </w:r>
          </w:p>
        </w:tc>
        <w:tc>
          <w:tcPr>
            <w:tcW w:type="dxa" w:w="3009"/>
          </w:tcPr>
          <w:p>
            <w:r/>
            <w:r>
              <w:rPr>
                <w:sz w:val="19"/>
              </w:rPr>
              <w:t>ORDERS 100,000 / ORDER_ITEMS 200,000 / SHIPMENTS 100,000</w:t>
            </w:r>
          </w:p>
        </w:tc>
      </w:tr>
      <w:tr>
        <w:tc>
          <w:tcPr>
            <w:tcW w:type="dxa" w:w="3009"/>
          </w:tcPr>
          <w:p>
            <w:r/>
            <w:r>
              <w:rPr>
                <w:sz w:val="19"/>
              </w:rPr>
              <w:t>주문 1건마다 COMMIT</w:t>
            </w:r>
          </w:p>
        </w:tc>
        <w:tc>
          <w:tcPr>
            <w:tcW w:type="dxa" w:w="3009"/>
          </w:tcPr>
          <w:p>
            <w:r/>
            <w:r>
              <w:rPr>
                <w:sz w:val="19"/>
              </w:rPr>
              <w:t>세 테이블 입력 완료 후 반복문 내부 COMMIT</w:t>
            </w:r>
          </w:p>
        </w:tc>
        <w:tc>
          <w:tcPr>
            <w:tcW w:type="dxa" w:w="3009"/>
          </w:tcPr>
          <w:p>
            <w:r/>
            <w:r>
              <w:rPr>
                <w:sz w:val="19"/>
              </w:rPr>
              <w:t>주문 ID별 세 테이블 데이터 존재</w:t>
            </w:r>
          </w:p>
        </w:tc>
      </w:tr>
      <w:tr>
        <w:tc>
          <w:tcPr>
            <w:tcW w:type="dxa" w:w="3009"/>
          </w:tcPr>
          <w:p>
            <w:r/>
            <w:r>
              <w:rPr>
                <w:sz w:val="19"/>
              </w:rPr>
              <w:t>참조무결성 유지</w:t>
            </w:r>
          </w:p>
        </w:tc>
        <w:tc>
          <w:tcPr>
            <w:tcW w:type="dxa" w:w="3009"/>
          </w:tcPr>
          <w:p>
            <w:r/>
            <w:r>
              <w:rPr>
                <w:sz w:val="19"/>
              </w:rPr>
              <w:t>실제 존재하는 고객·상품·사원·배송업체 ID만 선택</w:t>
            </w:r>
          </w:p>
        </w:tc>
        <w:tc>
          <w:tcPr>
            <w:tcW w:type="dxa" w:w="3009"/>
          </w:tcPr>
          <w:p>
            <w:r/>
            <w:r>
              <w:rPr>
                <w:sz w:val="19"/>
              </w:rPr>
              <w:t>유효하지 않은 FK 조회 결과 0건</w:t>
            </w:r>
          </w:p>
        </w:tc>
      </w:tr>
      <w:tr>
        <w:tc>
          <w:tcPr>
            <w:tcW w:type="dxa" w:w="3009"/>
          </w:tcPr>
          <w:p>
            <w:r/>
            <w:r>
              <w:rPr>
                <w:sz w:val="19"/>
              </w:rPr>
              <w:t>반복 테스트 데이터 삭제</w:t>
            </w:r>
          </w:p>
        </w:tc>
        <w:tc>
          <w:tcPr>
            <w:tcW w:type="dxa" w:w="3009"/>
          </w:tcPr>
          <w:p>
            <w:r/>
            <w:r>
              <w:rPr>
                <w:sz w:val="19"/>
              </w:rPr>
              <w:t>CLEANUP_BATCH_RUN(p_run_id)</w:t>
            </w:r>
          </w:p>
        </w:tc>
        <w:tc>
          <w:tcPr>
            <w:tcW w:type="dxa" w:w="3009"/>
          </w:tcPr>
          <w:p>
            <w:r/>
            <w:r>
              <w:rPr>
                <w:sz w:val="19"/>
              </w:rPr>
              <w:t>삭제 후 3개 테이블 0건, 실행 로그 유지</w:t>
            </w:r>
          </w:p>
        </w:tc>
      </w:tr>
    </w:tbl>
    <w:p>
      <w:pPr>
        <w:pStyle w:val="a5"/>
        <w:jc w:val="center"/>
      </w:pPr>
      <w:r>
        <w:t>Table 4-</w:t>
      </w:r>
      <w:r>
        <w:fldChar w:fldCharType="begin"/>
      </w:r>
      <w:r>
        <w:instrText xml:space="preserve"> SEQ Table \* ARABIC </w:instrText>
      </w:r>
      <w:r>
        <w:fldChar w:fldCharType="separate"/>
      </w:r>
      <w:r>
        <w:t>1</w:t>
      </w:r>
      <w:r>
        <w:fldChar w:fldCharType="end"/>
      </w:r>
      <w:r>
        <w:t>. 과제 요구사항과 구현 대응 방식</w:t>
      </w:r>
    </w:p>
    <w:p>
      <w:r>
        <w:t>100,000건 배치 실행 결과 ORDERS 100,000건, ORDER_ITEMS 200,000건, SHIPMENTS 100,000건이 생성되었으며, 고객·상품·사원·배송업체 참조 오류는 0건으로 확인하였다(Figure 4-5). 실행별 주문 ID 범위를 이용한 Cleanup도 정상 수행되어 반복 테스트가 가능함을 검증하였다(Figure 4-7).</w:t>
      </w:r>
    </w:p>
    <w:p>
      <w:r>
        <w:t>최종 프로그램의 수행시간, 병목 원인 및 개선 효과는 Part 5에서 별도로 분석하였다.</w:t>
      </w:r>
    </w:p>
    <w:p>
      <w:pPr>
        <w:pStyle w:val="2"/>
      </w:pPr>
      <w:r>
        <w:t>2) 대상 테이블 관계 및 정합성 설계</w:t>
      </w:r>
    </w:p>
    <w:p>
      <w:pPr>
        <w:pStyle w:val="3"/>
      </w:pPr>
      <w:r>
        <w:t>① ORDERS·ORDER_ITEMS·SHIPMENTS 관계</w:t>
      </w:r>
    </w:p>
    <w:p>
      <w:r>
        <w:t>세 테이블의 PK·FK 관계는 Part 1에서 확인한 BO 스키마 구조를 기준으로 하였다.</w:t>
      </w:r>
    </w:p>
    <w:tbl>
      <w:tblPr>
        <w:tblStyle w:val="a4"/>
        <w:tblW w:type="auto" w:w="0"/>
        <w:tblLook w:firstColumn="1" w:firstRow="1" w:lastColumn="0" w:lastRow="0" w:noHBand="0" w:noVBand="1" w:val="04A0"/>
      </w:tblPr>
      <w:tblGrid>
        <w:gridCol w:w="2256"/>
        <w:gridCol w:w="2256"/>
        <w:gridCol w:w="2256"/>
        <w:gridCol w:w="2256"/>
      </w:tblGrid>
      <w:tr>
        <w:tc>
          <w:tcPr>
            <w:tcW w:type="dxa" w:w="2256"/>
          </w:tcPr>
          <w:p>
            <w:r/>
            <w:r>
              <w:rPr>
                <w:b/>
                <w:sz w:val="19"/>
              </w:rPr>
              <w:t>테이블</w:t>
            </w:r>
          </w:p>
        </w:tc>
        <w:tc>
          <w:tcPr>
            <w:tcW w:type="dxa" w:w="2256"/>
          </w:tcPr>
          <w:p>
            <w:r/>
            <w:r>
              <w:rPr>
                <w:b/>
                <w:sz w:val="19"/>
              </w:rPr>
              <w:t>PK</w:t>
            </w:r>
          </w:p>
        </w:tc>
        <w:tc>
          <w:tcPr>
            <w:tcW w:type="dxa" w:w="2256"/>
          </w:tcPr>
          <w:p>
            <w:r/>
            <w:r>
              <w:rPr>
                <w:b/>
                <w:sz w:val="19"/>
              </w:rPr>
              <w:t>주요 FK</w:t>
            </w:r>
          </w:p>
        </w:tc>
        <w:tc>
          <w:tcPr>
            <w:tcW w:type="dxa" w:w="2256"/>
          </w:tcPr>
          <w:p>
            <w:r/>
            <w:r>
              <w:rPr>
                <w:b/>
                <w:sz w:val="19"/>
              </w:rPr>
              <w:t>배치 입력 규칙</w:t>
            </w:r>
          </w:p>
        </w:tc>
      </w:tr>
      <w:tr>
        <w:tc>
          <w:tcPr>
            <w:tcW w:type="dxa" w:w="2256"/>
          </w:tcPr>
          <w:p>
            <w:r/>
            <w:r>
              <w:rPr>
                <w:sz w:val="19"/>
              </w:rPr>
              <w:t>ORDERS</w:t>
            </w:r>
          </w:p>
        </w:tc>
        <w:tc>
          <w:tcPr>
            <w:tcW w:type="dxa" w:w="2256"/>
          </w:tcPr>
          <w:p>
            <w:r/>
            <w:r>
              <w:rPr>
                <w:sz w:val="19"/>
              </w:rPr>
              <w:t>ORDER_ID</w:t>
            </w:r>
          </w:p>
        </w:tc>
        <w:tc>
          <w:tcPr>
            <w:tcW w:type="dxa" w:w="2256"/>
          </w:tcPr>
          <w:p>
            <w:r/>
            <w:r>
              <w:rPr>
                <w:sz w:val="19"/>
              </w:rPr>
              <w:t>CUST_ID→CUSTOMERS / ORDER_RCT_EMP_ID→EMPLOYEES</w:t>
            </w:r>
          </w:p>
        </w:tc>
        <w:tc>
          <w:tcPr>
            <w:tcW w:type="dxa" w:w="2256"/>
          </w:tcPr>
          <w:p>
            <w:r/>
            <w:r>
              <w:rPr>
                <w:sz w:val="19"/>
              </w:rPr>
              <w:t>고객·사원은 기존 유효 ID 사용, ORDER_DT는 실행 시점 사용</w:t>
            </w:r>
          </w:p>
        </w:tc>
      </w:tr>
      <w:tr>
        <w:tc>
          <w:tcPr>
            <w:tcW w:type="dxa" w:w="2256"/>
          </w:tcPr>
          <w:p>
            <w:r/>
            <w:r>
              <w:rPr>
                <w:sz w:val="19"/>
              </w:rPr>
              <w:t>ORDER_ITEMS</w:t>
            </w:r>
          </w:p>
        </w:tc>
        <w:tc>
          <w:tcPr>
            <w:tcW w:type="dxa" w:w="2256"/>
          </w:tcPr>
          <w:p>
            <w:r/>
            <w:r>
              <w:rPr>
                <w:sz w:val="19"/>
              </w:rPr>
              <w:t>ORDER_ID, ORDER_SEQ_ID</w:t>
            </w:r>
          </w:p>
        </w:tc>
        <w:tc>
          <w:tcPr>
            <w:tcW w:type="dxa" w:w="2256"/>
          </w:tcPr>
          <w:p>
            <w:r/>
            <w:r>
              <w:rPr>
                <w:sz w:val="19"/>
              </w:rPr>
              <w:t>ORDER_ID→ORDERS / PRODUCT_ID→PRODUCTS</w:t>
            </w:r>
          </w:p>
        </w:tc>
        <w:tc>
          <w:tcPr>
            <w:tcW w:type="dxa" w:w="2256"/>
          </w:tcPr>
          <w:p>
            <w:r/>
            <w:r>
              <w:rPr>
                <w:sz w:val="19"/>
              </w:rPr>
              <w:t>주문당 1~3건 생성, 유효 PRODUCT_ID 사용</w:t>
            </w:r>
          </w:p>
        </w:tc>
      </w:tr>
      <w:tr>
        <w:tc>
          <w:tcPr>
            <w:tcW w:type="dxa" w:w="2256"/>
          </w:tcPr>
          <w:p>
            <w:r/>
            <w:r>
              <w:rPr>
                <w:sz w:val="19"/>
              </w:rPr>
              <w:t>SHIPMENTS</w:t>
            </w:r>
          </w:p>
        </w:tc>
        <w:tc>
          <w:tcPr>
            <w:tcW w:type="dxa" w:w="2256"/>
          </w:tcPr>
          <w:p>
            <w:r/>
            <w:r>
              <w:rPr>
                <w:sz w:val="19"/>
              </w:rPr>
              <w:t>ORDER_ID</w:t>
            </w:r>
          </w:p>
        </w:tc>
        <w:tc>
          <w:tcPr>
            <w:tcW w:type="dxa" w:w="2256"/>
          </w:tcPr>
          <w:p>
            <w:r/>
            <w:r>
              <w:rPr>
                <w:sz w:val="19"/>
              </w:rPr>
              <w:t>ORDER_ID→ORDERS / CUST_ID→CUSTOMERS / SHIPMENT_CORPORATION_ID→CORPORATIONS</w:t>
            </w:r>
          </w:p>
        </w:tc>
        <w:tc>
          <w:tcPr>
            <w:tcW w:type="dxa" w:w="2256"/>
          </w:tcPr>
          <w:p>
            <w:r/>
            <w:r>
              <w:rPr>
                <w:sz w:val="19"/>
              </w:rPr>
              <w:t>ORDERS와 동일 고객, 배송업체 유형 3 사용</w:t>
            </w:r>
          </w:p>
        </w:tc>
      </w:tr>
    </w:tbl>
    <w:p>
      <w:pPr>
        <w:pStyle w:val="a5"/>
        <w:jc w:val="center"/>
      </w:pPr>
      <w:r>
        <w:t>Table 4-</w:t>
      </w:r>
      <w:r>
        <w:fldChar w:fldCharType="begin"/>
      </w:r>
      <w:r>
        <w:instrText xml:space="preserve"> SEQ Table \* ARABIC </w:instrText>
      </w:r>
      <w:r>
        <w:fldChar w:fldCharType="separate"/>
      </w:r>
      <w:r>
        <w:t>2</w:t>
      </w:r>
      <w:r>
        <w:fldChar w:fldCharType="end"/>
      </w:r>
      <w:r>
        <w:t>. 배치 입력 대상 테이블의 키와 참조 관계</w:t>
      </w:r>
    </w:p>
    <w:p>
      <w:pPr>
        <w:pStyle w:val="3"/>
      </w:pPr>
      <w:r>
        <w:t>② 유효 참조키 선택 방식</w:t>
      </w:r>
    </w:p>
    <w:p>
      <w:r>
        <w:t>FK 정합성을 보장하기 위해 고객·상품·사원 ID를 임의의 숫자로 생성하지 않고, 각 기준 테이블에 실제로 존재하는 ID 목록을 실행 전에 컬렉션으로 적재하였다. 반복문에서는 해당 컬렉션 내부의 값만 선택하므로 존재하지 않는 고객·상품·사원 ID가 입력될 수 없다. 배송업체는 CORPORATION_TYPE='3'인 협력업체 중 실제 존재하는 ID를 사용하였다.</w:t>
      </w:r>
    </w:p>
    <w:p>
      <w:r>
        <w:t>본 구현은 데이터베이스의 PK·FK 정합성을 보장한다. 다만 SHIP_ADDR_ORD_NUM=1과 테스트용 주문가격은 FK로 강제되는 항목이 아니므로, 실제 운영 수준의 배송지·가격 업무규칙까지 모두 검증한 것은 아니다. 본문은 기존 PK·FK 제약을 기준으로 참조무결성을 검증하였다.</w:t>
      </w:r>
    </w:p>
    <w:p>
      <w:pPr>
        <w:pStyle w:val="3"/>
      </w:pPr>
      <w:r>
        <w:t>③ 주문 단위 트랜잭션 설계</w:t>
      </w:r>
    </w:p>
    <w:p>
      <w:r>
        <w:t>주문 1건에 해당하는 ORDERS, ORDER_ITEMS, SHIPMENTS 입력을 하나의 트랜잭션으로 처리하고, 세 테이블 입력이 모두 성공한 경우에만 COMMIT하였다. 오류가 발생하면 현재 주문에서 수행된 미커밋 DML을 ROLLBACK한 뒤 실행 로그만 오류 상태로 기록하도록 구성하였다. 이를 통해 이전에 정상 커밋된 주문은 유지하고, 실패한 주문의 부분 데이터는 남지 않도록 하였다.</w:t>
      </w:r>
    </w:p>
    <w:p>
      <w:pPr>
        <w:pStyle w:val="3"/>
      </w:pPr>
      <w:r>
        <w:t>④ 배치 실행 추적 및 삭제 범위 설계</w:t>
      </w:r>
    </w:p>
    <w:p>
      <w:r>
        <w:t>배치 시작 시 BATCH_RUN_LOG에 실행 유형, 목표 건수, 시작 시각을 기록하고, 정상 종료 후 생성된 시작·종료 ORDER_ID와 소요시간을 저장하였다. Cleanup은 이 주문 ID 범위를 이용해 자식 테이블 SHIPMENTS, ORDER_ITEMS를 먼저 삭제하고 부모 테이블 ORDERS를 마지막에 삭제한다. 실행 이력은 성능 비교와 재현 근거로 사용하기 위해 삭제하지 않는다.</w:t>
      </w:r>
    </w:p>
    <w:p>
      <w:r>
        <w:t>주문 ID 범위 기반 Cleanup은 단일 배치 세션에서 각 실행 범위가 겹치지 않는 실습 환경을 전제로 한다. 여러 배치 세션이 동시에 시퀀스를 사용할 수 있는 운영 환경에서는 RUN_ID와 ORDER_ID를 별도로 매핑하는 상세 로그 테이블이 더 안전하다.</w:t>
      </w:r>
    </w:p>
    <w:p>
      <w:pPr>
        <w:pStyle w:val="2"/>
      </w:pPr>
      <w:r>
        <w:t>3) 대량 주문 생성 프로그램 구현</w:t>
      </w:r>
    </w:p>
    <w:p>
      <w:pPr>
        <w:pStyle w:val="3"/>
      </w:pPr>
      <w:r>
        <w:t>① 지원 객체 구성</w:t>
      </w:r>
    </w:p>
    <w:tbl>
      <w:tblPr>
        <w:tblStyle w:val="a4"/>
        <w:tblW w:type="auto" w:w="0"/>
        <w:tblLook w:firstColumn="1" w:firstRow="1" w:lastColumn="0" w:lastRow="0" w:noHBand="0" w:noVBand="1" w:val="04A0"/>
      </w:tblPr>
      <w:tblGrid>
        <w:gridCol w:w="4513"/>
        <w:gridCol w:w="4513"/>
      </w:tblGrid>
      <w:tr>
        <w:tc>
          <w:tcPr>
            <w:tcW w:type="dxa" w:w="4513"/>
          </w:tcPr>
          <w:p>
            <w:r/>
            <w:r>
              <w:rPr>
                <w:b/>
                <w:sz w:val="19"/>
              </w:rPr>
              <w:t>객체</w:t>
            </w:r>
          </w:p>
        </w:tc>
        <w:tc>
          <w:tcPr>
            <w:tcW w:type="dxa" w:w="4513"/>
          </w:tcPr>
          <w:p>
            <w:r/>
            <w:r>
              <w:rPr>
                <w:b/>
                <w:sz w:val="19"/>
              </w:rPr>
              <w:t>역할</w:t>
            </w:r>
          </w:p>
        </w:tc>
      </w:tr>
      <w:tr>
        <w:tc>
          <w:tcPr>
            <w:tcW w:type="dxa" w:w="4513"/>
          </w:tcPr>
          <w:p>
            <w:r/>
            <w:r>
              <w:rPr>
                <w:sz w:val="19"/>
              </w:rPr>
              <w:t>BATCH_RUN_LOG</w:t>
            </w:r>
          </w:p>
        </w:tc>
        <w:tc>
          <w:tcPr>
            <w:tcW w:type="dxa" w:w="4513"/>
          </w:tcPr>
          <w:p>
            <w:r/>
            <w:r>
              <w:rPr>
                <w:sz w:val="19"/>
              </w:rPr>
              <w:t>실행 유형, 대상 건수, 주문 ID 범위, 상태 기록</w:t>
            </w:r>
          </w:p>
        </w:tc>
      </w:tr>
      <w:tr>
        <w:tc>
          <w:tcPr>
            <w:tcW w:type="dxa" w:w="4513"/>
          </w:tcPr>
          <w:p>
            <w:r/>
            <w:r>
              <w:rPr>
                <w:sz w:val="19"/>
              </w:rPr>
              <w:t>ORDER_ID_SEQ</w:t>
            </w:r>
          </w:p>
        </w:tc>
        <w:tc>
          <w:tcPr>
            <w:tcW w:type="dxa" w:w="4513"/>
          </w:tcPr>
          <w:p>
            <w:r/>
            <w:r>
              <w:rPr>
                <w:sz w:val="19"/>
              </w:rPr>
              <w:t>중복 없는 ORDER_ID 생성</w:t>
            </w:r>
          </w:p>
        </w:tc>
      </w:tr>
      <w:tr>
        <w:tc>
          <w:tcPr>
            <w:tcW w:type="dxa" w:w="4513"/>
          </w:tcPr>
          <w:p>
            <w:r/>
            <w:r>
              <w:rPr>
                <w:sz w:val="19"/>
              </w:rPr>
              <w:t>GEN_ORDERS_OPTIMIZED</w:t>
            </w:r>
          </w:p>
        </w:tc>
        <w:tc>
          <w:tcPr>
            <w:tcW w:type="dxa" w:w="4513"/>
          </w:tcPr>
          <w:p>
            <w:r/>
            <w:r>
              <w:rPr>
                <w:sz w:val="19"/>
              </w:rPr>
              <w:t>최종 100,000건 생성 프로시저</w:t>
            </w:r>
          </w:p>
        </w:tc>
      </w:tr>
      <w:tr>
        <w:tc>
          <w:tcPr>
            <w:tcW w:type="dxa" w:w="4513"/>
          </w:tcPr>
          <w:p>
            <w:r/>
            <w:r>
              <w:rPr>
                <w:sz w:val="19"/>
              </w:rPr>
              <w:t>CLEANUP_BATCH_RUN</w:t>
            </w:r>
          </w:p>
        </w:tc>
        <w:tc>
          <w:tcPr>
            <w:tcW w:type="dxa" w:w="4513"/>
          </w:tcPr>
          <w:p>
            <w:r/>
            <w:r>
              <w:rPr>
                <w:sz w:val="19"/>
              </w:rPr>
              <w:t>특정 실행분의 3개 테이블 데이터 삭제</w:t>
            </w:r>
          </w:p>
        </w:tc>
      </w:tr>
    </w:tbl>
    <w:p>
      <w:r>
        <w:t>GEN_ORDERS_NAIVE와 GEN_ORDERS_PARTIAL은 성능 병목과 개선 기여도를 측정하기 위한 비교용 프로시저이며, 상세 내용은 Part 5에서 다룬다.</w:t>
      </w:r>
    </w:p>
    <w:p>
      <w:pPr>
        <w:spacing w:after="80"/>
        <w:ind w:left="288"/>
        <w:shd w:val="clear" w:fill="F2F3F5"/>
      </w:pPr>
      <w:r>
        <w:rPr>
          <w:rFonts w:ascii="Consolas" w:hAnsi="Consolas" w:eastAsia="Consolas"/>
          <w:sz w:val="19"/>
        </w:rPr>
        <w:t>CREATE TABLE BATCH_RUN_LOG (</w:t>
      </w:r>
      <w:r>
        <w:br/>
      </w:r>
      <w:r>
        <w:rPr>
          <w:rFonts w:ascii="Consolas" w:hAnsi="Consolas" w:eastAsia="Consolas"/>
          <w:sz w:val="19"/>
        </w:rPr>
        <w:t xml:space="preserve">    RUN_ID          NUMBER GENERATED ALWAYS AS IDENTITY PRIMARY KEY,</w:t>
      </w:r>
      <w:r>
        <w:br/>
      </w:r>
      <w:r>
        <w:rPr>
          <w:rFonts w:ascii="Consolas" w:hAnsi="Consolas" w:eastAsia="Consolas"/>
          <w:sz w:val="19"/>
        </w:rPr>
        <w:t xml:space="preserve">    RUN_TYPE        VARCHAR2(20),</w:t>
      </w:r>
      <w:r>
        <w:br/>
      </w:r>
      <w:r>
        <w:rPr>
          <w:rFonts w:ascii="Consolas" w:hAnsi="Consolas" w:eastAsia="Consolas"/>
          <w:sz w:val="19"/>
        </w:rPr>
        <w:t xml:space="preserve">    TARGET_CNT      NUMBER,</w:t>
      </w:r>
      <w:r>
        <w:br/>
      </w:r>
      <w:r>
        <w:rPr>
          <w:rFonts w:ascii="Consolas" w:hAnsi="Consolas" w:eastAsia="Consolas"/>
          <w:sz w:val="19"/>
        </w:rPr>
        <w:t xml:space="preserve">    START_ORDER_ID  NUMBER,</w:t>
      </w:r>
      <w:r>
        <w:br/>
      </w:r>
      <w:r>
        <w:rPr>
          <w:rFonts w:ascii="Consolas" w:hAnsi="Consolas" w:eastAsia="Consolas"/>
          <w:sz w:val="19"/>
        </w:rPr>
        <w:t xml:space="preserve">    END_ORDER_ID    NUMBER,</w:t>
      </w:r>
      <w:r>
        <w:br/>
      </w:r>
      <w:r>
        <w:rPr>
          <w:rFonts w:ascii="Consolas" w:hAnsi="Consolas" w:eastAsia="Consolas"/>
          <w:sz w:val="19"/>
        </w:rPr>
        <w:t xml:space="preserve">    START_TS        TIMESTAMP,</w:t>
      </w:r>
      <w:r>
        <w:br/>
      </w:r>
      <w:r>
        <w:rPr>
          <w:rFonts w:ascii="Consolas" w:hAnsi="Consolas" w:eastAsia="Consolas"/>
          <w:sz w:val="19"/>
        </w:rPr>
        <w:t xml:space="preserve">    END_TS          TIMESTAMP,</w:t>
      </w:r>
      <w:r>
        <w:br/>
      </w:r>
      <w:r>
        <w:rPr>
          <w:rFonts w:ascii="Consolas" w:hAnsi="Consolas" w:eastAsia="Consolas"/>
          <w:sz w:val="19"/>
        </w:rPr>
        <w:t xml:space="preserve">    ELAPSED_SEC     NUMBER,</w:t>
      </w:r>
      <w:r>
        <w:br/>
      </w:r>
      <w:r>
        <w:rPr>
          <w:rFonts w:ascii="Consolas" w:hAnsi="Consolas" w:eastAsia="Consolas"/>
          <w:sz w:val="19"/>
        </w:rPr>
        <w:t xml:space="preserve">    STATUS          VARCHAR2(20),</w:t>
      </w:r>
      <w:r>
        <w:br/>
      </w:r>
      <w:r>
        <w:rPr>
          <w:rFonts w:ascii="Consolas" w:hAnsi="Consolas" w:eastAsia="Consolas"/>
          <w:sz w:val="19"/>
        </w:rPr>
        <w:t xml:space="preserve">    ERROR_MSG       VARCHAR2(4000)</w:t>
      </w:r>
      <w:r>
        <w:br/>
      </w:r>
      <w:r>
        <w:rPr>
          <w:rFonts w:ascii="Consolas" w:hAnsi="Consolas" w:eastAsia="Consolas"/>
          <w:sz w:val="19"/>
        </w:rPr>
        <w:t>);</w:t>
      </w:r>
    </w:p>
    <w:p>
      <w:pPr>
        <w:pStyle w:val="3"/>
      </w:pPr>
      <w:r>
        <w:t>② 채번 전략 및 시퀀스 안전성</w:t>
      </w:r>
    </w:p>
    <w:p>
      <w:r>
        <w:t>최종 배치 프로시저의 ORDER_ID는 ORDER_ID_SEQ.NEXTVAL만 사용하였다. 실행 전 시퀀스의 다음 값이 현재 MAX(ORDER_ID)보다 큰지 확인하여 기존 주문과의 PK 충돌을 방지하였다.</w:t>
      </w:r>
    </w:p>
    <w:p>
      <w:r>
        <w:t>동일한 ORDER_ID 컬럼에 MAX(ORDER_ID)+1과 시퀀스 채번을 혼용하면 시퀀스 값이 기존 주문 ID보다 뒤처져 PK 충돌(ORA-00001)이 발생할 수 있다. 실제로 초기 실행(RUN_ID=2, OPTIMIZED)에서 이 혼용으로 인해 ORA-00001(unique constraint BO.ORDERS_PK violated)이 발생하여 STATUS=ERROR로 기록되었으므로, 최종 구현에서는 ORDER_ID_SEQ.NEXTVAL 방식으로 통일하였다.</w:t>
      </w:r>
    </w:p>
    <w:p>
      <w:pPr>
        <w:jc w:val="center"/>
      </w:pPr>
      <w:r>
        <w:drawing>
          <wp:inline xmlns:a="http://schemas.openxmlformats.org/drawingml/2006/main" xmlns:pic="http://schemas.openxmlformats.org/drawingml/2006/picture">
            <wp:extent cx="4206240" cy="446049"/>
            <wp:docPr id="1" name="Picture 1"/>
            <wp:cNvGraphicFramePr>
              <a:graphicFrameLocks noChangeAspect="1"/>
            </wp:cNvGraphicFramePr>
            <a:graphic>
              <a:graphicData uri="http://schemas.openxmlformats.org/drawingml/2006/picture">
                <pic:pic>
                  <pic:nvPicPr>
                    <pic:cNvPr id="0" name="fig41.png"/>
                    <pic:cNvPicPr/>
                  </pic:nvPicPr>
                  <pic:blipFill>
                    <a:blip r:embed="rId12"/>
                    <a:stretch>
                      <a:fillRect/>
                    </a:stretch>
                  </pic:blipFill>
                  <pic:spPr>
                    <a:xfrm>
                      <a:off x="0" y="0"/>
                      <a:ext cx="4206240" cy="446049"/>
                    </a:xfrm>
                    <a:prstGeom prst="rect"/>
                  </pic:spPr>
                </pic:pic>
              </a:graphicData>
            </a:graphic>
          </wp:inline>
        </w:drawing>
      </w:r>
    </w:p>
    <w:p>
      <w:pPr>
        <w:pStyle w:val="a5"/>
        <w:jc w:val="center"/>
      </w:pPr>
      <w:r>
        <w:t>Figure 4-</w:t>
      </w:r>
      <w:r>
        <w:fldChar w:fldCharType="begin"/>
      </w:r>
      <w:r>
        <w:instrText xml:space="preserve"> SEQ Figure \* ARABIC </w:instrText>
      </w:r>
      <w:r>
        <w:fldChar w:fldCharType="separate"/>
      </w:r>
      <w:r>
        <w:t>1</w:t>
      </w:r>
      <w:r>
        <w:fldChar w:fldCharType="end"/>
      </w:r>
      <w:r>
        <w:t>. ORDER_ID 최대값과 시퀀스 NEXTVAL 비교 결과</w:t>
      </w:r>
    </w:p>
    <w:tbl>
      <w:tblPr>
        <w:tblStyle w:val="a4"/>
        <w:tblW w:type="auto" w:w="0"/>
        <w:tblLook w:firstColumn="1" w:firstRow="1" w:lastColumn="0" w:lastRow="0" w:noHBand="0" w:noVBand="1" w:val="04A0"/>
      </w:tblPr>
      <w:tblGrid>
        <w:gridCol w:w="3009"/>
        <w:gridCol w:w="3009"/>
        <w:gridCol w:w="3009"/>
      </w:tblGrid>
      <w:tr>
        <w:tc>
          <w:tcPr>
            <w:tcW w:type="dxa" w:w="3009"/>
          </w:tcPr>
          <w:p>
            <w:r/>
            <w:r>
              <w:rPr>
                <w:b/>
                <w:sz w:val="19"/>
              </w:rPr>
              <w:t>MAX_ORDER_ID</w:t>
            </w:r>
          </w:p>
        </w:tc>
        <w:tc>
          <w:tcPr>
            <w:tcW w:type="dxa" w:w="3009"/>
          </w:tcPr>
          <w:p>
            <w:r/>
            <w:r>
              <w:rPr>
                <w:b/>
                <w:sz w:val="19"/>
              </w:rPr>
              <w:t>SEQ_NEXTVAL</w:t>
            </w:r>
          </w:p>
        </w:tc>
        <w:tc>
          <w:tcPr>
            <w:tcW w:type="dxa" w:w="3009"/>
          </w:tcPr>
          <w:p>
            <w:r/>
            <w:r>
              <w:rPr>
                <w:b/>
                <w:sz w:val="19"/>
              </w:rPr>
              <w:t>CHECK_RESULT</w:t>
            </w:r>
          </w:p>
        </w:tc>
      </w:tr>
      <w:tr>
        <w:tc>
          <w:tcPr>
            <w:tcW w:type="dxa" w:w="3009"/>
          </w:tcPr>
          <w:p>
            <w:r/>
            <w:r>
              <w:rPr>
                <w:sz w:val="19"/>
              </w:rPr>
              <w:t>90103011</w:t>
            </w:r>
          </w:p>
        </w:tc>
        <w:tc>
          <w:tcPr>
            <w:tcW w:type="dxa" w:w="3009"/>
          </w:tcPr>
          <w:p>
            <w:r/>
            <w:r>
              <w:rPr>
                <w:sz w:val="19"/>
              </w:rPr>
              <w:t>90103012</w:t>
            </w:r>
          </w:p>
        </w:tc>
        <w:tc>
          <w:tcPr>
            <w:tcW w:type="dxa" w:w="3009"/>
          </w:tcPr>
          <w:p>
            <w:r/>
            <w:r>
              <w:rPr>
                <w:sz w:val="19"/>
              </w:rPr>
              <w:t>정상: 충돌 가능성 낮음</w:t>
            </w:r>
          </w:p>
        </w:tc>
      </w:tr>
    </w:tbl>
    <w:p>
      <w:r>
        <w:t>ORDER_ID_SEQ.NEXTVAL(90103012)이 현재 MAX(ORDER_ID)(90103011)보다 큰 것을 확인한 뒤 배치를 수행하여 기존 PK와의 충돌 가능성을 차단하였다.</w:t>
      </w:r>
    </w:p>
    <w:p>
      <w:pPr>
        <w:pStyle w:val="3"/>
      </w:pPr>
      <w:r>
        <w:t>③ 최종 배치 프로시저 처리 흐름</w:t>
      </w:r>
    </w:p>
    <w:tbl>
      <w:tblPr>
        <w:tblStyle w:val="a4"/>
        <w:tblW w:type="auto" w:w="0"/>
        <w:tblLook w:firstColumn="1" w:firstRow="1" w:lastColumn="0" w:lastRow="0" w:noHBand="0" w:noVBand="1" w:val="04A0"/>
      </w:tblPr>
      <w:tblGrid>
        <w:gridCol w:w="3009"/>
        <w:gridCol w:w="3009"/>
        <w:gridCol w:w="3009"/>
      </w:tblGrid>
      <w:tr>
        <w:tc>
          <w:tcPr>
            <w:tcW w:type="dxa" w:w="3009"/>
          </w:tcPr>
          <w:p>
            <w:r/>
            <w:r>
              <w:rPr>
                <w:b/>
                <w:sz w:val="19"/>
              </w:rPr>
              <w:t>단계</w:t>
            </w:r>
          </w:p>
        </w:tc>
        <w:tc>
          <w:tcPr>
            <w:tcW w:type="dxa" w:w="3009"/>
          </w:tcPr>
          <w:p>
            <w:r/>
            <w:r>
              <w:rPr>
                <w:b/>
                <w:sz w:val="19"/>
              </w:rPr>
              <w:t>처리 내용</w:t>
            </w:r>
          </w:p>
        </w:tc>
        <w:tc>
          <w:tcPr>
            <w:tcW w:type="dxa" w:w="3009"/>
          </w:tcPr>
          <w:p>
            <w:r/>
            <w:r>
              <w:rPr>
                <w:b/>
                <w:sz w:val="19"/>
              </w:rPr>
              <w:t>정합성 목적</w:t>
            </w:r>
          </w:p>
        </w:tc>
      </w:tr>
      <w:tr>
        <w:tc>
          <w:tcPr>
            <w:tcW w:type="dxa" w:w="3009"/>
          </w:tcPr>
          <w:p>
            <w:r/>
            <w:r>
              <w:rPr>
                <w:sz w:val="19"/>
              </w:rPr>
              <w:t>1</w:t>
            </w:r>
          </w:p>
        </w:tc>
        <w:tc>
          <w:tcPr>
            <w:tcW w:type="dxa" w:w="3009"/>
          </w:tcPr>
          <w:p>
            <w:r/>
            <w:r>
              <w:rPr>
                <w:sz w:val="19"/>
              </w:rPr>
              <w:t>유효 고객·상품·사원 ID 컬렉션 적재</w:t>
            </w:r>
          </w:p>
        </w:tc>
        <w:tc>
          <w:tcPr>
            <w:tcW w:type="dxa" w:w="3009"/>
          </w:tcPr>
          <w:p>
            <w:r/>
            <w:r>
              <w:rPr>
                <w:sz w:val="19"/>
              </w:rPr>
              <w:t>존재하지 않는 FK 입력 방지</w:t>
            </w:r>
          </w:p>
        </w:tc>
      </w:tr>
      <w:tr>
        <w:tc>
          <w:tcPr>
            <w:tcW w:type="dxa" w:w="3009"/>
          </w:tcPr>
          <w:p>
            <w:r/>
            <w:r>
              <w:rPr>
                <w:sz w:val="19"/>
              </w:rPr>
              <w:t>2</w:t>
            </w:r>
          </w:p>
        </w:tc>
        <w:tc>
          <w:tcPr>
            <w:tcW w:type="dxa" w:w="3009"/>
          </w:tcPr>
          <w:p>
            <w:r/>
            <w:r>
              <w:rPr>
                <w:sz w:val="19"/>
              </w:rPr>
              <w:t>배송업체 유형 3의 유효 ID 확보</w:t>
            </w:r>
          </w:p>
        </w:tc>
        <w:tc>
          <w:tcPr>
            <w:tcW w:type="dxa" w:w="3009"/>
          </w:tcPr>
          <w:p>
            <w:r/>
            <w:r>
              <w:rPr>
                <w:sz w:val="19"/>
              </w:rPr>
              <w:t>배송업체 FK와 코드 의미 보장</w:t>
            </w:r>
          </w:p>
        </w:tc>
      </w:tr>
      <w:tr>
        <w:tc>
          <w:tcPr>
            <w:tcW w:type="dxa" w:w="3009"/>
          </w:tcPr>
          <w:p>
            <w:r/>
            <w:r>
              <w:rPr>
                <w:sz w:val="19"/>
              </w:rPr>
              <w:t>3</w:t>
            </w:r>
          </w:p>
        </w:tc>
        <w:tc>
          <w:tcPr>
            <w:tcW w:type="dxa" w:w="3009"/>
          </w:tcPr>
          <w:p>
            <w:r/>
            <w:r>
              <w:rPr>
                <w:sz w:val="19"/>
              </w:rPr>
              <w:t>BATCH_RUN_LOG에 RUNNING 기록</w:t>
            </w:r>
          </w:p>
        </w:tc>
        <w:tc>
          <w:tcPr>
            <w:tcW w:type="dxa" w:w="3009"/>
          </w:tcPr>
          <w:p>
            <w:r/>
            <w:r>
              <w:rPr>
                <w:sz w:val="19"/>
              </w:rPr>
              <w:t>실행 추적</w:t>
            </w:r>
          </w:p>
        </w:tc>
      </w:tr>
      <w:tr>
        <w:tc>
          <w:tcPr>
            <w:tcW w:type="dxa" w:w="3009"/>
          </w:tcPr>
          <w:p>
            <w:r/>
            <w:r>
              <w:rPr>
                <w:sz w:val="19"/>
              </w:rPr>
              <w:t>4</w:t>
            </w:r>
          </w:p>
        </w:tc>
        <w:tc>
          <w:tcPr>
            <w:tcW w:type="dxa" w:w="3009"/>
          </w:tcPr>
          <w:p>
            <w:r/>
            <w:r>
              <w:rPr>
                <w:sz w:val="19"/>
              </w:rPr>
              <w:t>ORDER_ID_SEQ.NEXTVAL 채번</w:t>
            </w:r>
          </w:p>
        </w:tc>
        <w:tc>
          <w:tcPr>
            <w:tcW w:type="dxa" w:w="3009"/>
          </w:tcPr>
          <w:p>
            <w:r/>
            <w:r>
              <w:rPr>
                <w:sz w:val="19"/>
              </w:rPr>
              <w:t>PK 중복 방지</w:t>
            </w:r>
          </w:p>
        </w:tc>
      </w:tr>
      <w:tr>
        <w:tc>
          <w:tcPr>
            <w:tcW w:type="dxa" w:w="3009"/>
          </w:tcPr>
          <w:p>
            <w:r/>
            <w:r>
              <w:rPr>
                <w:sz w:val="19"/>
              </w:rPr>
              <w:t>5</w:t>
            </w:r>
          </w:p>
        </w:tc>
        <w:tc>
          <w:tcPr>
            <w:tcW w:type="dxa" w:w="3009"/>
          </w:tcPr>
          <w:p>
            <w:r/>
            <w:r>
              <w:rPr>
                <w:sz w:val="19"/>
              </w:rPr>
              <w:t>ORDERS 1건 입력</w:t>
            </w:r>
          </w:p>
        </w:tc>
        <w:tc>
          <w:tcPr>
            <w:tcW w:type="dxa" w:w="3009"/>
          </w:tcPr>
          <w:p>
            <w:r/>
            <w:r>
              <w:rPr>
                <w:sz w:val="19"/>
              </w:rPr>
              <w:t>주문 헤더 생성</w:t>
            </w:r>
          </w:p>
        </w:tc>
      </w:tr>
      <w:tr>
        <w:tc>
          <w:tcPr>
            <w:tcW w:type="dxa" w:w="3009"/>
          </w:tcPr>
          <w:p>
            <w:r/>
            <w:r>
              <w:rPr>
                <w:sz w:val="19"/>
              </w:rPr>
              <w:t>6</w:t>
            </w:r>
          </w:p>
        </w:tc>
        <w:tc>
          <w:tcPr>
            <w:tcW w:type="dxa" w:w="3009"/>
          </w:tcPr>
          <w:p>
            <w:r/>
            <w:r>
              <w:rPr>
                <w:sz w:val="19"/>
              </w:rPr>
              <w:t>ORDER_ITEMS 1~3건 입력</w:t>
            </w:r>
          </w:p>
        </w:tc>
        <w:tc>
          <w:tcPr>
            <w:tcW w:type="dxa" w:w="3009"/>
          </w:tcPr>
          <w:p>
            <w:r/>
            <w:r>
              <w:rPr>
                <w:sz w:val="19"/>
              </w:rPr>
              <w:t>주문 상세 생성</w:t>
            </w:r>
          </w:p>
        </w:tc>
      </w:tr>
      <w:tr>
        <w:tc>
          <w:tcPr>
            <w:tcW w:type="dxa" w:w="3009"/>
          </w:tcPr>
          <w:p>
            <w:r/>
            <w:r>
              <w:rPr>
                <w:sz w:val="19"/>
              </w:rPr>
              <w:t>7</w:t>
            </w:r>
          </w:p>
        </w:tc>
        <w:tc>
          <w:tcPr>
            <w:tcW w:type="dxa" w:w="3009"/>
          </w:tcPr>
          <w:p>
            <w:r/>
            <w:r>
              <w:rPr>
                <w:sz w:val="19"/>
              </w:rPr>
              <w:t>SHIPMENTS 1건 입력</w:t>
            </w:r>
          </w:p>
        </w:tc>
        <w:tc>
          <w:tcPr>
            <w:tcW w:type="dxa" w:w="3009"/>
          </w:tcPr>
          <w:p>
            <w:r/>
            <w:r>
              <w:rPr>
                <w:sz w:val="19"/>
              </w:rPr>
              <w:t>주문-배송 1:1 생성</w:t>
            </w:r>
          </w:p>
        </w:tc>
      </w:tr>
      <w:tr>
        <w:tc>
          <w:tcPr>
            <w:tcW w:type="dxa" w:w="3009"/>
          </w:tcPr>
          <w:p>
            <w:r/>
            <w:r>
              <w:rPr>
                <w:sz w:val="19"/>
              </w:rPr>
              <w:t>8</w:t>
            </w:r>
          </w:p>
        </w:tc>
        <w:tc>
          <w:tcPr>
            <w:tcW w:type="dxa" w:w="3009"/>
          </w:tcPr>
          <w:p>
            <w:r/>
            <w:r>
              <w:rPr>
                <w:sz w:val="19"/>
              </w:rPr>
              <w:t>주문 단위 COMMIT</w:t>
            </w:r>
          </w:p>
        </w:tc>
        <w:tc>
          <w:tcPr>
            <w:tcW w:type="dxa" w:w="3009"/>
          </w:tcPr>
          <w:p>
            <w:r/>
            <w:r>
              <w:rPr>
                <w:sz w:val="19"/>
              </w:rPr>
              <w:t>3개 테이블 동시 확정</w:t>
            </w:r>
          </w:p>
        </w:tc>
      </w:tr>
      <w:tr>
        <w:tc>
          <w:tcPr>
            <w:tcW w:type="dxa" w:w="3009"/>
          </w:tcPr>
          <w:p>
            <w:r/>
            <w:r>
              <w:rPr>
                <w:sz w:val="19"/>
              </w:rPr>
              <w:t>9</w:t>
            </w:r>
          </w:p>
        </w:tc>
        <w:tc>
          <w:tcPr>
            <w:tcW w:type="dxa" w:w="3009"/>
          </w:tcPr>
          <w:p>
            <w:r/>
            <w:r>
              <w:rPr>
                <w:sz w:val="19"/>
              </w:rPr>
              <w:t>완료 상태와 ORDER_ID 범위 기록</w:t>
            </w:r>
          </w:p>
        </w:tc>
        <w:tc>
          <w:tcPr>
            <w:tcW w:type="dxa" w:w="3009"/>
          </w:tcPr>
          <w:p>
            <w:r/>
            <w:r>
              <w:rPr>
                <w:sz w:val="19"/>
              </w:rPr>
              <w:t>검증 및 Cleanup 기준 확보</w:t>
            </w:r>
          </w:p>
        </w:tc>
      </w:tr>
    </w:tbl>
    <w:p>
      <w:pPr>
        <w:pStyle w:val="a5"/>
        <w:jc w:val="center"/>
      </w:pPr>
      <w:r>
        <w:t>Table 4-</w:t>
      </w:r>
      <w:r>
        <w:fldChar w:fldCharType="begin"/>
      </w:r>
      <w:r>
        <w:instrText xml:space="preserve"> SEQ Table \* ARABIC </w:instrText>
      </w:r>
      <w:r>
        <w:fldChar w:fldCharType="separate"/>
      </w:r>
      <w:r>
        <w:t>3</w:t>
      </w:r>
      <w:r>
        <w:fldChar w:fldCharType="end"/>
      </w:r>
      <w:r>
        <w:t>. 대량 주문 생성 프로그램의 처리 단계</w:t>
      </w:r>
    </w:p>
    <w:p>
      <w:r>
        <w:t>전체 프로시저는 Appendix B-2에 수록하고, 본문에는 유효키 적재·주문 루프·예외 처리의 핵심만 제시한다.</w:t>
      </w:r>
    </w:p>
    <w:p>
      <w:pPr>
        <w:spacing w:after="80"/>
        <w:ind w:left="288"/>
        <w:shd w:val="clear" w:fill="F2F3F5"/>
      </w:pPr>
      <w:r>
        <w:rPr>
          <w:rFonts w:ascii="Consolas" w:hAnsi="Consolas" w:eastAsia="Consolas"/>
          <w:sz w:val="19"/>
        </w:rPr>
        <w:t>-- 유효 참조키를 루프 진입 전에 한 번 적재</w:t>
      </w:r>
      <w:r>
        <w:br/>
      </w:r>
      <w:r>
        <w:rPr>
          <w:rFonts w:ascii="Consolas" w:hAnsi="Consolas" w:eastAsia="Consolas"/>
          <w:sz w:val="19"/>
        </w:rPr>
        <w:t>SELECT CUST_ID    BULK COLLECT INTO v_cust_ids    FROM CUSTOMERS;</w:t>
      </w:r>
      <w:r>
        <w:br/>
      </w:r>
      <w:r>
        <w:rPr>
          <w:rFonts w:ascii="Consolas" w:hAnsi="Consolas" w:eastAsia="Consolas"/>
          <w:sz w:val="19"/>
        </w:rPr>
        <w:t>SELECT PRODUCT_ID BULK COLLECT INTO v_product_ids FROM PRODUCTS;</w:t>
      </w:r>
      <w:r>
        <w:br/>
      </w:r>
      <w:r>
        <w:rPr>
          <w:rFonts w:ascii="Consolas" w:hAnsi="Consolas" w:eastAsia="Consolas"/>
          <w:sz w:val="19"/>
        </w:rPr>
        <w:t>SELECT EMP_ID     BULK COLLECT INTO v_emp_ids     FROM EMPLOYEES;</w:t>
      </w:r>
      <w:r>
        <w:br/>
      </w:r>
      <w:r>
        <w:rPr>
          <w:rFonts w:ascii="Consolas" w:hAnsi="Consolas" w:eastAsia="Consolas"/>
          <w:sz w:val="19"/>
        </w:rPr>
        <w:t>SELECT MIN(CORPORATION_ID) INTO v_ship_corp_id</w:t>
      </w:r>
      <w:r>
        <w:br/>
      </w:r>
      <w:r>
        <w:rPr>
          <w:rFonts w:ascii="Consolas" w:hAnsi="Consolas" w:eastAsia="Consolas"/>
          <w:sz w:val="19"/>
        </w:rPr>
        <w:t xml:space="preserve">  FROM CORPORATIONS WHERE CORPORATION_TYPE = '3';</w:t>
      </w:r>
    </w:p>
    <w:p>
      <w:pPr>
        <w:spacing w:after="80"/>
        <w:ind w:left="288"/>
        <w:shd w:val="clear" w:fill="F2F3F5"/>
      </w:pPr>
      <w:r>
        <w:rPr>
          <w:rFonts w:ascii="Consolas" w:hAnsi="Consolas" w:eastAsia="Consolas"/>
          <w:sz w:val="19"/>
        </w:rPr>
        <w:t>FOR i IN 1..p_count LOOP</w:t>
      </w:r>
      <w:r>
        <w:br/>
      </w:r>
      <w:r>
        <w:rPr>
          <w:rFonts w:ascii="Consolas" w:hAnsi="Consolas" w:eastAsia="Consolas"/>
          <w:sz w:val="19"/>
        </w:rPr>
        <w:t xml:space="preserve">    v_new_order_id := ORDER_ID_SEQ.NEXTVAL;</w:t>
      </w:r>
      <w:r>
        <w:br/>
      </w:r>
      <w:r>
        <w:rPr>
          <w:rFonts w:ascii="Consolas" w:hAnsi="Consolas" w:eastAsia="Consolas"/>
          <w:sz w:val="19"/>
        </w:rPr>
        <w:t xml:space="preserve">    v_cust_id := v_cust_ids(TRUNC(DBMS_RANDOM.VALUE(1, v_cust_ids.COUNT + 1)));</w:t>
      </w:r>
      <w:r>
        <w:br/>
      </w:r>
      <w:r>
        <w:rPr>
          <w:rFonts w:ascii="Consolas" w:hAnsi="Consolas" w:eastAsia="Consolas"/>
          <w:sz w:val="19"/>
        </w:rPr>
        <w:t xml:space="preserve">    v_emp_id  := v_emp_ids (TRUNC(DBMS_RANDOM.VALUE(1, v_emp_ids.COUNT + 1)));</w:t>
      </w:r>
      <w:r>
        <w:br/>
      </w:r>
      <w:r>
        <w:rPr>
          <w:rFonts w:ascii="Consolas" w:hAnsi="Consolas" w:eastAsia="Consolas"/>
          <w:sz w:val="19"/>
        </w:rPr>
      </w:r>
      <w:r>
        <w:br/>
      </w:r>
      <w:r>
        <w:rPr>
          <w:rFonts w:ascii="Consolas" w:hAnsi="Consolas" w:eastAsia="Consolas"/>
          <w:sz w:val="19"/>
        </w:rPr>
        <w:t xml:space="preserve">    INSERT INTO ORDERS (...);</w:t>
      </w:r>
      <w:r>
        <w:br/>
      </w:r>
      <w:r>
        <w:rPr>
          <w:rFonts w:ascii="Consolas" w:hAnsi="Consolas" w:eastAsia="Consolas"/>
          <w:sz w:val="19"/>
        </w:rPr>
        <w:t xml:space="preserve">    FOR s IN 1..v_item_cnt LOOP</w:t>
      </w:r>
      <w:r>
        <w:br/>
      </w:r>
      <w:r>
        <w:rPr>
          <w:rFonts w:ascii="Consolas" w:hAnsi="Consolas" w:eastAsia="Consolas"/>
          <w:sz w:val="19"/>
        </w:rPr>
        <w:t xml:space="preserve">        v_product_id := v_product_ids(TRUNC(DBMS_RANDOM.VALUE(1, v_product_ids.COUNT + 1)));</w:t>
      </w:r>
      <w:r>
        <w:br/>
      </w:r>
      <w:r>
        <w:rPr>
          <w:rFonts w:ascii="Consolas" w:hAnsi="Consolas" w:eastAsia="Consolas"/>
          <w:sz w:val="19"/>
        </w:rPr>
        <w:t xml:space="preserve">        INSERT INTO ORDER_ITEMS (...);</w:t>
      </w:r>
      <w:r>
        <w:br/>
      </w:r>
      <w:r>
        <w:rPr>
          <w:rFonts w:ascii="Consolas" w:hAnsi="Consolas" w:eastAsia="Consolas"/>
          <w:sz w:val="19"/>
        </w:rPr>
        <w:t xml:space="preserve">    END LOOP;</w:t>
      </w:r>
      <w:r>
        <w:br/>
      </w:r>
      <w:r>
        <w:rPr>
          <w:rFonts w:ascii="Consolas" w:hAnsi="Consolas" w:eastAsia="Consolas"/>
          <w:sz w:val="19"/>
        </w:rPr>
        <w:t xml:space="preserve">    INSERT INTO SHIPMENTS (...);</w:t>
      </w:r>
      <w:r>
        <w:br/>
      </w:r>
      <w:r>
        <w:rPr>
          <w:rFonts w:ascii="Consolas" w:hAnsi="Consolas" w:eastAsia="Consolas"/>
          <w:sz w:val="19"/>
        </w:rPr>
      </w:r>
      <w:r>
        <w:br/>
      </w:r>
      <w:r>
        <w:rPr>
          <w:rFonts w:ascii="Consolas" w:hAnsi="Consolas" w:eastAsia="Consolas"/>
          <w:sz w:val="19"/>
        </w:rPr>
        <w:t xml:space="preserve">    COMMIT;  -- 주문 1건의 3개 테이블 입력이 모두 완료된 후 확정</w:t>
      </w:r>
      <w:r>
        <w:br/>
      </w:r>
      <w:r>
        <w:rPr>
          <w:rFonts w:ascii="Consolas" w:hAnsi="Consolas" w:eastAsia="Consolas"/>
          <w:sz w:val="19"/>
        </w:rPr>
        <w:t xml:space="preserve">    v_last_committed_order_id := v_new_order_id;</w:t>
      </w:r>
      <w:r>
        <w:br/>
      </w:r>
      <w:r>
        <w:rPr>
          <w:rFonts w:ascii="Consolas" w:hAnsi="Consolas" w:eastAsia="Consolas"/>
          <w:sz w:val="19"/>
        </w:rPr>
        <w:t>END LOOP;</w:t>
      </w:r>
    </w:p>
    <w:p>
      <w:pPr>
        <w:pStyle w:val="3"/>
      </w:pPr>
      <w:r>
        <w:t>④ 컴파일 오류와 수정 사항</w:t>
      </w:r>
    </w:p>
    <w:p>
      <w:r>
        <w:t>최초 컴파일에서는 UPDATE ... SET ERROR_MSG = SQLERRM 구문에서 ORA-00904가 발생하였다. SQLERRM은 PL/SQL 컨텍스트에서 평가되는 함수이므로, 값을 v_err_msg 변수에 먼저 저장한 뒤 SQL문의 바인드 변수로 사용하도록 수정하였다. 또한 예외 처리에서 로그 기록 전에 ROLLBACK을 수행하여, 실패한 현재 주문의 미커밋 부분 입력이 로그용 COMMIT과 함께 확정되지 않도록 하였다.</w:t>
      </w:r>
    </w:p>
    <w:p>
      <w:pPr>
        <w:spacing w:after="80"/>
        <w:ind w:left="288"/>
        <w:shd w:val="clear" w:fill="F2F3F5"/>
      </w:pPr>
      <w:r>
        <w:rPr>
          <w:rFonts w:ascii="Consolas" w:hAnsi="Consolas" w:eastAsia="Consolas"/>
          <w:sz w:val="19"/>
        </w:rPr>
        <w:t>EXCEPTION</w:t>
      </w:r>
      <w:r>
        <w:br/>
      </w:r>
      <w:r>
        <w:rPr>
          <w:rFonts w:ascii="Consolas" w:hAnsi="Consolas" w:eastAsia="Consolas"/>
          <w:sz w:val="19"/>
        </w:rPr>
        <w:t xml:space="preserve">  WHEN OTHERS THEN</w:t>
      </w:r>
      <w:r>
        <w:br/>
      </w:r>
      <w:r>
        <w:rPr>
          <w:rFonts w:ascii="Consolas" w:hAnsi="Consolas" w:eastAsia="Consolas"/>
          <w:sz w:val="19"/>
        </w:rPr>
        <w:t xml:space="preserve">    v_err_msg := SQLERRM;</w:t>
      </w:r>
      <w:r>
        <w:br/>
      </w:r>
      <w:r>
        <w:rPr>
          <w:rFonts w:ascii="Consolas" w:hAnsi="Consolas" w:eastAsia="Consolas"/>
          <w:sz w:val="19"/>
        </w:rPr>
        <w:t xml:space="preserve">    ROLLBACK;  -- 실패한 현재 주문의 부분 입력 제거</w:t>
      </w:r>
      <w:r>
        <w:br/>
      </w:r>
      <w:r>
        <w:rPr>
          <w:rFonts w:ascii="Consolas" w:hAnsi="Consolas" w:eastAsia="Consolas"/>
          <w:sz w:val="19"/>
        </w:rPr>
        <w:t xml:space="preserve">    UPDATE BATCH_RUN_LOG</w:t>
      </w:r>
      <w:r>
        <w:br/>
      </w:r>
      <w:r>
        <w:rPr>
          <w:rFonts w:ascii="Consolas" w:hAnsi="Consolas" w:eastAsia="Consolas"/>
          <w:sz w:val="19"/>
        </w:rPr>
        <w:t xml:space="preserve">       SET START_ORDER_ID = v_start_order,</w:t>
      </w:r>
      <w:r>
        <w:br/>
      </w:r>
      <w:r>
        <w:rPr>
          <w:rFonts w:ascii="Consolas" w:hAnsi="Consolas" w:eastAsia="Consolas"/>
          <w:sz w:val="19"/>
        </w:rPr>
        <w:t xml:space="preserve">           END_ORDER_ID   = v_last_committed_order_id,</w:t>
      </w:r>
      <w:r>
        <w:br/>
      </w:r>
      <w:r>
        <w:rPr>
          <w:rFonts w:ascii="Consolas" w:hAnsi="Consolas" w:eastAsia="Consolas"/>
          <w:sz w:val="19"/>
        </w:rPr>
        <w:t xml:space="preserve">           STATUS         = 'ERROR',</w:t>
      </w:r>
      <w:r>
        <w:br/>
      </w:r>
      <w:r>
        <w:rPr>
          <w:rFonts w:ascii="Consolas" w:hAnsi="Consolas" w:eastAsia="Consolas"/>
          <w:sz w:val="19"/>
        </w:rPr>
        <w:t xml:space="preserve">           ERROR_MSG      = v_err_msg,</w:t>
      </w:r>
      <w:r>
        <w:br/>
      </w:r>
      <w:r>
        <w:rPr>
          <w:rFonts w:ascii="Consolas" w:hAnsi="Consolas" w:eastAsia="Consolas"/>
          <w:sz w:val="19"/>
        </w:rPr>
        <w:t xml:space="preserve">           END_TS         = SYSTIMESTAMP</w:t>
      </w:r>
      <w:r>
        <w:br/>
      </w:r>
      <w:r>
        <w:rPr>
          <w:rFonts w:ascii="Consolas" w:hAnsi="Consolas" w:eastAsia="Consolas"/>
          <w:sz w:val="19"/>
        </w:rPr>
        <w:t xml:space="preserve">     WHERE RUN_ID = v_run_id;</w:t>
      </w:r>
      <w:r>
        <w:br/>
      </w:r>
      <w:r>
        <w:rPr>
          <w:rFonts w:ascii="Consolas" w:hAnsi="Consolas" w:eastAsia="Consolas"/>
          <w:sz w:val="19"/>
        </w:rPr>
        <w:t xml:space="preserve">    COMMIT;</w:t>
      </w:r>
      <w:r>
        <w:br/>
      </w:r>
      <w:r>
        <w:rPr>
          <w:rFonts w:ascii="Consolas" w:hAnsi="Consolas" w:eastAsia="Consolas"/>
          <w:sz w:val="19"/>
        </w:rPr>
        <w:t xml:space="preserve">    RAISE;</w:t>
      </w:r>
      <w:r>
        <w:br/>
      </w:r>
      <w:r>
        <w:rPr>
          <w:rFonts w:ascii="Consolas" w:hAnsi="Consolas" w:eastAsia="Consolas"/>
          <w:sz w:val="19"/>
        </w:rPr>
        <w:t>END;</w:t>
      </w:r>
      <w:r>
        <w:br/>
      </w:r>
      <w:r>
        <w:rPr>
          <w:rFonts w:ascii="Consolas" w:hAnsi="Consolas" w:eastAsia="Consolas"/>
          <w:sz w:val="19"/>
        </w:rPr>
        <w:t>/</w:t>
      </w:r>
    </w:p>
    <w:p>
      <w:pPr>
        <w:jc w:val="center"/>
      </w:pPr>
      <w:r>
        <w:drawing>
          <wp:inline xmlns:a="http://schemas.openxmlformats.org/drawingml/2006/main" xmlns:pic="http://schemas.openxmlformats.org/drawingml/2006/picture">
            <wp:extent cx="4730511" cy="2035641"/>
            <wp:docPr id="2" name="Picture 2"/>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4730511" cy="2035641"/>
                    </a:xfrm>
                    <a:prstGeom prst="rect"/>
                  </pic:spPr>
                </pic:pic>
              </a:graphicData>
            </a:graphic>
          </wp:inline>
        </w:drawing>
      </w:r>
    </w:p>
    <w:p>
      <w:pPr>
        <w:pStyle w:val="a5"/>
        <w:jc w:val="center"/>
      </w:pPr>
      <w:r>
        <w:t>Figure 4-</w:t>
      </w:r>
      <w:r>
        <w:fldChar w:fldCharType="begin"/>
      </w:r>
      <w:r>
        <w:instrText xml:space="preserve"> SEQ Figure \* ARABIC </w:instrText>
      </w:r>
      <w:r>
        <w:fldChar w:fldCharType="separate"/>
      </w:r>
      <w:r>
        <w:t>2</w:t>
      </w:r>
      <w:r>
        <w:fldChar w:fldCharType="end"/>
      </w:r>
      <w:r>
        <w:t>. SQLERRM 직접 사용으로 인한 컴파일 오류와 수정 원인</w:t>
      </w:r>
    </w:p>
    <w:p>
      <w:pPr>
        <w:pStyle w:val="2"/>
      </w:pPr>
      <w:r>
        <w:t>4) 100,000건 실행 및 정합성 검증</w:t>
      </w:r>
    </w:p>
    <w:p>
      <w:pPr>
        <w:pStyle w:val="3"/>
      </w:pPr>
      <w:r>
        <w:t>① 객체 컴파일 상태 확인</w:t>
      </w:r>
    </w:p>
    <w:p>
      <w:r>
        <w:t>성능 비교용 프로시저를 포함한 배치 관련 객체가 모두 VALID 상태임을 확인하였다. Part 4에서는 최종 구현인 GEN_ORDERS_OPTIMIZED와 CLEANUP_BATCH_RUN을 중심으로 기술한다.</w:t>
      </w:r>
    </w:p>
    <w:p>
      <w:pPr>
        <w:jc w:val="center"/>
      </w:pPr>
      <w:r>
        <w:drawing>
          <wp:inline xmlns:a="http://schemas.openxmlformats.org/drawingml/2006/main" xmlns:pic="http://schemas.openxmlformats.org/drawingml/2006/picture">
            <wp:extent cx="4540576" cy="1380335"/>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40576" cy="1380335"/>
                    </a:xfrm>
                    <a:prstGeom prst="rect"/>
                  </pic:spPr>
                </pic:pic>
              </a:graphicData>
            </a:graphic>
          </wp:inline>
        </w:drawing>
      </w:r>
    </w:p>
    <w:p>
      <w:pPr>
        <w:pStyle w:val="a5"/>
        <w:jc w:val="center"/>
      </w:pPr>
      <w:r>
        <w:t>Figure 4-</w:t>
      </w:r>
      <w:r>
        <w:fldChar w:fldCharType="begin"/>
      </w:r>
      <w:r>
        <w:instrText xml:space="preserve"> SEQ Figure \* ARABIC </w:instrText>
      </w:r>
      <w:r>
        <w:fldChar w:fldCharType="separate"/>
      </w:r>
      <w:r>
        <w:t>3</w:t>
      </w:r>
      <w:r>
        <w:fldChar w:fldCharType="end"/>
      </w:r>
      <w:r>
        <w:t>. 배치 관련 객체 VALID 상태 확인</w:t>
      </w:r>
    </w:p>
    <w:p>
      <w:pPr>
        <w:pStyle w:val="3"/>
      </w:pPr>
      <w:r>
        <w:t>② 100,000건 실행 결과</w:t>
      </w:r>
    </w:p>
    <w:p>
      <w:pPr>
        <w:spacing w:after="80"/>
        <w:ind w:left="288"/>
        <w:shd w:val="clear" w:fill="F2F3F5"/>
      </w:pPr>
      <w:r>
        <w:rPr>
          <w:rFonts w:ascii="Consolas" w:hAnsi="Consolas" w:eastAsia="Consolas"/>
          <w:sz w:val="19"/>
        </w:rPr>
        <w:t>SET TIMING ON</w:t>
      </w:r>
      <w:r>
        <w:br/>
      </w:r>
      <w:r>
        <w:rPr>
          <w:rFonts w:ascii="Consolas" w:hAnsi="Consolas" w:eastAsia="Consolas"/>
          <w:sz w:val="19"/>
        </w:rPr>
        <w:t>EXEC GEN_ORDERS_OPTIMIZED(100000);</w:t>
      </w:r>
      <w:r>
        <w:br/>
      </w:r>
      <w:r>
        <w:rPr>
          <w:rFonts w:ascii="Consolas" w:hAnsi="Consolas" w:eastAsia="Consolas"/>
          <w:sz w:val="19"/>
        </w:rPr>
        <w:t>SET TIMING OFF</w:t>
      </w:r>
    </w:p>
    <w:p>
      <w:pPr>
        <w:jc w:val="center"/>
      </w:pPr>
      <w:r>
        <w:drawing>
          <wp:inline xmlns:a="http://schemas.openxmlformats.org/drawingml/2006/main" xmlns:pic="http://schemas.openxmlformats.org/drawingml/2006/picture">
            <wp:extent cx="5760720" cy="207026"/>
            <wp:docPr id="4" name="Picture 4"/>
            <wp:cNvGraphicFramePr>
              <a:graphicFrameLocks noChangeAspect="1"/>
            </wp:cNvGraphicFramePr>
            <a:graphic>
              <a:graphicData uri="http://schemas.openxmlformats.org/drawingml/2006/picture">
                <pic:pic>
                  <pic:nvPicPr>
                    <pic:cNvPr id="0" name="fig44.png"/>
                    <pic:cNvPicPr/>
                  </pic:nvPicPr>
                  <pic:blipFill>
                    <a:blip r:embed="rId13"/>
                    <a:stretch>
                      <a:fillRect/>
                    </a:stretch>
                  </pic:blipFill>
                  <pic:spPr>
                    <a:xfrm>
                      <a:off x="0" y="0"/>
                      <a:ext cx="5760720" cy="207026"/>
                    </a:xfrm>
                    <a:prstGeom prst="rect"/>
                  </pic:spPr>
                </pic:pic>
              </a:graphicData>
            </a:graphic>
          </wp:inline>
        </w:drawing>
      </w:r>
    </w:p>
    <w:p>
      <w:pPr>
        <w:pStyle w:val="a5"/>
        <w:jc w:val="center"/>
      </w:pPr>
      <w:r>
        <w:t>Figure 4-</w:t>
      </w:r>
      <w:r>
        <w:fldChar w:fldCharType="begin"/>
      </w:r>
      <w:r>
        <w:instrText xml:space="preserve"> SEQ Figure \* ARABIC </w:instrText>
      </w:r>
      <w:r>
        <w:fldChar w:fldCharType="separate"/>
      </w:r>
      <w:r>
        <w:t>4</w:t>
      </w:r>
      <w:r>
        <w:fldChar w:fldCharType="end"/>
      </w:r>
      <w:r>
        <w:t>. 100,000건 주문 배치 실행 완료 및 생성 ORDER_ID 범위 확인</w:t>
      </w:r>
    </w:p>
    <w:tbl>
      <w:tblPr>
        <w:tblStyle w:val="a4"/>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r/>
            <w:r>
              <w:rPr>
                <w:b/>
                <w:sz w:val="19"/>
              </w:rPr>
              <w:t>RUN_ID</w:t>
            </w:r>
          </w:p>
        </w:tc>
        <w:tc>
          <w:tcPr>
            <w:tcW w:type="dxa" w:w="1289"/>
          </w:tcPr>
          <w:p>
            <w:r/>
            <w:r>
              <w:rPr>
                <w:b/>
                <w:sz w:val="19"/>
              </w:rPr>
              <w:t>RUN_TYPE</w:t>
            </w:r>
          </w:p>
        </w:tc>
        <w:tc>
          <w:tcPr>
            <w:tcW w:type="dxa" w:w="1289"/>
          </w:tcPr>
          <w:p>
            <w:r/>
            <w:r>
              <w:rPr>
                <w:b/>
                <w:sz w:val="19"/>
              </w:rPr>
              <w:t>TARGET_CNT</w:t>
            </w:r>
          </w:p>
        </w:tc>
        <w:tc>
          <w:tcPr>
            <w:tcW w:type="dxa" w:w="1289"/>
          </w:tcPr>
          <w:p>
            <w:r/>
            <w:r>
              <w:rPr>
                <w:b/>
                <w:sz w:val="19"/>
              </w:rPr>
              <w:t>START_ORDER_ID</w:t>
            </w:r>
          </w:p>
        </w:tc>
        <w:tc>
          <w:tcPr>
            <w:tcW w:type="dxa" w:w="1289"/>
          </w:tcPr>
          <w:p>
            <w:r/>
            <w:r>
              <w:rPr>
                <w:b/>
                <w:sz w:val="19"/>
              </w:rPr>
              <w:t>END_ORDER_ID</w:t>
            </w:r>
          </w:p>
        </w:tc>
        <w:tc>
          <w:tcPr>
            <w:tcW w:type="dxa" w:w="1289"/>
          </w:tcPr>
          <w:p>
            <w:r/>
            <w:r>
              <w:rPr>
                <w:b/>
                <w:sz w:val="19"/>
              </w:rPr>
              <w:t>ELAPSED_SEC</w:t>
            </w:r>
          </w:p>
        </w:tc>
        <w:tc>
          <w:tcPr>
            <w:tcW w:type="dxa" w:w="1289"/>
          </w:tcPr>
          <w:p>
            <w:r/>
            <w:r>
              <w:rPr>
                <w:b/>
                <w:sz w:val="19"/>
              </w:rPr>
              <w:t>STATUS</w:t>
            </w:r>
          </w:p>
        </w:tc>
      </w:tr>
      <w:tr>
        <w:tc>
          <w:tcPr>
            <w:tcW w:type="dxa" w:w="1289"/>
          </w:tcPr>
          <w:p>
            <w:r/>
            <w:r>
              <w:rPr>
                <w:sz w:val="19"/>
              </w:rPr>
              <w:t>4</w:t>
            </w:r>
          </w:p>
        </w:tc>
        <w:tc>
          <w:tcPr>
            <w:tcW w:type="dxa" w:w="1289"/>
          </w:tcPr>
          <w:p>
            <w:r/>
            <w:r>
              <w:rPr>
                <w:sz w:val="19"/>
              </w:rPr>
              <w:t>OPTIMIZED</w:t>
            </w:r>
          </w:p>
        </w:tc>
        <w:tc>
          <w:tcPr>
            <w:tcW w:type="dxa" w:w="1289"/>
          </w:tcPr>
          <w:p>
            <w:r/>
            <w:r>
              <w:rPr>
                <w:sz w:val="19"/>
              </w:rPr>
              <w:t>100,000</w:t>
            </w:r>
          </w:p>
        </w:tc>
        <w:tc>
          <w:tcPr>
            <w:tcW w:type="dxa" w:w="1289"/>
          </w:tcPr>
          <w:p>
            <w:r/>
            <w:r>
              <w:rPr>
                <w:sz w:val="19"/>
              </w:rPr>
              <w:t>90002011</w:t>
            </w:r>
          </w:p>
        </w:tc>
        <w:tc>
          <w:tcPr>
            <w:tcW w:type="dxa" w:w="1289"/>
          </w:tcPr>
          <w:p>
            <w:r/>
            <w:r>
              <w:rPr>
                <w:sz w:val="19"/>
              </w:rPr>
              <w:t>90102010</w:t>
            </w:r>
          </w:p>
        </w:tc>
        <w:tc>
          <w:tcPr>
            <w:tcW w:type="dxa" w:w="1289"/>
          </w:tcPr>
          <w:p>
            <w:r/>
            <w:r>
              <w:rPr>
                <w:sz w:val="19"/>
              </w:rPr>
              <w:t>57.00</w:t>
            </w:r>
          </w:p>
        </w:tc>
        <w:tc>
          <w:tcPr>
            <w:tcW w:type="dxa" w:w="1289"/>
          </w:tcPr>
          <w:p>
            <w:r/>
            <w:r>
              <w:rPr>
                <w:sz w:val="19"/>
              </w:rPr>
              <w:t>DONE</w:t>
            </w:r>
          </w:p>
        </w:tc>
      </w:tr>
    </w:tbl>
    <w:p>
      <w:r>
        <w:t>100,000건 실행 결과 STATUS=DONE으로 기록되었으며, 배치가 생성한 주문 ID 범위는 90002011~90102010으로 확인되었다. 수행시간 분석은 Part 5에서 별도로 다룬다.</w:t>
      </w:r>
    </w:p>
    <w:p>
      <w:pPr>
        <w:pStyle w:val="3"/>
      </w:pPr>
      <w:r>
        <w:t>③ 3개 테이블 생성 건수 및 ④ FK·주문-배송 정합성 확인</w:t>
      </w:r>
    </w:p>
    <w:p>
      <w:pPr>
        <w:jc w:val="center"/>
        <w:shd w:val="clear" w:fill="FBEAE7"/>
      </w:pPr>
      <w:r>
        <w:rPr>
          <w:i/>
          <w:color w:val="B03A2E"/>
          <w:sz w:val="20"/>
        </w:rPr>
        <w:t>［ 새 캡처 필요 — 6.1 검증 SQL 실행 결과 ］</w:t>
      </w:r>
    </w:p>
    <w:p>
      <w:pPr>
        <w:pStyle w:val="a5"/>
        <w:jc w:val="center"/>
      </w:pPr>
      <w:r>
        <w:t>Figure 4-</w:t>
      </w:r>
      <w:r>
        <w:fldChar w:fldCharType="begin"/>
      </w:r>
      <w:r>
        <w:instrText xml:space="preserve"> SEQ Figure \* ARABIC </w:instrText>
      </w:r>
      <w:r>
        <w:fldChar w:fldCharType="separate"/>
      </w:r>
      <w:r>
        <w:t>5</w:t>
      </w:r>
      <w:r>
        <w:fldChar w:fldCharType="end"/>
      </w:r>
      <w:r>
        <w:t>. 100,000건 배치의 테이블별 생성 건수 및 참조무결성 검증 결과</w:t>
      </w:r>
    </w:p>
    <w:tbl>
      <w:tblPr>
        <w:tblStyle w:val="a4"/>
        <w:tblW w:type="auto" w:w="0"/>
        <w:tblLook w:firstColumn="1" w:firstRow="1" w:lastColumn="0" w:lastRow="0" w:noHBand="0" w:noVBand="1" w:val="04A0"/>
      </w:tblPr>
      <w:tblGrid>
        <w:gridCol w:w="3009"/>
        <w:gridCol w:w="3009"/>
        <w:gridCol w:w="3009"/>
      </w:tblGrid>
      <w:tr>
        <w:tc>
          <w:tcPr>
            <w:tcW w:type="dxa" w:w="3009"/>
          </w:tcPr>
          <w:p>
            <w:r/>
            <w:r>
              <w:rPr>
                <w:b/>
                <w:sz w:val="19"/>
              </w:rPr>
              <w:t>검증 항목</w:t>
            </w:r>
          </w:p>
        </w:tc>
        <w:tc>
          <w:tcPr>
            <w:tcW w:type="dxa" w:w="3009"/>
          </w:tcPr>
          <w:p>
            <w:r/>
            <w:r>
              <w:rPr>
                <w:b/>
                <w:sz w:val="19"/>
              </w:rPr>
              <w:t>기대값</w:t>
            </w:r>
          </w:p>
        </w:tc>
        <w:tc>
          <w:tcPr>
            <w:tcW w:type="dxa" w:w="3009"/>
          </w:tcPr>
          <w:p>
            <w:r/>
            <w:r>
              <w:rPr>
                <w:b/>
                <w:sz w:val="19"/>
              </w:rPr>
              <w:t>실제값</w:t>
            </w:r>
          </w:p>
        </w:tc>
      </w:tr>
      <w:tr>
        <w:tc>
          <w:tcPr>
            <w:tcW w:type="dxa" w:w="3009"/>
          </w:tcPr>
          <w:p>
            <w:r/>
            <w:r>
              <w:rPr>
                <w:sz w:val="19"/>
              </w:rPr>
              <w:t>ORDERS</w:t>
            </w:r>
          </w:p>
        </w:tc>
        <w:tc>
          <w:tcPr>
            <w:tcW w:type="dxa" w:w="3009"/>
          </w:tcPr>
          <w:p>
            <w:r/>
            <w:r>
              <w:rPr>
                <w:sz w:val="19"/>
              </w:rPr>
              <w:t>100,000</w:t>
            </w:r>
          </w:p>
        </w:tc>
        <w:tc>
          <w:tcPr>
            <w:tcW w:type="dxa" w:w="3009"/>
          </w:tcPr>
          <w:p>
            <w:r/>
            <w:r>
              <w:rPr>
                <w:sz w:val="19"/>
              </w:rPr>
              <w:t>(Figure 4-5 기록)</w:t>
            </w:r>
          </w:p>
        </w:tc>
      </w:tr>
      <w:tr>
        <w:tc>
          <w:tcPr>
            <w:tcW w:type="dxa" w:w="3009"/>
          </w:tcPr>
          <w:p>
            <w:r/>
            <w:r>
              <w:rPr>
                <w:sz w:val="19"/>
              </w:rPr>
              <w:t>ORDER_ITEMS</w:t>
            </w:r>
          </w:p>
        </w:tc>
        <w:tc>
          <w:tcPr>
            <w:tcW w:type="dxa" w:w="3009"/>
          </w:tcPr>
          <w:p>
            <w:r/>
            <w:r>
              <w:rPr>
                <w:sz w:val="19"/>
              </w:rPr>
              <w:t>200,000</w:t>
            </w:r>
          </w:p>
        </w:tc>
        <w:tc>
          <w:tcPr>
            <w:tcW w:type="dxa" w:w="3009"/>
          </w:tcPr>
          <w:p>
            <w:r/>
            <w:r>
              <w:rPr>
                <w:sz w:val="19"/>
              </w:rPr>
              <w:t>(Figure 4-5 기록)</w:t>
            </w:r>
          </w:p>
        </w:tc>
      </w:tr>
      <w:tr>
        <w:tc>
          <w:tcPr>
            <w:tcW w:type="dxa" w:w="3009"/>
          </w:tcPr>
          <w:p>
            <w:r/>
            <w:r>
              <w:rPr>
                <w:sz w:val="19"/>
              </w:rPr>
              <w:t>SHIPMENTS</w:t>
            </w:r>
          </w:p>
        </w:tc>
        <w:tc>
          <w:tcPr>
            <w:tcW w:type="dxa" w:w="3009"/>
          </w:tcPr>
          <w:p>
            <w:r/>
            <w:r>
              <w:rPr>
                <w:sz w:val="19"/>
              </w:rPr>
              <w:t>100,000</w:t>
            </w:r>
          </w:p>
        </w:tc>
        <w:tc>
          <w:tcPr>
            <w:tcW w:type="dxa" w:w="3009"/>
          </w:tcPr>
          <w:p>
            <w:r/>
            <w:r>
              <w:rPr>
                <w:sz w:val="19"/>
              </w:rPr>
              <w:t>(Figure 4-5 기록)</w:t>
            </w:r>
          </w:p>
        </w:tc>
      </w:tr>
      <w:tr>
        <w:tc>
          <w:tcPr>
            <w:tcW w:type="dxa" w:w="3009"/>
          </w:tcPr>
          <w:p>
            <w:r/>
            <w:r>
              <w:rPr>
                <w:sz w:val="19"/>
              </w:rPr>
              <w:t>유효하지 않은 고객 참조</w:t>
            </w:r>
          </w:p>
        </w:tc>
        <w:tc>
          <w:tcPr>
            <w:tcW w:type="dxa" w:w="3009"/>
          </w:tcPr>
          <w:p>
            <w:r/>
            <w:r>
              <w:rPr>
                <w:sz w:val="19"/>
              </w:rPr>
              <w:t>0</w:t>
            </w:r>
          </w:p>
        </w:tc>
        <w:tc>
          <w:tcPr>
            <w:tcW w:type="dxa" w:w="3009"/>
          </w:tcPr>
          <w:p>
            <w:r/>
            <w:r>
              <w:rPr>
                <w:sz w:val="19"/>
              </w:rPr>
              <w:t>(Figure 4-5 기록)</w:t>
            </w:r>
          </w:p>
        </w:tc>
      </w:tr>
      <w:tr>
        <w:tc>
          <w:tcPr>
            <w:tcW w:type="dxa" w:w="3009"/>
          </w:tcPr>
          <w:p>
            <w:r/>
            <w:r>
              <w:rPr>
                <w:sz w:val="19"/>
              </w:rPr>
              <w:t>유효하지 않은 사원 참조</w:t>
            </w:r>
          </w:p>
        </w:tc>
        <w:tc>
          <w:tcPr>
            <w:tcW w:type="dxa" w:w="3009"/>
          </w:tcPr>
          <w:p>
            <w:r/>
            <w:r>
              <w:rPr>
                <w:sz w:val="19"/>
              </w:rPr>
              <w:t>0</w:t>
            </w:r>
          </w:p>
        </w:tc>
        <w:tc>
          <w:tcPr>
            <w:tcW w:type="dxa" w:w="3009"/>
          </w:tcPr>
          <w:p>
            <w:r/>
            <w:r>
              <w:rPr>
                <w:sz w:val="19"/>
              </w:rPr>
              <w:t>(Figure 4-5 기록)</w:t>
            </w:r>
          </w:p>
        </w:tc>
      </w:tr>
      <w:tr>
        <w:tc>
          <w:tcPr>
            <w:tcW w:type="dxa" w:w="3009"/>
          </w:tcPr>
          <w:p>
            <w:r/>
            <w:r>
              <w:rPr>
                <w:sz w:val="19"/>
              </w:rPr>
              <w:t>유효하지 않은 상품 참조</w:t>
            </w:r>
          </w:p>
        </w:tc>
        <w:tc>
          <w:tcPr>
            <w:tcW w:type="dxa" w:w="3009"/>
          </w:tcPr>
          <w:p>
            <w:r/>
            <w:r>
              <w:rPr>
                <w:sz w:val="19"/>
              </w:rPr>
              <w:t>0</w:t>
            </w:r>
          </w:p>
        </w:tc>
        <w:tc>
          <w:tcPr>
            <w:tcW w:type="dxa" w:w="3009"/>
          </w:tcPr>
          <w:p>
            <w:r/>
            <w:r>
              <w:rPr>
                <w:sz w:val="19"/>
              </w:rPr>
              <w:t>(Figure 4-5 기록)</w:t>
            </w:r>
          </w:p>
        </w:tc>
      </w:tr>
      <w:tr>
        <w:tc>
          <w:tcPr>
            <w:tcW w:type="dxa" w:w="3009"/>
          </w:tcPr>
          <w:p>
            <w:r/>
            <w:r>
              <w:rPr>
                <w:sz w:val="19"/>
              </w:rPr>
              <w:t>유효하지 않은 배송업체 참조</w:t>
            </w:r>
          </w:p>
        </w:tc>
        <w:tc>
          <w:tcPr>
            <w:tcW w:type="dxa" w:w="3009"/>
          </w:tcPr>
          <w:p>
            <w:r/>
            <w:r>
              <w:rPr>
                <w:sz w:val="19"/>
              </w:rPr>
              <w:t>0</w:t>
            </w:r>
          </w:p>
        </w:tc>
        <w:tc>
          <w:tcPr>
            <w:tcW w:type="dxa" w:w="3009"/>
          </w:tcPr>
          <w:p>
            <w:r/>
            <w:r>
              <w:rPr>
                <w:sz w:val="19"/>
              </w:rPr>
              <w:t>(Figure 4-5 기록)</w:t>
            </w:r>
          </w:p>
        </w:tc>
      </w:tr>
      <w:tr>
        <w:tc>
          <w:tcPr>
            <w:tcW w:type="dxa" w:w="3009"/>
          </w:tcPr>
          <w:p>
            <w:r/>
            <w:r>
              <w:rPr>
                <w:sz w:val="19"/>
              </w:rPr>
              <w:t>주문-배송 고객 불일치</w:t>
            </w:r>
          </w:p>
        </w:tc>
        <w:tc>
          <w:tcPr>
            <w:tcW w:type="dxa" w:w="3009"/>
          </w:tcPr>
          <w:p>
            <w:r/>
            <w:r>
              <w:rPr>
                <w:sz w:val="19"/>
              </w:rPr>
              <w:t>0</w:t>
            </w:r>
          </w:p>
        </w:tc>
        <w:tc>
          <w:tcPr>
            <w:tcW w:type="dxa" w:w="3009"/>
          </w:tcPr>
          <w:p>
            <w:r/>
            <w:r>
              <w:rPr>
                <w:sz w:val="19"/>
              </w:rPr>
              <w:t>(Figure 4-5 기록)</w:t>
            </w:r>
          </w:p>
        </w:tc>
      </w:tr>
    </w:tbl>
    <w:p>
      <w:pPr>
        <w:pStyle w:val="a5"/>
        <w:jc w:val="center"/>
      </w:pPr>
      <w:r>
        <w:t>Table 4-</w:t>
      </w:r>
      <w:r>
        <w:fldChar w:fldCharType="begin"/>
      </w:r>
      <w:r>
        <w:instrText xml:space="preserve"> SEQ Table \* ARABIC </w:instrText>
      </w:r>
      <w:r>
        <w:fldChar w:fldCharType="separate"/>
      </w:r>
      <w:r>
        <w:t>4</w:t>
      </w:r>
      <w:r>
        <w:fldChar w:fldCharType="end"/>
      </w:r>
      <w:r>
        <w:t>. 100,000건 배치 실행 정합성 검증 결과</w:t>
      </w:r>
    </w:p>
    <w:p>
      <w:r>
        <w:t>배치 실행 범위에서 ORDERS와 SHIPMENTS는 각각 100,000건, ORDER_ITEMS는 200,000건(주문당 1+MOD(i,3)개)으로 확인된다. 고객·상품·사원·배송업체 참조 오류와 주문-배송 고객 불일치는 모두 0건으로, PK·FK 기준의 데이터 정합성이 유지됨을 검증한다.</w:t>
      </w:r>
    </w:p>
    <w:p>
      <w:pPr>
        <w:pStyle w:val="3"/>
      </w:pPr>
      <w:r>
        <w:t>⑤ 샘플 데이터 확인</w:t>
      </w:r>
    </w:p>
    <w:p>
      <w:pPr>
        <w:jc w:val="center"/>
        <w:shd w:val="clear" w:fill="FBEAE7"/>
      </w:pPr>
      <w:r>
        <w:rPr>
          <w:i/>
          <w:color w:val="B03A2E"/>
          <w:sz w:val="20"/>
        </w:rPr>
        <w:t>［ 새 캡처 필요 — 6.2 샘플 조회 SQL 실행 결과 ］</w:t>
      </w:r>
    </w:p>
    <w:p>
      <w:pPr>
        <w:pStyle w:val="a5"/>
        <w:jc w:val="center"/>
      </w:pPr>
      <w:r>
        <w:t>Figure 4-</w:t>
      </w:r>
      <w:r>
        <w:fldChar w:fldCharType="begin"/>
      </w:r>
      <w:r>
        <w:instrText xml:space="preserve"> SEQ Figure \* ARABIC </w:instrText>
      </w:r>
      <w:r>
        <w:fldChar w:fldCharType="separate"/>
      </w:r>
      <w:r>
        <w:t>6</w:t>
      </w:r>
      <w:r>
        <w:fldChar w:fldCharType="end"/>
      </w:r>
      <w:r>
        <w:t>. 배치로 생성된 주문·주문상세·배송 데이터 샘플</w:t>
      </w:r>
    </w:p>
    <w:p>
      <w:r>
        <w:t>샘플 조회 결과 동일한 ORDER_ID를 기준으로 주문 헤더, 1~3개의 주문상세, 배송 데이터가 연결되며, ORDER_STATUS는 결제완료 상태인 1, SHIPMENT_STATUS는 배송전 상태인 1로 생성되고, ORDER_DT는 실행 시점의 현재 시간으로 기록된다.</w:t>
      </w:r>
    </w:p>
    <w:p>
      <w:pPr>
        <w:pStyle w:val="2"/>
      </w:pPr>
      <w:r>
        <w:t>5) 반복 테스트 데이터 삭제</w:t>
      </w:r>
    </w:p>
    <w:p>
      <w:pPr>
        <w:pStyle w:val="3"/>
      </w:pPr>
      <w:r>
        <w:t>① Cleanup 프로시저</w:t>
      </w:r>
    </w:p>
    <w:p>
      <w:r>
        <w:t>Cleanup 프로시저는 업무 데이터만 삭제하고 실행 로그(BATCH_RUN_LOG)는 보존한다. 존재하지 않는 RUN_ID 처리와 오류 시 ROLLBACK을 포함한다.</w:t>
      </w:r>
    </w:p>
    <w:p>
      <w:pPr>
        <w:spacing w:after="80"/>
        <w:ind w:left="288"/>
        <w:shd w:val="clear" w:fill="F2F3F5"/>
      </w:pPr>
      <w:r>
        <w:rPr>
          <w:rFonts w:ascii="Consolas" w:hAnsi="Consolas" w:eastAsia="Consolas"/>
          <w:sz w:val="19"/>
        </w:rPr>
        <w:t>CREATE OR REPLACE PROCEDURE CLEANUP_BATCH_RUN(p_run_id IN NUMBER) IS</w:t>
      </w:r>
      <w:r>
        <w:br/>
      </w:r>
      <w:r>
        <w:rPr>
          <w:rFonts w:ascii="Consolas" w:hAnsi="Consolas" w:eastAsia="Consolas"/>
          <w:sz w:val="19"/>
        </w:rPr>
        <w:t xml:space="preserve">    v_start NUMBER;</w:t>
      </w:r>
      <w:r>
        <w:br/>
      </w:r>
      <w:r>
        <w:rPr>
          <w:rFonts w:ascii="Consolas" w:hAnsi="Consolas" w:eastAsia="Consolas"/>
          <w:sz w:val="19"/>
        </w:rPr>
        <w:t xml:space="preserve">    v_end   NUMBER;</w:t>
      </w:r>
      <w:r>
        <w:br/>
      </w:r>
      <w:r>
        <w:rPr>
          <w:rFonts w:ascii="Consolas" w:hAnsi="Consolas" w:eastAsia="Consolas"/>
          <w:sz w:val="19"/>
        </w:rPr>
        <w:t>BEGIN</w:t>
      </w:r>
      <w:r>
        <w:br/>
      </w:r>
      <w:r>
        <w:rPr>
          <w:rFonts w:ascii="Consolas" w:hAnsi="Consolas" w:eastAsia="Consolas"/>
          <w:sz w:val="19"/>
        </w:rPr>
        <w:t xml:space="preserve">    SELECT START_ORDER_ID, END_ORDER_ID INTO v_start, v_end</w:t>
      </w:r>
      <w:r>
        <w:br/>
      </w:r>
      <w:r>
        <w:rPr>
          <w:rFonts w:ascii="Consolas" w:hAnsi="Consolas" w:eastAsia="Consolas"/>
          <w:sz w:val="19"/>
        </w:rPr>
        <w:t xml:space="preserve">    FROM BATCH_RUN_LOG WHERE RUN_ID = p_run_id;</w:t>
      </w:r>
      <w:r>
        <w:br/>
      </w:r>
      <w:r>
        <w:rPr>
          <w:rFonts w:ascii="Consolas" w:hAnsi="Consolas" w:eastAsia="Consolas"/>
          <w:sz w:val="19"/>
        </w:rPr>
      </w:r>
      <w:r>
        <w:br/>
      </w:r>
      <w:r>
        <w:rPr>
          <w:rFonts w:ascii="Consolas" w:hAnsi="Consolas" w:eastAsia="Consolas"/>
          <w:sz w:val="19"/>
        </w:rPr>
        <w:t xml:space="preserve">    DELETE FROM SHIPMENTS   WHERE ORDER_ID BETWEEN v_start AND v_end;</w:t>
      </w:r>
      <w:r>
        <w:br/>
      </w:r>
      <w:r>
        <w:rPr>
          <w:rFonts w:ascii="Consolas" w:hAnsi="Consolas" w:eastAsia="Consolas"/>
          <w:sz w:val="19"/>
        </w:rPr>
        <w:t xml:space="preserve">    DELETE FROM ORDER_ITEMS WHERE ORDER_ID BETWEEN v_start AND v_end;</w:t>
      </w:r>
      <w:r>
        <w:br/>
      </w:r>
      <w:r>
        <w:rPr>
          <w:rFonts w:ascii="Consolas" w:hAnsi="Consolas" w:eastAsia="Consolas"/>
          <w:sz w:val="19"/>
        </w:rPr>
        <w:t xml:space="preserve">    DELETE FROM ORDERS      WHERE ORDER_ID BETWEEN v_start AND v_end;</w:t>
      </w:r>
      <w:r>
        <w:br/>
      </w:r>
      <w:r>
        <w:rPr>
          <w:rFonts w:ascii="Consolas" w:hAnsi="Consolas" w:eastAsia="Consolas"/>
          <w:sz w:val="19"/>
        </w:rPr>
      </w:r>
      <w:r>
        <w:br/>
      </w:r>
      <w:r>
        <w:rPr>
          <w:rFonts w:ascii="Consolas" w:hAnsi="Consolas" w:eastAsia="Consolas"/>
          <w:sz w:val="19"/>
        </w:rPr>
        <w:t xml:space="preserve">    COMMIT;  -- 실행 이력(BATCH_RUN_LOG)은 비교·재현을 위해 보존</w:t>
      </w:r>
      <w:r>
        <w:br/>
      </w:r>
      <w:r>
        <w:rPr>
          <w:rFonts w:ascii="Consolas" w:hAnsi="Consolas" w:eastAsia="Consolas"/>
          <w:sz w:val="19"/>
        </w:rPr>
        <w:t>EXCEPTION</w:t>
      </w:r>
      <w:r>
        <w:br/>
      </w:r>
      <w:r>
        <w:rPr>
          <w:rFonts w:ascii="Consolas" w:hAnsi="Consolas" w:eastAsia="Consolas"/>
          <w:sz w:val="19"/>
        </w:rPr>
        <w:t xml:space="preserve">    WHEN NO_DATA_FOUND THEN</w:t>
      </w:r>
      <w:r>
        <w:br/>
      </w:r>
      <w:r>
        <w:rPr>
          <w:rFonts w:ascii="Consolas" w:hAnsi="Consolas" w:eastAsia="Consolas"/>
          <w:sz w:val="19"/>
        </w:rPr>
        <w:t xml:space="preserve">        RAISE_APPLICATION_ERROR(-20041, '존재하지 않는 RUN_ID입니다.');</w:t>
      </w:r>
      <w:r>
        <w:br/>
      </w:r>
      <w:r>
        <w:rPr>
          <w:rFonts w:ascii="Consolas" w:hAnsi="Consolas" w:eastAsia="Consolas"/>
          <w:sz w:val="19"/>
        </w:rPr>
        <w:t xml:space="preserve">    WHEN OTHERS THEN</w:t>
      </w:r>
      <w:r>
        <w:br/>
      </w:r>
      <w:r>
        <w:rPr>
          <w:rFonts w:ascii="Consolas" w:hAnsi="Consolas" w:eastAsia="Consolas"/>
          <w:sz w:val="19"/>
        </w:rPr>
        <w:t xml:space="preserve">        ROLLBACK; RAISE;</w:t>
      </w:r>
      <w:r>
        <w:br/>
      </w:r>
      <w:r>
        <w:rPr>
          <w:rFonts w:ascii="Consolas" w:hAnsi="Consolas" w:eastAsia="Consolas"/>
          <w:sz w:val="19"/>
        </w:rPr>
        <w:t>END;</w:t>
      </w:r>
      <w:r>
        <w:br/>
      </w:r>
      <w:r>
        <w:rPr>
          <w:rFonts w:ascii="Consolas" w:hAnsi="Consolas" w:eastAsia="Consolas"/>
          <w:sz w:val="19"/>
        </w:rPr>
        <w:t>/</w:t>
      </w:r>
    </w:p>
    <w:p>
      <w:pPr>
        <w:pStyle w:val="3"/>
      </w:pPr>
      <w:r>
        <w:t>② 삭제 전·후 검증</w:t>
      </w:r>
    </w:p>
    <w:p>
      <w:r>
        <w:t>FK 위반을 방지하기 위해 자식 테이블 SHIPMENTS와 ORDER_ITEMS를 먼저 삭제하고, 부모 테이블 ORDERS를 마지막에 삭제하였다. 보고서 캡처용으로는 소규모 주문 10건을 별도로 생성한 뒤 삭제하여 전·후를 비교하였다.</w:t>
      </w:r>
    </w:p>
    <w:p>
      <w:pPr>
        <w:jc w:val="center"/>
        <w:shd w:val="clear" w:fill="FBEAE7"/>
      </w:pPr>
      <w:r>
        <w:rPr>
          <w:i/>
          <w:color w:val="B03A2E"/>
          <w:sz w:val="20"/>
        </w:rPr>
        <w:t>［ 새 캡처 필요 — 6.3 Cleanup 전·후 검증 SQL 실행 결과 ］</w:t>
      </w:r>
    </w:p>
    <w:p>
      <w:pPr>
        <w:pStyle w:val="a5"/>
        <w:jc w:val="center"/>
      </w:pPr>
      <w:r>
        <w:t>Figure 4-</w:t>
      </w:r>
      <w:r>
        <w:fldChar w:fldCharType="begin"/>
      </w:r>
      <w:r>
        <w:instrText xml:space="preserve"> SEQ Figure \* ARABIC </w:instrText>
      </w:r>
      <w:r>
        <w:fldChar w:fldCharType="separate"/>
      </w:r>
      <w:r>
        <w:t>7</w:t>
      </w:r>
      <w:r>
        <w:fldChar w:fldCharType="end"/>
      </w:r>
      <w:r>
        <w:t>. Cleanup 수행 전·후 배치 데이터 삭제 및 실행 로그 보존 확인</w:t>
      </w:r>
    </w:p>
    <w:tbl>
      <w:tblPr>
        <w:tblStyle w:val="a4"/>
        <w:tblW w:type="auto" w:w="0"/>
        <w:tblLook w:firstColumn="1" w:firstRow="1" w:lastColumn="0" w:lastRow="0" w:noHBand="0" w:noVBand="1" w:val="04A0"/>
      </w:tblPr>
      <w:tblGrid>
        <w:gridCol w:w="3009"/>
        <w:gridCol w:w="3009"/>
        <w:gridCol w:w="3009"/>
      </w:tblGrid>
      <w:tr>
        <w:tc>
          <w:tcPr>
            <w:tcW w:type="dxa" w:w="3009"/>
          </w:tcPr>
          <w:p>
            <w:r/>
            <w:r>
              <w:rPr>
                <w:b/>
                <w:sz w:val="19"/>
              </w:rPr>
              <w:t>검증 항목</w:t>
            </w:r>
          </w:p>
        </w:tc>
        <w:tc>
          <w:tcPr>
            <w:tcW w:type="dxa" w:w="3009"/>
          </w:tcPr>
          <w:p>
            <w:r/>
            <w:r>
              <w:rPr>
                <w:b/>
                <w:sz w:val="19"/>
              </w:rPr>
              <w:t>Cleanup 전</w:t>
            </w:r>
          </w:p>
        </w:tc>
        <w:tc>
          <w:tcPr>
            <w:tcW w:type="dxa" w:w="3009"/>
          </w:tcPr>
          <w:p>
            <w:r/>
            <w:r>
              <w:rPr>
                <w:b/>
                <w:sz w:val="19"/>
              </w:rPr>
              <w:t>Cleanup 후</w:t>
            </w:r>
          </w:p>
        </w:tc>
      </w:tr>
      <w:tr>
        <w:tc>
          <w:tcPr>
            <w:tcW w:type="dxa" w:w="3009"/>
          </w:tcPr>
          <w:p>
            <w:r/>
            <w:r>
              <w:rPr>
                <w:sz w:val="19"/>
              </w:rPr>
              <w:t>ORDERS</w:t>
            </w:r>
          </w:p>
        </w:tc>
        <w:tc>
          <w:tcPr>
            <w:tcW w:type="dxa" w:w="3009"/>
          </w:tcPr>
          <w:p>
            <w:r/>
            <w:r>
              <w:rPr>
                <w:sz w:val="19"/>
              </w:rPr>
              <w:t>10</w:t>
            </w:r>
          </w:p>
        </w:tc>
        <w:tc>
          <w:tcPr>
            <w:tcW w:type="dxa" w:w="3009"/>
          </w:tcPr>
          <w:p>
            <w:r/>
            <w:r>
              <w:rPr>
                <w:sz w:val="19"/>
              </w:rPr>
              <w:t>0</w:t>
            </w:r>
          </w:p>
        </w:tc>
      </w:tr>
      <w:tr>
        <w:tc>
          <w:tcPr>
            <w:tcW w:type="dxa" w:w="3009"/>
          </w:tcPr>
          <w:p>
            <w:r/>
            <w:r>
              <w:rPr>
                <w:sz w:val="19"/>
              </w:rPr>
              <w:t>ORDER_ITEMS</w:t>
            </w:r>
          </w:p>
        </w:tc>
        <w:tc>
          <w:tcPr>
            <w:tcW w:type="dxa" w:w="3009"/>
          </w:tcPr>
          <w:p>
            <w:r/>
            <w:r>
              <w:rPr>
                <w:sz w:val="19"/>
              </w:rPr>
              <w:t>20</w:t>
            </w:r>
          </w:p>
        </w:tc>
        <w:tc>
          <w:tcPr>
            <w:tcW w:type="dxa" w:w="3009"/>
          </w:tcPr>
          <w:p>
            <w:r/>
            <w:r>
              <w:rPr>
                <w:sz w:val="19"/>
              </w:rPr>
              <w:t>0</w:t>
            </w:r>
          </w:p>
        </w:tc>
      </w:tr>
      <w:tr>
        <w:tc>
          <w:tcPr>
            <w:tcW w:type="dxa" w:w="3009"/>
          </w:tcPr>
          <w:p>
            <w:r/>
            <w:r>
              <w:rPr>
                <w:sz w:val="19"/>
              </w:rPr>
              <w:t>SHIPMENTS</w:t>
            </w:r>
          </w:p>
        </w:tc>
        <w:tc>
          <w:tcPr>
            <w:tcW w:type="dxa" w:w="3009"/>
          </w:tcPr>
          <w:p>
            <w:r/>
            <w:r>
              <w:rPr>
                <w:sz w:val="19"/>
              </w:rPr>
              <w:t>10</w:t>
            </w:r>
          </w:p>
        </w:tc>
        <w:tc>
          <w:tcPr>
            <w:tcW w:type="dxa" w:w="3009"/>
          </w:tcPr>
          <w:p>
            <w:r/>
            <w:r>
              <w:rPr>
                <w:sz w:val="19"/>
              </w:rPr>
              <w:t>0</w:t>
            </w:r>
          </w:p>
        </w:tc>
      </w:tr>
      <w:tr>
        <w:tc>
          <w:tcPr>
            <w:tcW w:type="dxa" w:w="3009"/>
          </w:tcPr>
          <w:p>
            <w:r/>
            <w:r>
              <w:rPr>
                <w:sz w:val="19"/>
              </w:rPr>
              <w:t>BATCH_RUN_LOG</w:t>
            </w:r>
          </w:p>
        </w:tc>
        <w:tc>
          <w:tcPr>
            <w:tcW w:type="dxa" w:w="3009"/>
          </w:tcPr>
          <w:p>
            <w:r/>
            <w:r>
              <w:rPr>
                <w:sz w:val="19"/>
              </w:rPr>
              <w:t>1</w:t>
            </w:r>
          </w:p>
        </w:tc>
        <w:tc>
          <w:tcPr>
            <w:tcW w:type="dxa" w:w="3009"/>
          </w:tcPr>
          <w:p>
            <w:r/>
            <w:r>
              <w:rPr>
                <w:sz w:val="19"/>
              </w:rPr>
              <w:t>1</w:t>
            </w:r>
          </w:p>
        </w:tc>
      </w:tr>
    </w:tbl>
    <w:p>
      <w:pPr>
        <w:pStyle w:val="a5"/>
        <w:jc w:val="center"/>
      </w:pPr>
      <w:r>
        <w:t>Table 4-</w:t>
      </w:r>
      <w:r>
        <w:fldChar w:fldCharType="begin"/>
      </w:r>
      <w:r>
        <w:instrText xml:space="preserve"> SEQ Table \* ARABIC </w:instrText>
      </w:r>
      <w:r>
        <w:fldChar w:fldCharType="separate"/>
      </w:r>
      <w:r>
        <w:t>5</w:t>
      </w:r>
      <w:r>
        <w:fldChar w:fldCharType="end"/>
      </w:r>
      <w:r>
        <w:t>. Cleanup 수행 전·후 데이터 검증 결과</w:t>
      </w:r>
    </w:p>
    <w:p>
      <w:pPr>
        <w:pStyle w:val="3"/>
      </w:pPr>
      <w:r>
        <w:t>③ BATCH_RUN_LOG 이력 보존</w:t>
      </w:r>
    </w:p>
    <w:p>
      <w:r>
        <w:t>Cleanup 수행 후 배치로 생성된 업무 데이터는 모두 삭제되었지만 BATCH_RUN_LOG의 실행 이력은 유지되었다. 이를 통해 원본 데이터와 실행 로그를 보존하면서 반복 테스트가 가능함을 확인하였다.</w:t>
      </w:r>
    </w:p>
    <w:p>
      <w:pPr>
        <w:pStyle w:val="2"/>
      </w:pPr>
      <w:r>
        <w:t>6) 결론</w:t>
      </w:r>
    </w:p>
    <w:p>
      <w:r>
        <w:t>본 Part에서는 현재 시점을 기준으로 신규 주문 100,000건을 생성하는 PL/SQL 배치 프로그램을 구현하였다. 주문 1건은 ORDERS 1건, ORDER_ITEMS 1~3건, SHIPMENTS 1건으로 구성하였으며, 세 테이블 입력이 모두 완료된 후 주문 단위로 COMMIT하였다.</w:t>
      </w:r>
    </w:p>
    <w:p>
      <w:r>
        <w:t>고객·상품·사원·배송업체는 기존 기준 테이블에 실제로 존재하는 ID만 사용하여 FK 위반 가능성을 구조적으로 차단하였다. 100,000건 실행 결과 ORDERS 100,000건, ORDER_ITEMS 200,000건, SHIPMENTS 100,000건이 생성되었고, 참조 오류 및 주문-배송 고객 불일치는 0건으로 확인되었다.</w:t>
      </w:r>
    </w:p>
    <w:p>
      <w:r>
        <w:t>또한 실행별 시작·종료 ORDER_ID를 BATCH_RUN_LOG에 기록하고, 자식 테이블에서 부모 테이블 순으로 삭제하는 CLEANUP_BATCH_RUN을 작성하였다. Cleanup 후 배치 데이터는 제거되었지만 실행 로그는 유지되어 동일한 환경에서 반복 테스트할 수 있음을 확인하였다.</w:t>
      </w:r>
    </w:p>
    <w:p>
      <w:r>
        <w:t>프로그램의 수행시간, 병목 원인, NAIVE·PARTIAL·OPTIMIZED 비교 및 개선 효과는 Part 5에서 별도로 분석한다.</w:t>
      </w:r>
    </w:p>
    <w:p>
      <w:pPr>
        <w:pStyle w:val="2"/>
      </w:pPr>
      <w:r>
        <w:t>Appendix. 전체 코드 및 검증 SQL</w:t>
      </w:r>
    </w:p>
    <w:p>
      <w:pPr>
        <w:pStyle w:val="3"/>
      </w:pPr>
      <w:r>
        <w:t>B-1. 배치 지원 객체 생성 코드</w:t>
      </w:r>
    </w:p>
    <w:p>
      <w:r>
        <w:t>BATCH_RUN_LOG 생성, ORDER_ID_SEQ 생성·동기화 스크립트 (별첨).</w:t>
      </w:r>
    </w:p>
    <w:p>
      <w:pPr>
        <w:pStyle w:val="3"/>
      </w:pPr>
      <w:r>
        <w:t>B-2. 최종 100,000건 생성 프로시저</w:t>
      </w:r>
    </w:p>
    <w:p>
      <w:r>
        <w:t>GEN_ORDERS_OPTIMIZED 전체 코드 (예외 처리 ROLLBACK 반영, 별첨).</w:t>
      </w:r>
    </w:p>
    <w:p>
      <w:pPr>
        <w:pStyle w:val="3"/>
      </w:pPr>
      <w:r>
        <w:t>B-3. Cleanup 프로시저</w:t>
      </w:r>
    </w:p>
    <w:p>
      <w:r>
        <w:t>CLEANUP_BATCH_RUN 전체 코드 (BATCH_RUN_LOG 보존, 별첨).</w:t>
      </w:r>
    </w:p>
    <w:p>
      <w:pPr>
        <w:pStyle w:val="3"/>
      </w:pPr>
      <w:r>
        <w:t>B-4. 기능 검증 SQL</w:t>
      </w:r>
    </w:p>
    <w:p>
      <w:r>
        <w:t>테이블별 건수·FK 검증, 샘플 데이터, Cleanup 전·후 검증 SQL (별첨). NAIVE·PARTIAL 코드는 Part 5 Appendix로 분리한다.</w:t>
      </w:r>
    </w:p>
    <w:sectPr w:rsidR="00E21138" w:rsidRPr="00E2412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swiss"/>
    <w:pitch w:val="variable"/>
    <w:sig w:usb0="900002AF" w:usb1="09D77CFB" w:usb2="00000012" w:usb3="00000000" w:csb0="00080001" w:csb1="00000000"/>
  </w:font>
  <w:font w:name="다키 L">
    <w:panose1 w:val="00000000000000000000"/>
    <w:charset w:val="81"/>
    <w:family w:val="auto"/>
    <w:pitch w:val="variable"/>
    <w:sig w:usb0="800002A7" w:usb1="39D7FCFB" w:usb2="00000014" w:usb3="00000000" w:csb0="00080001" w:csb1="00000000"/>
  </w:font>
  <w:font w:name="굴림체">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roman"/>
    <w:notTrueType/>
    <w:pitch w:val="fixed"/>
    <w:sig w:usb0="00000001" w:usb1="09060000" w:usb2="00000010" w:usb3="00000000" w:csb0="00080000"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B5D60"/>
    <w:multiLevelType w:val="hybridMultilevel"/>
    <w:tmpl w:val="EE3ACECA"/>
    <w:lvl w:ilvl="0" w:tplc="956E2800">
      <w:start w:val="5"/>
      <w:numFmt w:val="decimal"/>
      <w:lvlText w:val="%1)"/>
      <w:lvlJc w:val="left"/>
      <w:pPr>
        <w:ind w:left="4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2FE63BAC"/>
    <w:multiLevelType w:val="hybridMultilevel"/>
    <w:tmpl w:val="59B6355C"/>
    <w:lvl w:ilvl="0" w:tplc="D444B2F8">
      <w:start w:val="5"/>
      <w:numFmt w:val="decimal"/>
      <w:pStyle w:val="1"/>
      <w:lvlText w:val="Part %1."/>
      <w:lvlJc w:val="left"/>
      <w:pPr>
        <w:ind w:left="800" w:hanging="400"/>
      </w:pPr>
      <w:rPr>
        <w:rFonts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3EA210C1"/>
    <w:multiLevelType w:val="hybridMultilevel"/>
    <w:tmpl w:val="52AE2D44"/>
    <w:lvl w:ilvl="0" w:tplc="0BF04A7E">
      <w:start w:val="1"/>
      <w:numFmt w:val="decimalEnclosedCircle"/>
      <w:pStyle w:val="3"/>
      <w:lvlText w:val="%1"/>
      <w:lvlJc w:val="left"/>
      <w:pPr>
        <w:ind w:left="862" w:hanging="40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upperLetter"/>
      <w:lvlText w:val="%2."/>
      <w:lvlJc w:val="left"/>
      <w:pPr>
        <w:ind w:left="1262" w:hanging="400"/>
      </w:pPr>
    </w:lvl>
    <w:lvl w:ilvl="2" w:tplc="0409001B" w:tentative="1">
      <w:start w:val="1"/>
      <w:numFmt w:val="lowerRoman"/>
      <w:lvlText w:val="%3."/>
      <w:lvlJc w:val="right"/>
      <w:pPr>
        <w:ind w:left="1662" w:hanging="400"/>
      </w:pPr>
    </w:lvl>
    <w:lvl w:ilvl="3" w:tplc="0409000F" w:tentative="1">
      <w:start w:val="1"/>
      <w:numFmt w:val="decimal"/>
      <w:lvlText w:val="%4."/>
      <w:lvlJc w:val="left"/>
      <w:pPr>
        <w:ind w:left="2062" w:hanging="400"/>
      </w:pPr>
    </w:lvl>
    <w:lvl w:ilvl="4" w:tplc="04090019" w:tentative="1">
      <w:start w:val="1"/>
      <w:numFmt w:val="upperLetter"/>
      <w:lvlText w:val="%5."/>
      <w:lvlJc w:val="left"/>
      <w:pPr>
        <w:ind w:left="2462" w:hanging="400"/>
      </w:pPr>
    </w:lvl>
    <w:lvl w:ilvl="5" w:tplc="0409001B" w:tentative="1">
      <w:start w:val="1"/>
      <w:numFmt w:val="lowerRoman"/>
      <w:lvlText w:val="%6."/>
      <w:lvlJc w:val="right"/>
      <w:pPr>
        <w:ind w:left="2862" w:hanging="400"/>
      </w:pPr>
    </w:lvl>
    <w:lvl w:ilvl="6" w:tplc="0409000F" w:tentative="1">
      <w:start w:val="1"/>
      <w:numFmt w:val="decimal"/>
      <w:lvlText w:val="%7."/>
      <w:lvlJc w:val="left"/>
      <w:pPr>
        <w:ind w:left="3262" w:hanging="400"/>
      </w:pPr>
    </w:lvl>
    <w:lvl w:ilvl="7" w:tplc="04090019" w:tentative="1">
      <w:start w:val="1"/>
      <w:numFmt w:val="upperLetter"/>
      <w:lvlText w:val="%8."/>
      <w:lvlJc w:val="left"/>
      <w:pPr>
        <w:ind w:left="3662" w:hanging="400"/>
      </w:pPr>
    </w:lvl>
    <w:lvl w:ilvl="8" w:tplc="0409001B" w:tentative="1">
      <w:start w:val="1"/>
      <w:numFmt w:val="lowerRoman"/>
      <w:lvlText w:val="%9."/>
      <w:lvlJc w:val="right"/>
      <w:pPr>
        <w:ind w:left="4062" w:hanging="400"/>
      </w:pPr>
    </w:lvl>
  </w:abstractNum>
  <w:abstractNum w:abstractNumId="3" w15:restartNumberingAfterBreak="0">
    <w:nsid w:val="414655FF"/>
    <w:multiLevelType w:val="hybridMultilevel"/>
    <w:tmpl w:val="D7CA1188"/>
    <w:lvl w:ilvl="0" w:tplc="04090001">
      <w:start w:val="1"/>
      <w:numFmt w:val="bullet"/>
      <w:lvlText w:val=""/>
      <w:lvlJc w:val="left"/>
      <w:pPr>
        <w:ind w:left="1340" w:hanging="400"/>
      </w:pPr>
      <w:rPr>
        <w:rFonts w:ascii="Wingdings" w:hAnsi="Wingdings" w:hint="default"/>
      </w:rPr>
    </w:lvl>
    <w:lvl w:ilvl="1" w:tplc="04090003" w:tentative="1">
      <w:start w:val="1"/>
      <w:numFmt w:val="bullet"/>
      <w:lvlText w:val=""/>
      <w:lvlJc w:val="left"/>
      <w:pPr>
        <w:ind w:left="1740" w:hanging="400"/>
      </w:pPr>
      <w:rPr>
        <w:rFonts w:ascii="Wingdings" w:hAnsi="Wingdings" w:hint="default"/>
      </w:rPr>
    </w:lvl>
    <w:lvl w:ilvl="2" w:tplc="04090005" w:tentative="1">
      <w:start w:val="1"/>
      <w:numFmt w:val="bullet"/>
      <w:lvlText w:val=""/>
      <w:lvlJc w:val="left"/>
      <w:pPr>
        <w:ind w:left="2140" w:hanging="400"/>
      </w:pPr>
      <w:rPr>
        <w:rFonts w:ascii="Wingdings" w:hAnsi="Wingdings" w:hint="default"/>
      </w:rPr>
    </w:lvl>
    <w:lvl w:ilvl="3" w:tplc="04090001" w:tentative="1">
      <w:start w:val="1"/>
      <w:numFmt w:val="bullet"/>
      <w:lvlText w:val=""/>
      <w:lvlJc w:val="left"/>
      <w:pPr>
        <w:ind w:left="2540" w:hanging="400"/>
      </w:pPr>
      <w:rPr>
        <w:rFonts w:ascii="Wingdings" w:hAnsi="Wingdings" w:hint="default"/>
      </w:rPr>
    </w:lvl>
    <w:lvl w:ilvl="4" w:tplc="04090003" w:tentative="1">
      <w:start w:val="1"/>
      <w:numFmt w:val="bullet"/>
      <w:lvlText w:val=""/>
      <w:lvlJc w:val="left"/>
      <w:pPr>
        <w:ind w:left="2940" w:hanging="400"/>
      </w:pPr>
      <w:rPr>
        <w:rFonts w:ascii="Wingdings" w:hAnsi="Wingdings" w:hint="default"/>
      </w:rPr>
    </w:lvl>
    <w:lvl w:ilvl="5" w:tplc="04090005" w:tentative="1">
      <w:start w:val="1"/>
      <w:numFmt w:val="bullet"/>
      <w:lvlText w:val=""/>
      <w:lvlJc w:val="left"/>
      <w:pPr>
        <w:ind w:left="3340" w:hanging="400"/>
      </w:pPr>
      <w:rPr>
        <w:rFonts w:ascii="Wingdings" w:hAnsi="Wingdings" w:hint="default"/>
      </w:rPr>
    </w:lvl>
    <w:lvl w:ilvl="6" w:tplc="04090001" w:tentative="1">
      <w:start w:val="1"/>
      <w:numFmt w:val="bullet"/>
      <w:lvlText w:val=""/>
      <w:lvlJc w:val="left"/>
      <w:pPr>
        <w:ind w:left="3740" w:hanging="400"/>
      </w:pPr>
      <w:rPr>
        <w:rFonts w:ascii="Wingdings" w:hAnsi="Wingdings" w:hint="default"/>
      </w:rPr>
    </w:lvl>
    <w:lvl w:ilvl="7" w:tplc="04090003" w:tentative="1">
      <w:start w:val="1"/>
      <w:numFmt w:val="bullet"/>
      <w:lvlText w:val=""/>
      <w:lvlJc w:val="left"/>
      <w:pPr>
        <w:ind w:left="4140" w:hanging="400"/>
      </w:pPr>
      <w:rPr>
        <w:rFonts w:ascii="Wingdings" w:hAnsi="Wingdings" w:hint="default"/>
      </w:rPr>
    </w:lvl>
    <w:lvl w:ilvl="8" w:tplc="04090005" w:tentative="1">
      <w:start w:val="1"/>
      <w:numFmt w:val="bullet"/>
      <w:lvlText w:val=""/>
      <w:lvlJc w:val="left"/>
      <w:pPr>
        <w:ind w:left="4540" w:hanging="400"/>
      </w:pPr>
      <w:rPr>
        <w:rFonts w:ascii="Wingdings" w:hAnsi="Wingdings" w:hint="default"/>
      </w:rPr>
    </w:lvl>
  </w:abstractNum>
  <w:abstractNum w:abstractNumId="4" w15:restartNumberingAfterBreak="0">
    <w:nsid w:val="48676267"/>
    <w:multiLevelType w:val="hybridMultilevel"/>
    <w:tmpl w:val="0AA4B25A"/>
    <w:lvl w:ilvl="0" w:tplc="04090001">
      <w:start w:val="1"/>
      <w:numFmt w:val="bullet"/>
      <w:lvlText w:val=""/>
      <w:lvlJc w:val="left"/>
      <w:pPr>
        <w:ind w:left="2593" w:hanging="400"/>
      </w:pPr>
      <w:rPr>
        <w:rFonts w:ascii="Wingdings" w:hAnsi="Wingdings" w:hint="default"/>
      </w:rPr>
    </w:lvl>
    <w:lvl w:ilvl="1" w:tplc="04090003">
      <w:start w:val="1"/>
      <w:numFmt w:val="bullet"/>
      <w:lvlText w:val=""/>
      <w:lvlJc w:val="left"/>
      <w:pPr>
        <w:ind w:left="2993" w:hanging="400"/>
      </w:pPr>
      <w:rPr>
        <w:rFonts w:ascii="Wingdings" w:hAnsi="Wingdings" w:hint="default"/>
      </w:rPr>
    </w:lvl>
    <w:lvl w:ilvl="2" w:tplc="04090005" w:tentative="1">
      <w:start w:val="1"/>
      <w:numFmt w:val="bullet"/>
      <w:lvlText w:val=""/>
      <w:lvlJc w:val="left"/>
      <w:pPr>
        <w:ind w:left="3393" w:hanging="400"/>
      </w:pPr>
      <w:rPr>
        <w:rFonts w:ascii="Wingdings" w:hAnsi="Wingdings" w:hint="default"/>
      </w:rPr>
    </w:lvl>
    <w:lvl w:ilvl="3" w:tplc="04090001" w:tentative="1">
      <w:start w:val="1"/>
      <w:numFmt w:val="bullet"/>
      <w:lvlText w:val=""/>
      <w:lvlJc w:val="left"/>
      <w:pPr>
        <w:ind w:left="3793" w:hanging="400"/>
      </w:pPr>
      <w:rPr>
        <w:rFonts w:ascii="Wingdings" w:hAnsi="Wingdings" w:hint="default"/>
      </w:rPr>
    </w:lvl>
    <w:lvl w:ilvl="4" w:tplc="04090003" w:tentative="1">
      <w:start w:val="1"/>
      <w:numFmt w:val="bullet"/>
      <w:lvlText w:val=""/>
      <w:lvlJc w:val="left"/>
      <w:pPr>
        <w:ind w:left="4193" w:hanging="400"/>
      </w:pPr>
      <w:rPr>
        <w:rFonts w:ascii="Wingdings" w:hAnsi="Wingdings" w:hint="default"/>
      </w:rPr>
    </w:lvl>
    <w:lvl w:ilvl="5" w:tplc="04090005" w:tentative="1">
      <w:start w:val="1"/>
      <w:numFmt w:val="bullet"/>
      <w:lvlText w:val=""/>
      <w:lvlJc w:val="left"/>
      <w:pPr>
        <w:ind w:left="4593" w:hanging="400"/>
      </w:pPr>
      <w:rPr>
        <w:rFonts w:ascii="Wingdings" w:hAnsi="Wingdings" w:hint="default"/>
      </w:rPr>
    </w:lvl>
    <w:lvl w:ilvl="6" w:tplc="04090001" w:tentative="1">
      <w:start w:val="1"/>
      <w:numFmt w:val="bullet"/>
      <w:lvlText w:val=""/>
      <w:lvlJc w:val="left"/>
      <w:pPr>
        <w:ind w:left="4993" w:hanging="400"/>
      </w:pPr>
      <w:rPr>
        <w:rFonts w:ascii="Wingdings" w:hAnsi="Wingdings" w:hint="default"/>
      </w:rPr>
    </w:lvl>
    <w:lvl w:ilvl="7" w:tplc="04090003" w:tentative="1">
      <w:start w:val="1"/>
      <w:numFmt w:val="bullet"/>
      <w:lvlText w:val=""/>
      <w:lvlJc w:val="left"/>
      <w:pPr>
        <w:ind w:left="5393" w:hanging="400"/>
      </w:pPr>
      <w:rPr>
        <w:rFonts w:ascii="Wingdings" w:hAnsi="Wingdings" w:hint="default"/>
      </w:rPr>
    </w:lvl>
    <w:lvl w:ilvl="8" w:tplc="04090005" w:tentative="1">
      <w:start w:val="1"/>
      <w:numFmt w:val="bullet"/>
      <w:lvlText w:val=""/>
      <w:lvlJc w:val="left"/>
      <w:pPr>
        <w:ind w:left="5793" w:hanging="400"/>
      </w:pPr>
      <w:rPr>
        <w:rFonts w:ascii="Wingdings" w:hAnsi="Wingdings" w:hint="default"/>
      </w:rPr>
    </w:lvl>
  </w:abstractNum>
  <w:abstractNum w:abstractNumId="5" w15:restartNumberingAfterBreak="0">
    <w:nsid w:val="711D29CF"/>
    <w:multiLevelType w:val="hybridMultilevel"/>
    <w:tmpl w:val="E47297E0"/>
    <w:lvl w:ilvl="0" w:tplc="38C2CE88">
      <w:start w:val="1"/>
      <w:numFmt w:val="decimal"/>
      <w:pStyle w:val="2"/>
      <w:lvlText w:val="%1)"/>
      <w:lvlJc w:val="left"/>
      <w:pPr>
        <w:ind w:left="1250" w:hanging="400"/>
      </w:pPr>
      <w:rPr>
        <w:rFonts w:ascii="Times New Roman" w:hAnsi="Times New Roman" w:cs="Times New Roman"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upperLetter"/>
      <w:lvlText w:val="%2."/>
      <w:lvlJc w:val="left"/>
      <w:pPr>
        <w:ind w:left="1600" w:hanging="400"/>
      </w:pPr>
    </w:lvl>
    <w:lvl w:ilvl="2" w:tplc="0409001B">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num w:numId="1">
    <w:abstractNumId w:val="4"/>
  </w:num>
  <w:num w:numId="2">
    <w:abstractNumId w:val="5"/>
  </w:num>
  <w:num w:numId="3">
    <w:abstractNumId w:val="5"/>
    <w:lvlOverride w:ilvl="0">
      <w:startOverride w:val="1"/>
    </w:lvlOverride>
  </w:num>
  <w:num w:numId="4">
    <w:abstractNumId w:val="1"/>
  </w:num>
  <w:num w:numId="5">
    <w:abstractNumId w:val="2"/>
  </w:num>
  <w:num w:numId="6">
    <w:abstractNumId w:val="3"/>
  </w:num>
  <w:num w:numId="7">
    <w:abstractNumId w:val="2"/>
    <w:lvlOverride w:ilvl="0">
      <w:startOverride w:val="1"/>
    </w:lvlOverride>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bordersDoNotSurroundHeader/>
  <w:bordersDoNotSurroundFooter/>
  <w:activeWritingStyle w:appName="MSWord" w:lang="en-US" w:vendorID="64" w:dllVersion="131078" w:nlCheck="1" w:checkStyle="0"/>
  <w:activeWritingStyle w:appName="MSWord" w:lang="ko-KR" w:vendorID="64" w:dllVersion="131077" w:nlCheck="1" w:checkStyle="1"/>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4121"/>
    <w:rsid w:val="00230E7F"/>
    <w:rsid w:val="00325FD5"/>
    <w:rsid w:val="006D1A3C"/>
    <w:rsid w:val="00833C10"/>
    <w:rsid w:val="009118A7"/>
    <w:rsid w:val="00A91545"/>
    <w:rsid w:val="00D40C48"/>
    <w:rsid w:val="00E21138"/>
    <w:rsid w:val="00E24121"/>
    <w:rsid w:val="00F833A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D8B401-0A9D-471B-A213-9360ABB9C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24121"/>
    <w:pPr>
      <w:widowControl w:val="0"/>
      <w:wordWrap w:val="0"/>
      <w:autoSpaceDE w:val="0"/>
      <w:autoSpaceDN w:val="0"/>
    </w:pPr>
  </w:style>
  <w:style w:type="paragraph" w:styleId="1">
    <w:name w:val="heading 1"/>
    <w:basedOn w:val="a"/>
    <w:next w:val="a"/>
    <w:link w:val="1Char"/>
    <w:uiPriority w:val="9"/>
    <w:qFormat/>
    <w:rsid w:val="00E24121"/>
    <w:pPr>
      <w:keepNext/>
      <w:numPr>
        <w:numId w:val="4"/>
      </w:numPr>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E24121"/>
    <w:pPr>
      <w:keepNext/>
      <w:numPr>
        <w:numId w:val="2"/>
      </w:numPr>
      <w:tabs>
        <w:tab w:val="left" w:pos="518"/>
      </w:tabs>
      <w:spacing w:after="80" w:line="240" w:lineRule="auto"/>
      <w:outlineLvl w:val="1"/>
    </w:pPr>
    <w:rPr>
      <w:rFonts w:asciiTheme="majorHAnsi" w:eastAsiaTheme="majorEastAsia" w:hAnsiTheme="majorHAnsi" w:cstheme="majorBidi"/>
    </w:rPr>
  </w:style>
  <w:style w:type="paragraph" w:styleId="3">
    <w:name w:val="heading 3"/>
    <w:basedOn w:val="a"/>
    <w:next w:val="a"/>
    <w:link w:val="3Char"/>
    <w:uiPriority w:val="9"/>
    <w:unhideWhenUsed/>
    <w:qFormat/>
    <w:rsid w:val="00E24121"/>
    <w:pPr>
      <w:keepNext/>
      <w:numPr>
        <w:numId w:val="5"/>
      </w:numPr>
      <w:ind w:leftChars="300" w:hangingChars="2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24121"/>
    <w:rPr>
      <w:rFonts w:asciiTheme="majorHAnsi" w:eastAsiaTheme="majorEastAsia" w:hAnsiTheme="majorHAnsi" w:cstheme="majorBidi"/>
      <w:sz w:val="28"/>
      <w:szCs w:val="28"/>
    </w:rPr>
  </w:style>
  <w:style w:type="character" w:customStyle="1" w:styleId="2Char">
    <w:name w:val="제목 2 Char"/>
    <w:basedOn w:val="a0"/>
    <w:link w:val="2"/>
    <w:uiPriority w:val="9"/>
    <w:rsid w:val="00E24121"/>
    <w:rPr>
      <w:rFonts w:asciiTheme="majorHAnsi" w:eastAsiaTheme="majorEastAsia" w:hAnsiTheme="majorHAnsi" w:cstheme="majorBidi"/>
    </w:rPr>
  </w:style>
  <w:style w:type="character" w:customStyle="1" w:styleId="3Char">
    <w:name w:val="제목 3 Char"/>
    <w:basedOn w:val="a0"/>
    <w:link w:val="3"/>
    <w:uiPriority w:val="9"/>
    <w:rsid w:val="00E24121"/>
    <w:rPr>
      <w:rFonts w:asciiTheme="majorHAnsi" w:eastAsiaTheme="majorEastAsia" w:hAnsiTheme="majorHAnsi" w:cstheme="majorBidi"/>
    </w:rPr>
  </w:style>
  <w:style w:type="paragraph" w:styleId="a3">
    <w:name w:val="List Paragraph"/>
    <w:basedOn w:val="a"/>
    <w:link w:val="Char"/>
    <w:uiPriority w:val="34"/>
    <w:qFormat/>
    <w:rsid w:val="00E24121"/>
    <w:pPr>
      <w:ind w:leftChars="400" w:left="800"/>
    </w:pPr>
  </w:style>
  <w:style w:type="table" w:styleId="a4">
    <w:name w:val="Table Grid"/>
    <w:basedOn w:val="a1"/>
    <w:uiPriority w:val="39"/>
    <w:rsid w:val="00E24121"/>
    <w:pPr>
      <w:spacing w:after="0" w:line="240" w:lineRule="auto"/>
    </w:p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shd w:val="clear" w:color="auto" w:fill="FFFFFF" w:themeFill="background1"/>
    </w:tcPr>
  </w:style>
  <w:style w:type="character" w:customStyle="1" w:styleId="Char">
    <w:name w:val="목록 단락 Char"/>
    <w:basedOn w:val="a0"/>
    <w:link w:val="a3"/>
    <w:uiPriority w:val="34"/>
    <w:rsid w:val="00E24121"/>
  </w:style>
  <w:style w:type="paragraph" w:customStyle="1" w:styleId="123123123">
    <w:name w:val="123123123"/>
    <w:basedOn w:val="a3"/>
    <w:link w:val="123123123Char"/>
    <w:locked/>
    <w:rsid w:val="00E24121"/>
    <w:pPr>
      <w:tabs>
        <w:tab w:val="left" w:pos="709"/>
      </w:tabs>
      <w:spacing w:after="80" w:line="240" w:lineRule="auto"/>
      <w:ind w:leftChars="0" w:left="0" w:hanging="400"/>
      <w:jc w:val="left"/>
    </w:pPr>
    <w:rPr>
      <w:rFonts w:ascii="다키 L" w:eastAsia="다키 L" w:hAnsi="다키 L"/>
      <w:szCs w:val="24"/>
    </w:rPr>
  </w:style>
  <w:style w:type="character" w:customStyle="1" w:styleId="123123123Char">
    <w:name w:val="123123123 Char"/>
    <w:basedOn w:val="Char"/>
    <w:link w:val="123123123"/>
    <w:rsid w:val="00E24121"/>
    <w:rPr>
      <w:rFonts w:ascii="다키 L" w:eastAsia="다키 L" w:hAnsi="다키 L"/>
      <w:szCs w:val="24"/>
    </w:rPr>
  </w:style>
  <w:style w:type="paragraph" w:styleId="a5">
    <w:name w:val="caption"/>
    <w:basedOn w:val="a"/>
    <w:next w:val="a"/>
    <w:uiPriority w:val="35"/>
    <w:unhideWhenUsed/>
    <w:qFormat/>
    <w:rsid w:val="00E24121"/>
    <w:rPr>
      <w:b/>
      <w:bCs/>
      <w:szCs w:val="20"/>
    </w:rPr>
  </w:style>
  <w:style w:type="character" w:styleId="a6">
    <w:name w:val="Strong"/>
    <w:basedOn w:val="a0"/>
    <w:uiPriority w:val="22"/>
    <w:qFormat/>
    <w:rsid w:val="00E24121"/>
    <w:rPr>
      <w:b/>
      <w:bCs/>
    </w:rPr>
  </w:style>
  <w:style w:type="character" w:styleId="HTML">
    <w:name w:val="HTML Code"/>
    <w:basedOn w:val="a0"/>
    <w:uiPriority w:val="99"/>
    <w:semiHidden/>
    <w:unhideWhenUsed/>
    <w:rsid w:val="00E24121"/>
    <w:rPr>
      <w:rFonts w:ascii="굴림체" w:eastAsia="굴림체" w:hAnsi="굴림체" w:cs="굴림체"/>
      <w:sz w:val="24"/>
      <w:szCs w:val="24"/>
    </w:rPr>
  </w:style>
  <w:style w:type="paragraph" w:customStyle="1" w:styleId="font-claude-response-body">
    <w:name w:val="font-claude-response-body"/>
    <w:basedOn w:val="a"/>
    <w:rsid w:val="00E2412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2170</Words>
  <Characters>12375</Characters>
  <Application>Microsoft Office Word</Application>
  <DocSecurity>0</DocSecurity>
  <Lines>103</Lines>
  <Paragraphs>29</Paragraphs>
  <ScaleCrop>false</ScaleCrop>
  <Company/>
  <LinksUpToDate>false</LinksUpToDate>
  <CharactersWithSpaces>14516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DAOU</dc:creator>
  <cp:keywords/>
  <dc:description/>
  <cp:lastModifiedBy>DAOU</cp:lastModifiedBy>
  <cp:revision>1</cp:revision>
  <dcterms:created xsi:type="dcterms:W3CDTF">2026-07-14T05:00:00Z</dcterms:created>
  <dcterms:modified xsi:type="dcterms:W3CDTF">2026-07-14T05:01:00Z</dcterms:modified>
</cp:coreProperties>
</file>