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02E9F" w14:textId="69F93D4F" w:rsidR="00640079" w:rsidRPr="00640079" w:rsidRDefault="00640079" w:rsidP="00640079">
      <w:pPr>
        <w:spacing w:line="360" w:lineRule="auto"/>
        <w:rPr>
          <w:rFonts w:ascii="Arial" w:hAnsi="Arial" w:cs="Arial"/>
          <w:b/>
          <w:bCs/>
          <w:sz w:val="24"/>
          <w:szCs w:val="24"/>
        </w:rPr>
      </w:pPr>
      <w:r w:rsidRPr="00640079">
        <w:rPr>
          <w:rFonts w:ascii="Arial" w:hAnsi="Arial" w:cs="Arial"/>
          <w:b/>
          <w:bCs/>
          <w:sz w:val="24"/>
          <w:szCs w:val="24"/>
        </w:rPr>
        <w:t>Integrales inmediatas</w:t>
      </w:r>
    </w:p>
    <w:p w14:paraId="5B0F0C58" w14:textId="5CF480DB" w:rsidR="00134648" w:rsidRDefault="00C05145" w:rsidP="00134648">
      <w:pPr>
        <w:spacing w:line="360" w:lineRule="auto"/>
        <w:ind w:firstLine="720"/>
        <w:rPr>
          <w:rFonts w:ascii="Arial" w:hAnsi="Arial" w:cs="Arial"/>
          <w:sz w:val="24"/>
          <w:szCs w:val="24"/>
        </w:rPr>
      </w:pPr>
      <w:r w:rsidRPr="00C05145">
        <w:rPr>
          <w:rFonts w:ascii="Arial" w:hAnsi="Arial" w:cs="Arial"/>
          <w:sz w:val="24"/>
          <w:szCs w:val="24"/>
        </w:rPr>
        <w:t>Las integrales inmediatas o directas son integrales que no requieren la aplicación de ningún método de integración porque son muy sencillas. Por ejemplo, la integral de 2x es x2 + C, donde C es la constante de integración.</w:t>
      </w:r>
    </w:p>
    <w:p w14:paraId="7B683A7E" w14:textId="4A027353" w:rsidR="00AB59F9" w:rsidRPr="00C05145" w:rsidRDefault="00C05145" w:rsidP="00134648">
      <w:pPr>
        <w:spacing w:line="360" w:lineRule="auto"/>
        <w:ind w:firstLine="720"/>
        <w:rPr>
          <w:rFonts w:ascii="Arial" w:hAnsi="Arial" w:cs="Arial"/>
          <w:sz w:val="24"/>
          <w:szCs w:val="24"/>
        </w:rPr>
      </w:pPr>
      <w:r w:rsidRPr="00C05145">
        <w:rPr>
          <w:rFonts w:ascii="Arial" w:hAnsi="Arial" w:cs="Arial"/>
          <w:sz w:val="24"/>
          <w:szCs w:val="24"/>
        </w:rPr>
        <w:t>A veces el integrando es una función multiplicada por su derivada. En este caso, la integral es la función misma:</w:t>
      </w:r>
    </w:p>
    <w:p w14:paraId="092F0173" w14:textId="6B575671" w:rsidR="00CC7BA7" w:rsidRPr="00C05145" w:rsidRDefault="00C05145" w:rsidP="00CC7BA7">
      <w:pPr>
        <w:shd w:val="clear" w:color="auto" w:fill="FFFFFF"/>
        <w:spacing w:after="180" w:line="240" w:lineRule="auto"/>
        <w:jc w:val="center"/>
        <w:outlineLvl w:val="0"/>
        <w:rPr>
          <w:rFonts w:ascii="Arial" w:eastAsia="Times New Roman" w:hAnsi="Arial" w:cs="Arial"/>
          <w:b/>
          <w:bCs/>
          <w:color w:val="333333"/>
          <w:kern w:val="36"/>
          <w:sz w:val="36"/>
          <w:szCs w:val="36"/>
          <w:lang w:eastAsia="es-VE"/>
          <w14:ligatures w14:val="none"/>
        </w:rPr>
      </w:pPr>
      <w:r w:rsidRPr="00C05145">
        <w:rPr>
          <w:rFonts w:ascii="Arial" w:eastAsia="Times New Roman" w:hAnsi="Arial" w:cs="Arial"/>
          <w:b/>
          <w:bCs/>
          <w:color w:val="333333"/>
          <w:kern w:val="36"/>
          <w:sz w:val="36"/>
          <w:szCs w:val="36"/>
          <w:lang w:eastAsia="es-VE"/>
          <w14:ligatures w14:val="none"/>
        </w:rPr>
        <w:t>∫f(x)·f'(x)dx = f(x) + C</w:t>
      </w:r>
    </w:p>
    <w:p w14:paraId="2BF743D0" w14:textId="1A68FDA7" w:rsidR="00C05145" w:rsidRPr="00C05145" w:rsidRDefault="00C05145" w:rsidP="00C05145">
      <w:pPr>
        <w:spacing w:line="360" w:lineRule="auto"/>
        <w:ind w:firstLine="720"/>
        <w:rPr>
          <w:rFonts w:ascii="Arial" w:hAnsi="Arial" w:cs="Arial"/>
          <w:sz w:val="24"/>
          <w:szCs w:val="24"/>
        </w:rPr>
      </w:pPr>
      <w:r w:rsidRPr="00C05145">
        <w:rPr>
          <w:rFonts w:ascii="Arial" w:hAnsi="Arial" w:cs="Arial"/>
          <w:sz w:val="24"/>
          <w:szCs w:val="24"/>
        </w:rPr>
        <w:t>Siempre se debe escribir la constante de integración </w:t>
      </w:r>
      <w:r w:rsidRPr="00C05145">
        <w:rPr>
          <w:rFonts w:ascii="Arial" w:hAnsi="Arial" w:cs="Arial"/>
          <w:i/>
          <w:iCs/>
          <w:sz w:val="24"/>
          <w:szCs w:val="24"/>
        </w:rPr>
        <w:t>C.</w:t>
      </w:r>
    </w:p>
    <w:p w14:paraId="47F14BFE" w14:textId="05CE28A2" w:rsidR="00C05145" w:rsidRDefault="00C05145" w:rsidP="00C05145">
      <w:pPr>
        <w:spacing w:line="360" w:lineRule="auto"/>
        <w:ind w:firstLine="720"/>
        <w:rPr>
          <w:rFonts w:ascii="Arial" w:hAnsi="Arial" w:cs="Arial"/>
          <w:sz w:val="24"/>
          <w:szCs w:val="24"/>
        </w:rPr>
      </w:pPr>
      <w:r>
        <w:rPr>
          <w:rFonts w:ascii="Arial" w:hAnsi="Arial" w:cs="Arial"/>
          <w:sz w:val="24"/>
          <w:szCs w:val="24"/>
        </w:rPr>
        <w:t xml:space="preserve">Algunos </w:t>
      </w:r>
      <w:r w:rsidRPr="00C05145">
        <w:rPr>
          <w:rFonts w:ascii="Arial" w:hAnsi="Arial" w:cs="Arial"/>
          <w:sz w:val="24"/>
          <w:szCs w:val="24"/>
        </w:rPr>
        <w:t>ejemplos de integrales inmediatas</w:t>
      </w:r>
      <w:r>
        <w:rPr>
          <w:rFonts w:ascii="Arial" w:hAnsi="Arial" w:cs="Arial"/>
          <w:sz w:val="24"/>
          <w:szCs w:val="24"/>
        </w:rPr>
        <w:t xml:space="preserve"> son:</w:t>
      </w:r>
    </w:p>
    <w:p w14:paraId="6DE7342B" w14:textId="315FD073" w:rsidR="00C05145" w:rsidRPr="00C05145" w:rsidRDefault="00C05145" w:rsidP="00C05145">
      <w:pPr>
        <w:pStyle w:val="Prrafodelista"/>
        <w:numPr>
          <w:ilvl w:val="0"/>
          <w:numId w:val="1"/>
        </w:numPr>
        <w:spacing w:line="360" w:lineRule="auto"/>
        <w:rPr>
          <w:rFonts w:ascii="Arial" w:hAnsi="Arial" w:cs="Arial"/>
          <w:b/>
          <w:bCs/>
          <w:sz w:val="24"/>
          <w:szCs w:val="24"/>
        </w:rPr>
      </w:pPr>
      <w:r w:rsidRPr="00C05145">
        <w:rPr>
          <w:rFonts w:ascii="Arial" w:hAnsi="Arial" w:cs="Arial"/>
          <w:b/>
          <w:bCs/>
          <w:sz w:val="24"/>
          <w:szCs w:val="24"/>
        </w:rPr>
        <w:t>Ejemplo 1:</w:t>
      </w:r>
    </w:p>
    <w:p w14:paraId="2729D5B0" w14:textId="3208E67D" w:rsidR="00C05145" w:rsidRDefault="00C05145" w:rsidP="00134648">
      <w:pPr>
        <w:spacing w:line="360" w:lineRule="auto"/>
        <w:ind w:firstLine="720"/>
        <w:rPr>
          <w:rFonts w:ascii="Arial" w:hAnsi="Arial" w:cs="Arial"/>
          <w:sz w:val="24"/>
          <w:szCs w:val="24"/>
        </w:rPr>
      </w:pPr>
      <w:r w:rsidRPr="00C05145">
        <w:rPr>
          <w:rFonts w:ascii="Arial" w:hAnsi="Arial" w:cs="Arial"/>
          <w:sz w:val="24"/>
          <w:szCs w:val="24"/>
        </w:rPr>
        <w:t>La integral de la potencia x elevada a la quinta:</w:t>
      </w:r>
    </w:p>
    <w:p w14:paraId="6A2DBBAE" w14:textId="1138FD76" w:rsidR="00C05145" w:rsidRDefault="00C05145" w:rsidP="00C05145">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214B215E" wp14:editId="18E4A028">
            <wp:simplePos x="0" y="0"/>
            <wp:positionH relativeFrom="margin">
              <wp:align>center</wp:align>
            </wp:positionH>
            <wp:positionV relativeFrom="paragraph">
              <wp:posOffset>111774</wp:posOffset>
            </wp:positionV>
            <wp:extent cx="2593975" cy="1020445"/>
            <wp:effectExtent l="0" t="0" r="0" b="8255"/>
            <wp:wrapTight wrapText="bothSides">
              <wp:wrapPolygon edited="0">
                <wp:start x="0" y="0"/>
                <wp:lineTo x="0" y="21371"/>
                <wp:lineTo x="21415" y="21371"/>
                <wp:lineTo x="21415" y="0"/>
                <wp:lineTo x="0" y="0"/>
              </wp:wrapPolygon>
            </wp:wrapTight>
            <wp:docPr id="26915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975" cy="1020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9AC4F" w14:textId="77777777" w:rsidR="00C05145" w:rsidRDefault="00C05145" w:rsidP="00C05145">
      <w:pPr>
        <w:spacing w:line="360" w:lineRule="auto"/>
        <w:rPr>
          <w:rFonts w:ascii="Arial" w:hAnsi="Arial" w:cs="Arial"/>
          <w:sz w:val="24"/>
          <w:szCs w:val="24"/>
        </w:rPr>
      </w:pPr>
    </w:p>
    <w:p w14:paraId="566CE7D0" w14:textId="542B03AE" w:rsidR="00C05145" w:rsidRDefault="00C05145" w:rsidP="00C05145">
      <w:pPr>
        <w:spacing w:line="360" w:lineRule="auto"/>
        <w:rPr>
          <w:rFonts w:ascii="Arial" w:hAnsi="Arial" w:cs="Arial"/>
          <w:sz w:val="24"/>
          <w:szCs w:val="24"/>
        </w:rPr>
      </w:pPr>
    </w:p>
    <w:p w14:paraId="210EFA05" w14:textId="77777777" w:rsidR="00AE7B29" w:rsidRDefault="00AE7B29" w:rsidP="00C05145">
      <w:pPr>
        <w:spacing w:line="360" w:lineRule="auto"/>
        <w:rPr>
          <w:rFonts w:ascii="Arial" w:hAnsi="Arial" w:cs="Arial"/>
          <w:sz w:val="24"/>
          <w:szCs w:val="24"/>
        </w:rPr>
      </w:pPr>
    </w:p>
    <w:p w14:paraId="6AE48733" w14:textId="621E318F" w:rsidR="00C05145" w:rsidRPr="00C05145" w:rsidRDefault="00C05145" w:rsidP="00134648">
      <w:pPr>
        <w:spacing w:line="360" w:lineRule="auto"/>
        <w:ind w:firstLine="720"/>
        <w:rPr>
          <w:rFonts w:ascii="Arial" w:hAnsi="Arial" w:cs="Arial"/>
          <w:sz w:val="24"/>
          <w:szCs w:val="24"/>
        </w:rPr>
      </w:pPr>
      <w:r w:rsidRPr="00C05145">
        <w:rPr>
          <w:rFonts w:ascii="Arial" w:hAnsi="Arial" w:cs="Arial"/>
          <w:sz w:val="24"/>
          <w:szCs w:val="24"/>
        </w:rPr>
        <w:t xml:space="preserve">Tenemos que aplicar la propiedad "una constante puede entrar o salir de la </w:t>
      </w:r>
      <w:r w:rsidR="00134648" w:rsidRPr="00C05145">
        <w:rPr>
          <w:rFonts w:ascii="Arial" w:hAnsi="Arial" w:cs="Arial"/>
          <w:sz w:val="24"/>
          <w:szCs w:val="24"/>
        </w:rPr>
        <w:t>integral”. Todo</w:t>
      </w:r>
      <w:r w:rsidRPr="00C05145">
        <w:rPr>
          <w:rFonts w:ascii="Arial" w:hAnsi="Arial" w:cs="Arial"/>
          <w:sz w:val="24"/>
          <w:szCs w:val="24"/>
        </w:rPr>
        <w:t xml:space="preserve"> lo que se necesita es una multiplicación por 6 para obtener la derivada de x6. Multiplicamos y dividimos la integral por 6 para insertar un 6 en la integral:</w:t>
      </w:r>
      <w:r w:rsidRPr="00134648">
        <w:rPr>
          <w:rFonts w:ascii="Arial" w:hAnsi="Arial" w:cs="Arial"/>
          <w:sz w:val="24"/>
          <w:szCs w:val="24"/>
        </w:rPr>
        <w:t xml:space="preserve"> </w:t>
      </w:r>
    </w:p>
    <w:p w14:paraId="21B8D76C" w14:textId="77777777" w:rsidR="00AE7B29" w:rsidRDefault="00AE7B29" w:rsidP="00984D38">
      <w:pPr>
        <w:spacing w:line="360" w:lineRule="auto"/>
        <w:ind w:firstLine="720"/>
        <w:rPr>
          <w:rFonts w:ascii="Arial" w:hAnsi="Arial" w:cs="Arial"/>
          <w:sz w:val="24"/>
          <w:szCs w:val="24"/>
        </w:rPr>
      </w:pPr>
    </w:p>
    <w:p w14:paraId="1AB74224" w14:textId="5D4C0828" w:rsidR="00AE7B29" w:rsidRDefault="00AE7B29" w:rsidP="00984D38">
      <w:pPr>
        <w:spacing w:line="360" w:lineRule="auto"/>
        <w:ind w:firstLine="720"/>
        <w:rPr>
          <w:rFonts w:ascii="Arial" w:hAnsi="Arial" w:cs="Arial"/>
          <w:sz w:val="24"/>
          <w:szCs w:val="24"/>
        </w:rPr>
      </w:pPr>
      <w:r>
        <w:rPr>
          <w:rFonts w:ascii="Arial" w:hAnsi="Arial" w:cs="Arial"/>
          <w:b/>
          <w:bCs/>
          <w:noProof/>
          <w:sz w:val="24"/>
          <w:szCs w:val="24"/>
        </w:rPr>
        <w:drawing>
          <wp:anchor distT="0" distB="0" distL="114300" distR="114300" simplePos="0" relativeHeight="251659264" behindDoc="1" locked="0" layoutInCell="1" allowOverlap="1" wp14:anchorId="1EA482E4" wp14:editId="7E7F5485">
            <wp:simplePos x="0" y="0"/>
            <wp:positionH relativeFrom="margin">
              <wp:align>center</wp:align>
            </wp:positionH>
            <wp:positionV relativeFrom="paragraph">
              <wp:posOffset>6350</wp:posOffset>
            </wp:positionV>
            <wp:extent cx="3136265" cy="1594485"/>
            <wp:effectExtent l="0" t="0" r="6985" b="5715"/>
            <wp:wrapTight wrapText="bothSides">
              <wp:wrapPolygon edited="0">
                <wp:start x="0" y="0"/>
                <wp:lineTo x="0" y="21419"/>
                <wp:lineTo x="21517" y="21419"/>
                <wp:lineTo x="21517" y="0"/>
                <wp:lineTo x="0" y="0"/>
              </wp:wrapPolygon>
            </wp:wrapTight>
            <wp:docPr id="2610476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265"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CA036" w14:textId="0708701E" w:rsidR="00AE7B29" w:rsidRDefault="00AE7B29" w:rsidP="00984D38">
      <w:pPr>
        <w:spacing w:line="360" w:lineRule="auto"/>
        <w:ind w:firstLine="720"/>
        <w:rPr>
          <w:rFonts w:ascii="Arial" w:hAnsi="Arial" w:cs="Arial"/>
          <w:sz w:val="24"/>
          <w:szCs w:val="24"/>
        </w:rPr>
      </w:pPr>
    </w:p>
    <w:p w14:paraId="2EB46F53" w14:textId="34BFED06" w:rsidR="00AE7B29" w:rsidRDefault="00AE7B29" w:rsidP="00984D38">
      <w:pPr>
        <w:spacing w:line="360" w:lineRule="auto"/>
        <w:ind w:firstLine="720"/>
        <w:rPr>
          <w:rFonts w:ascii="Arial" w:hAnsi="Arial" w:cs="Arial"/>
          <w:sz w:val="24"/>
          <w:szCs w:val="24"/>
        </w:rPr>
      </w:pPr>
    </w:p>
    <w:p w14:paraId="147233A9" w14:textId="47A69918" w:rsidR="00C05145" w:rsidRDefault="00C05145" w:rsidP="00984D38">
      <w:pPr>
        <w:spacing w:line="360" w:lineRule="auto"/>
        <w:ind w:firstLine="720"/>
        <w:rPr>
          <w:rFonts w:ascii="Arial" w:hAnsi="Arial" w:cs="Arial"/>
          <w:sz w:val="24"/>
          <w:szCs w:val="24"/>
        </w:rPr>
      </w:pPr>
    </w:p>
    <w:p w14:paraId="0CD6B1A6" w14:textId="77777777" w:rsidR="00AE7B29" w:rsidRDefault="00AE7B29" w:rsidP="00984D38">
      <w:pPr>
        <w:spacing w:line="360" w:lineRule="auto"/>
        <w:ind w:firstLine="720"/>
        <w:rPr>
          <w:rFonts w:ascii="Arial" w:hAnsi="Arial" w:cs="Arial"/>
          <w:sz w:val="24"/>
          <w:szCs w:val="24"/>
        </w:rPr>
      </w:pPr>
    </w:p>
    <w:p w14:paraId="4F92AA30" w14:textId="77777777" w:rsidR="00CC7BA7" w:rsidRDefault="00CC7BA7" w:rsidP="00984D38">
      <w:pPr>
        <w:spacing w:line="360" w:lineRule="auto"/>
        <w:ind w:firstLine="720"/>
        <w:rPr>
          <w:rFonts w:ascii="Arial" w:hAnsi="Arial" w:cs="Arial"/>
          <w:sz w:val="24"/>
          <w:szCs w:val="24"/>
        </w:rPr>
      </w:pPr>
    </w:p>
    <w:p w14:paraId="195D2145" w14:textId="56E3B158" w:rsidR="00AE7B29" w:rsidRPr="00AE7B29" w:rsidRDefault="00AE7B29" w:rsidP="00AE7B29">
      <w:pPr>
        <w:pStyle w:val="Prrafodelista"/>
        <w:numPr>
          <w:ilvl w:val="0"/>
          <w:numId w:val="1"/>
        </w:numPr>
        <w:spacing w:line="360" w:lineRule="auto"/>
        <w:rPr>
          <w:rFonts w:ascii="Arial" w:hAnsi="Arial" w:cs="Arial"/>
          <w:b/>
          <w:bCs/>
          <w:sz w:val="24"/>
          <w:szCs w:val="24"/>
        </w:rPr>
      </w:pPr>
      <w:r w:rsidRPr="00AE7B29">
        <w:rPr>
          <w:rFonts w:ascii="Arial" w:hAnsi="Arial" w:cs="Arial"/>
          <w:b/>
          <w:bCs/>
          <w:sz w:val="24"/>
          <w:szCs w:val="24"/>
        </w:rPr>
        <w:t>Ejemplo 2:</w:t>
      </w:r>
    </w:p>
    <w:p w14:paraId="4FBE946D" w14:textId="1F2B88C4" w:rsidR="00AE7B29" w:rsidRDefault="00AE7B29" w:rsidP="00984D38">
      <w:pPr>
        <w:spacing w:line="360" w:lineRule="auto"/>
        <w:ind w:firstLine="720"/>
        <w:rPr>
          <w:rFonts w:ascii="Arial" w:hAnsi="Arial" w:cs="Arial"/>
          <w:sz w:val="24"/>
          <w:szCs w:val="24"/>
        </w:rPr>
      </w:pPr>
      <w:r w:rsidRPr="00AE7B29">
        <w:rPr>
          <w:rFonts w:ascii="Arial" w:hAnsi="Arial" w:cs="Arial"/>
          <w:sz w:val="24"/>
          <w:szCs w:val="24"/>
        </w:rPr>
        <w:t>La integral de una función racional:</w:t>
      </w:r>
    </w:p>
    <w:p w14:paraId="54ABCEBE" w14:textId="00C6CBAF" w:rsidR="00AE7B29" w:rsidRDefault="00AE7B29" w:rsidP="00984D38">
      <w:pPr>
        <w:spacing w:line="360" w:lineRule="auto"/>
        <w:ind w:firstLine="720"/>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14:anchorId="39F10771" wp14:editId="054C58BA">
            <wp:simplePos x="0" y="0"/>
            <wp:positionH relativeFrom="column">
              <wp:posOffset>1477645</wp:posOffset>
            </wp:positionH>
            <wp:positionV relativeFrom="paragraph">
              <wp:posOffset>90170</wp:posOffset>
            </wp:positionV>
            <wp:extent cx="2540635" cy="1083945"/>
            <wp:effectExtent l="0" t="0" r="0" b="1905"/>
            <wp:wrapTight wrapText="bothSides">
              <wp:wrapPolygon edited="0">
                <wp:start x="0" y="0"/>
                <wp:lineTo x="0" y="21258"/>
                <wp:lineTo x="21379" y="21258"/>
                <wp:lineTo x="21379" y="0"/>
                <wp:lineTo x="0" y="0"/>
              </wp:wrapPolygon>
            </wp:wrapTight>
            <wp:docPr id="11495505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635" cy="1083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52F63" w14:textId="107B313F" w:rsidR="00AE7B29" w:rsidRDefault="00AE7B29" w:rsidP="00984D38">
      <w:pPr>
        <w:spacing w:line="360" w:lineRule="auto"/>
        <w:ind w:firstLine="720"/>
        <w:rPr>
          <w:rFonts w:ascii="Arial" w:hAnsi="Arial" w:cs="Arial"/>
          <w:sz w:val="24"/>
          <w:szCs w:val="24"/>
        </w:rPr>
      </w:pPr>
    </w:p>
    <w:p w14:paraId="1AFC1837" w14:textId="77777777" w:rsidR="00AE7B29" w:rsidRDefault="00AE7B29" w:rsidP="00984D38">
      <w:pPr>
        <w:spacing w:line="360" w:lineRule="auto"/>
        <w:ind w:firstLine="720"/>
        <w:rPr>
          <w:rFonts w:ascii="Arial" w:hAnsi="Arial" w:cs="Arial"/>
          <w:sz w:val="24"/>
          <w:szCs w:val="24"/>
        </w:rPr>
      </w:pPr>
    </w:p>
    <w:p w14:paraId="06BA344D" w14:textId="0070C1C8" w:rsidR="00AE7B29" w:rsidRDefault="00AE7B29" w:rsidP="00984D38">
      <w:pPr>
        <w:spacing w:line="360" w:lineRule="auto"/>
        <w:ind w:firstLine="720"/>
        <w:rPr>
          <w:rFonts w:ascii="Arial" w:hAnsi="Arial" w:cs="Arial"/>
          <w:sz w:val="24"/>
          <w:szCs w:val="24"/>
        </w:rPr>
      </w:pPr>
    </w:p>
    <w:p w14:paraId="19375CDF" w14:textId="77777777" w:rsidR="00AE7B29" w:rsidRDefault="00AE7B29" w:rsidP="00984D38">
      <w:pPr>
        <w:spacing w:line="360" w:lineRule="auto"/>
        <w:ind w:firstLine="720"/>
        <w:rPr>
          <w:rFonts w:ascii="Arial" w:hAnsi="Arial" w:cs="Arial"/>
          <w:sz w:val="24"/>
          <w:szCs w:val="24"/>
        </w:rPr>
      </w:pPr>
      <w:r w:rsidRPr="00AE7B29">
        <w:rPr>
          <w:rFonts w:ascii="Arial" w:hAnsi="Arial" w:cs="Arial"/>
          <w:sz w:val="24"/>
          <w:szCs w:val="24"/>
        </w:rPr>
        <w:t>Normalmente, las integrales inmediatas de funciones racionales son la derivada de un logaritmo. De lo contrario, tendremos que aplicar otros métodos para las integrales de funciones racionales.</w:t>
      </w:r>
    </w:p>
    <w:p w14:paraId="2F48D12F" w14:textId="5C20C4CB" w:rsidR="00AE7B29" w:rsidRDefault="00AE7B29" w:rsidP="00984D38">
      <w:pPr>
        <w:spacing w:line="360" w:lineRule="auto"/>
        <w:ind w:firstLine="720"/>
        <w:rPr>
          <w:rFonts w:ascii="Arial" w:hAnsi="Arial" w:cs="Arial"/>
          <w:sz w:val="24"/>
          <w:szCs w:val="24"/>
        </w:rPr>
      </w:pPr>
      <w:r w:rsidRPr="00AE7B29">
        <w:rPr>
          <w:rFonts w:ascii="Arial" w:hAnsi="Arial" w:cs="Arial"/>
          <w:sz w:val="24"/>
          <w:szCs w:val="24"/>
        </w:rPr>
        <w:t>El integrando será la derivada de un logaritmo si podemos escribir el numerador como derivada del denominador. Para ello, en esta integral, necesitamos cambiar 2 por 3:</w:t>
      </w:r>
    </w:p>
    <w:p w14:paraId="1A7A23D1" w14:textId="28DBCA10" w:rsidR="00AE7B29" w:rsidRDefault="00234930" w:rsidP="00AE7B29">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1312" behindDoc="1" locked="0" layoutInCell="1" allowOverlap="1" wp14:anchorId="651C05A9" wp14:editId="4B72D0D6">
            <wp:simplePos x="0" y="0"/>
            <wp:positionH relativeFrom="margin">
              <wp:posOffset>1105402</wp:posOffset>
            </wp:positionH>
            <wp:positionV relativeFrom="paragraph">
              <wp:posOffset>6350</wp:posOffset>
            </wp:positionV>
            <wp:extent cx="3784600" cy="2891790"/>
            <wp:effectExtent l="0" t="0" r="6350" b="3810"/>
            <wp:wrapTight wrapText="bothSides">
              <wp:wrapPolygon edited="0">
                <wp:start x="0" y="0"/>
                <wp:lineTo x="0" y="21486"/>
                <wp:lineTo x="21528" y="21486"/>
                <wp:lineTo x="21528" y="0"/>
                <wp:lineTo x="0" y="0"/>
              </wp:wrapPolygon>
            </wp:wrapTight>
            <wp:docPr id="11269990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289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20AB1" w14:textId="158BA23D" w:rsidR="00AE7B29" w:rsidRDefault="00AE7B29" w:rsidP="00AE7B29">
      <w:pPr>
        <w:spacing w:line="360" w:lineRule="auto"/>
        <w:rPr>
          <w:rFonts w:ascii="Arial" w:hAnsi="Arial" w:cs="Arial"/>
          <w:sz w:val="24"/>
          <w:szCs w:val="24"/>
        </w:rPr>
      </w:pPr>
    </w:p>
    <w:p w14:paraId="422F63B4" w14:textId="05F676DB" w:rsidR="00AE7B29" w:rsidRDefault="00AE7B29" w:rsidP="00AE7B29">
      <w:pPr>
        <w:spacing w:line="360" w:lineRule="auto"/>
        <w:rPr>
          <w:rFonts w:ascii="Arial" w:hAnsi="Arial" w:cs="Arial"/>
          <w:sz w:val="24"/>
          <w:szCs w:val="24"/>
        </w:rPr>
      </w:pPr>
    </w:p>
    <w:p w14:paraId="33F6F66A" w14:textId="05BF0C53" w:rsidR="00AE7B29" w:rsidRDefault="00AE7B29" w:rsidP="00AE7B29">
      <w:pPr>
        <w:spacing w:line="360" w:lineRule="auto"/>
        <w:rPr>
          <w:rFonts w:ascii="Arial" w:hAnsi="Arial" w:cs="Arial"/>
          <w:sz w:val="24"/>
          <w:szCs w:val="24"/>
        </w:rPr>
      </w:pPr>
    </w:p>
    <w:p w14:paraId="61D26732" w14:textId="77777777" w:rsidR="00AE7B29" w:rsidRDefault="00AE7B29" w:rsidP="00AE7B29">
      <w:pPr>
        <w:spacing w:line="360" w:lineRule="auto"/>
        <w:rPr>
          <w:rFonts w:ascii="Arial" w:hAnsi="Arial" w:cs="Arial"/>
          <w:sz w:val="24"/>
          <w:szCs w:val="24"/>
        </w:rPr>
      </w:pPr>
    </w:p>
    <w:p w14:paraId="736E52A7" w14:textId="2F16D8A3" w:rsidR="00AE7B29" w:rsidRDefault="00AE7B29" w:rsidP="00AE7B29">
      <w:pPr>
        <w:spacing w:line="360" w:lineRule="auto"/>
        <w:rPr>
          <w:rFonts w:ascii="Arial" w:hAnsi="Arial" w:cs="Arial"/>
          <w:sz w:val="24"/>
          <w:szCs w:val="24"/>
        </w:rPr>
      </w:pPr>
    </w:p>
    <w:p w14:paraId="75788255" w14:textId="77777777" w:rsidR="00AE7B29" w:rsidRDefault="00AE7B29" w:rsidP="00AE7B29">
      <w:pPr>
        <w:spacing w:line="360" w:lineRule="auto"/>
        <w:rPr>
          <w:rFonts w:ascii="Arial" w:hAnsi="Arial" w:cs="Arial"/>
          <w:sz w:val="24"/>
          <w:szCs w:val="24"/>
        </w:rPr>
      </w:pPr>
    </w:p>
    <w:p w14:paraId="63E3C89F" w14:textId="77777777" w:rsidR="00AE7B29" w:rsidRDefault="00AE7B29" w:rsidP="00AE7B29">
      <w:pPr>
        <w:spacing w:line="360" w:lineRule="auto"/>
        <w:rPr>
          <w:rFonts w:ascii="Arial" w:hAnsi="Arial" w:cs="Arial"/>
          <w:sz w:val="24"/>
          <w:szCs w:val="24"/>
        </w:rPr>
      </w:pPr>
    </w:p>
    <w:p w14:paraId="20576C68" w14:textId="77777777" w:rsidR="00AE7B29" w:rsidRDefault="00AE7B29" w:rsidP="00AE7B29">
      <w:pPr>
        <w:spacing w:line="360" w:lineRule="auto"/>
        <w:rPr>
          <w:rFonts w:ascii="Arial" w:hAnsi="Arial" w:cs="Arial"/>
          <w:sz w:val="24"/>
          <w:szCs w:val="24"/>
        </w:rPr>
      </w:pPr>
    </w:p>
    <w:p w14:paraId="2EA86B84" w14:textId="77777777" w:rsidR="00AE7B29" w:rsidRDefault="00AE7B29" w:rsidP="00AE7B29">
      <w:pPr>
        <w:spacing w:line="360" w:lineRule="auto"/>
        <w:rPr>
          <w:rFonts w:ascii="Arial" w:hAnsi="Arial" w:cs="Arial"/>
          <w:sz w:val="24"/>
          <w:szCs w:val="24"/>
        </w:rPr>
      </w:pPr>
    </w:p>
    <w:p w14:paraId="4CD2C773" w14:textId="77777777" w:rsidR="00AE7B29" w:rsidRDefault="00AE7B29" w:rsidP="00AE7B29">
      <w:pPr>
        <w:spacing w:line="360" w:lineRule="auto"/>
        <w:rPr>
          <w:rFonts w:ascii="Arial" w:hAnsi="Arial" w:cs="Arial"/>
          <w:sz w:val="24"/>
          <w:szCs w:val="24"/>
        </w:rPr>
      </w:pPr>
    </w:p>
    <w:p w14:paraId="51B0B50E" w14:textId="77777777" w:rsidR="00AE7B29" w:rsidRDefault="00AE7B29" w:rsidP="00AE7B29">
      <w:pPr>
        <w:spacing w:line="360" w:lineRule="auto"/>
        <w:rPr>
          <w:rFonts w:ascii="Arial" w:hAnsi="Arial" w:cs="Arial"/>
          <w:sz w:val="24"/>
          <w:szCs w:val="24"/>
        </w:rPr>
      </w:pPr>
    </w:p>
    <w:p w14:paraId="048D9D5D" w14:textId="338885AC" w:rsidR="00BF5175" w:rsidRPr="00BF5175" w:rsidRDefault="00BF5175" w:rsidP="00BF5175">
      <w:pPr>
        <w:pStyle w:val="Prrafodelista"/>
        <w:numPr>
          <w:ilvl w:val="0"/>
          <w:numId w:val="1"/>
        </w:numPr>
        <w:spacing w:line="360" w:lineRule="auto"/>
        <w:rPr>
          <w:rFonts w:ascii="Arial" w:hAnsi="Arial" w:cs="Arial"/>
          <w:b/>
          <w:bCs/>
          <w:sz w:val="24"/>
          <w:szCs w:val="24"/>
        </w:rPr>
      </w:pPr>
      <w:r w:rsidRPr="00BF5175">
        <w:rPr>
          <w:rFonts w:ascii="Arial" w:hAnsi="Arial" w:cs="Arial"/>
          <w:b/>
          <w:bCs/>
          <w:sz w:val="24"/>
          <w:szCs w:val="24"/>
        </w:rPr>
        <w:t>Ejemplo 3:</w:t>
      </w:r>
    </w:p>
    <w:p w14:paraId="47932C31" w14:textId="494559AA" w:rsidR="00AE7B29" w:rsidRDefault="00AE7B29" w:rsidP="00BF5175">
      <w:pPr>
        <w:spacing w:line="360" w:lineRule="auto"/>
        <w:ind w:firstLine="720"/>
        <w:rPr>
          <w:rFonts w:ascii="Arial" w:hAnsi="Arial" w:cs="Arial"/>
          <w:sz w:val="24"/>
          <w:szCs w:val="24"/>
        </w:rPr>
      </w:pPr>
      <w:r w:rsidRPr="00AE7B29">
        <w:rPr>
          <w:rFonts w:ascii="Arial" w:hAnsi="Arial" w:cs="Arial"/>
          <w:sz w:val="24"/>
          <w:szCs w:val="24"/>
        </w:rPr>
        <w:t>Integral de un cociente con raíz cuadrada en el denominador:</w:t>
      </w:r>
    </w:p>
    <w:p w14:paraId="32B752B4" w14:textId="5B95A730" w:rsidR="00AE7B29" w:rsidRDefault="00AE7B29" w:rsidP="00AE7B29">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14:anchorId="1D0588E0" wp14:editId="7DE4A03A">
            <wp:simplePos x="0" y="0"/>
            <wp:positionH relativeFrom="column">
              <wp:posOffset>1838960</wp:posOffset>
            </wp:positionH>
            <wp:positionV relativeFrom="paragraph">
              <wp:posOffset>90170</wp:posOffset>
            </wp:positionV>
            <wp:extent cx="2348865" cy="1116330"/>
            <wp:effectExtent l="0" t="0" r="0" b="7620"/>
            <wp:wrapTight wrapText="bothSides">
              <wp:wrapPolygon edited="0">
                <wp:start x="0" y="0"/>
                <wp:lineTo x="0" y="21379"/>
                <wp:lineTo x="21372" y="21379"/>
                <wp:lineTo x="21372" y="0"/>
                <wp:lineTo x="0" y="0"/>
              </wp:wrapPolygon>
            </wp:wrapTight>
            <wp:docPr id="5227616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8865" cy="1116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5654C4" w14:textId="1AB58957" w:rsidR="00AE7B29" w:rsidRDefault="00AE7B29" w:rsidP="00AE7B29">
      <w:pPr>
        <w:spacing w:line="360" w:lineRule="auto"/>
        <w:rPr>
          <w:rFonts w:ascii="Arial" w:hAnsi="Arial" w:cs="Arial"/>
          <w:sz w:val="24"/>
          <w:szCs w:val="24"/>
        </w:rPr>
      </w:pPr>
    </w:p>
    <w:p w14:paraId="1E2B19DA" w14:textId="77777777" w:rsidR="00AE7B29" w:rsidRDefault="00AE7B29" w:rsidP="00AE7B29">
      <w:pPr>
        <w:spacing w:line="360" w:lineRule="auto"/>
        <w:rPr>
          <w:rFonts w:ascii="Arial" w:hAnsi="Arial" w:cs="Arial"/>
          <w:sz w:val="24"/>
          <w:szCs w:val="24"/>
        </w:rPr>
      </w:pPr>
    </w:p>
    <w:p w14:paraId="40668F87" w14:textId="77777777" w:rsidR="00AE7B29" w:rsidRDefault="00AE7B29" w:rsidP="00BF5175">
      <w:pPr>
        <w:spacing w:line="360" w:lineRule="auto"/>
        <w:ind w:firstLine="720"/>
        <w:rPr>
          <w:rFonts w:ascii="Arial" w:hAnsi="Arial" w:cs="Arial"/>
          <w:sz w:val="24"/>
          <w:szCs w:val="24"/>
        </w:rPr>
      </w:pPr>
    </w:p>
    <w:p w14:paraId="50258B21" w14:textId="3D7E8129" w:rsidR="00AE7B29" w:rsidRDefault="00AE7B29" w:rsidP="00BF5175">
      <w:pPr>
        <w:spacing w:line="360" w:lineRule="auto"/>
        <w:ind w:firstLine="720"/>
        <w:rPr>
          <w:rFonts w:ascii="Arial" w:hAnsi="Arial" w:cs="Arial"/>
          <w:sz w:val="24"/>
          <w:szCs w:val="24"/>
        </w:rPr>
      </w:pPr>
      <w:r w:rsidRPr="00AE7B29">
        <w:rPr>
          <w:rFonts w:ascii="Arial" w:hAnsi="Arial" w:cs="Arial"/>
          <w:sz w:val="24"/>
          <w:szCs w:val="24"/>
        </w:rPr>
        <w:t>Escribimos la raíz cuadrada en forma de potencia. De esta forma, aplicando las propiedades de las potencias, el integrando será muy simple (una potencia).</w:t>
      </w:r>
    </w:p>
    <w:p w14:paraId="4F96518B" w14:textId="392DE806" w:rsidR="00AE7B29" w:rsidRDefault="00AE7B29" w:rsidP="00AE7B29">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14:anchorId="3C873A67" wp14:editId="48C2F754">
            <wp:simplePos x="0" y="0"/>
            <wp:positionH relativeFrom="margin">
              <wp:posOffset>1169035</wp:posOffset>
            </wp:positionH>
            <wp:positionV relativeFrom="paragraph">
              <wp:posOffset>5715</wp:posOffset>
            </wp:positionV>
            <wp:extent cx="3837940" cy="2647315"/>
            <wp:effectExtent l="0" t="0" r="0" b="635"/>
            <wp:wrapTight wrapText="bothSides">
              <wp:wrapPolygon edited="0">
                <wp:start x="0" y="0"/>
                <wp:lineTo x="0" y="21450"/>
                <wp:lineTo x="21443" y="21450"/>
                <wp:lineTo x="21443" y="0"/>
                <wp:lineTo x="0" y="0"/>
              </wp:wrapPolygon>
            </wp:wrapTight>
            <wp:docPr id="19224902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940" cy="264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47BC9" w14:textId="21EBBCE6" w:rsidR="00AE7B29" w:rsidRDefault="00AE7B29" w:rsidP="00AE7B29">
      <w:pPr>
        <w:spacing w:line="360" w:lineRule="auto"/>
        <w:rPr>
          <w:rFonts w:ascii="Arial" w:hAnsi="Arial" w:cs="Arial"/>
          <w:sz w:val="24"/>
          <w:szCs w:val="24"/>
        </w:rPr>
      </w:pPr>
    </w:p>
    <w:p w14:paraId="5F050D04" w14:textId="4EEAE8B2" w:rsidR="00AE7B29" w:rsidRDefault="00AE7B29" w:rsidP="00AE7B29">
      <w:pPr>
        <w:spacing w:line="360" w:lineRule="auto"/>
        <w:rPr>
          <w:rFonts w:ascii="Arial" w:hAnsi="Arial" w:cs="Arial"/>
          <w:sz w:val="24"/>
          <w:szCs w:val="24"/>
        </w:rPr>
      </w:pPr>
    </w:p>
    <w:p w14:paraId="214B6D6D" w14:textId="02CA5DAD" w:rsidR="00AE7B29" w:rsidRDefault="00AE7B29" w:rsidP="00AE7B29">
      <w:pPr>
        <w:spacing w:line="360" w:lineRule="auto"/>
        <w:rPr>
          <w:rFonts w:ascii="Arial" w:hAnsi="Arial" w:cs="Arial"/>
          <w:sz w:val="24"/>
          <w:szCs w:val="24"/>
        </w:rPr>
      </w:pPr>
    </w:p>
    <w:p w14:paraId="5AE44769" w14:textId="77777777" w:rsidR="00640079" w:rsidRDefault="00640079" w:rsidP="00AE7B29">
      <w:pPr>
        <w:spacing w:line="360" w:lineRule="auto"/>
        <w:rPr>
          <w:rFonts w:ascii="Arial" w:hAnsi="Arial" w:cs="Arial"/>
          <w:sz w:val="24"/>
          <w:szCs w:val="24"/>
        </w:rPr>
      </w:pPr>
    </w:p>
    <w:p w14:paraId="12FA4278" w14:textId="77777777" w:rsidR="00640079" w:rsidRDefault="00640079" w:rsidP="00AE7B29">
      <w:pPr>
        <w:spacing w:line="360" w:lineRule="auto"/>
        <w:rPr>
          <w:rFonts w:ascii="Arial" w:hAnsi="Arial" w:cs="Arial"/>
          <w:sz w:val="24"/>
          <w:szCs w:val="24"/>
        </w:rPr>
      </w:pPr>
    </w:p>
    <w:p w14:paraId="6CC584EC" w14:textId="77777777" w:rsidR="00640079" w:rsidRDefault="00640079" w:rsidP="00AE7B29">
      <w:pPr>
        <w:spacing w:line="360" w:lineRule="auto"/>
        <w:rPr>
          <w:rFonts w:ascii="Arial" w:hAnsi="Arial" w:cs="Arial"/>
          <w:sz w:val="24"/>
          <w:szCs w:val="24"/>
        </w:rPr>
      </w:pPr>
    </w:p>
    <w:p w14:paraId="5F97B03E" w14:textId="77777777" w:rsidR="00640079" w:rsidRDefault="00640079" w:rsidP="00AE7B29">
      <w:pPr>
        <w:spacing w:line="360" w:lineRule="auto"/>
        <w:rPr>
          <w:rFonts w:ascii="Arial" w:hAnsi="Arial" w:cs="Arial"/>
          <w:sz w:val="24"/>
          <w:szCs w:val="24"/>
        </w:rPr>
      </w:pPr>
    </w:p>
    <w:p w14:paraId="19A7B11E" w14:textId="77777777" w:rsidR="003C04D3" w:rsidRDefault="00640079" w:rsidP="003C04D3">
      <w:pPr>
        <w:spacing w:line="360" w:lineRule="auto"/>
        <w:rPr>
          <w:rFonts w:ascii="Arial" w:hAnsi="Arial" w:cs="Arial"/>
          <w:b/>
          <w:bCs/>
          <w:sz w:val="24"/>
          <w:szCs w:val="24"/>
        </w:rPr>
      </w:pPr>
      <w:r>
        <w:rPr>
          <w:rFonts w:ascii="Arial" w:hAnsi="Arial" w:cs="Arial"/>
          <w:b/>
          <w:bCs/>
          <w:sz w:val="24"/>
          <w:szCs w:val="24"/>
        </w:rPr>
        <w:t>M</w:t>
      </w:r>
      <w:r w:rsidRPr="00640079">
        <w:rPr>
          <w:rFonts w:ascii="Arial" w:hAnsi="Arial" w:cs="Arial"/>
          <w:b/>
          <w:bCs/>
          <w:sz w:val="24"/>
          <w:szCs w:val="24"/>
        </w:rPr>
        <w:t>étodos de integración</w:t>
      </w:r>
    </w:p>
    <w:p w14:paraId="6E36357C" w14:textId="406FBCB8" w:rsidR="003C04D3" w:rsidRDefault="003C04D3" w:rsidP="003C04D3">
      <w:pPr>
        <w:pStyle w:val="Prrafodelista"/>
        <w:numPr>
          <w:ilvl w:val="0"/>
          <w:numId w:val="1"/>
        </w:numPr>
        <w:spacing w:line="360" w:lineRule="auto"/>
        <w:rPr>
          <w:rFonts w:ascii="Arial" w:hAnsi="Arial" w:cs="Arial"/>
          <w:b/>
          <w:bCs/>
          <w:sz w:val="24"/>
          <w:szCs w:val="24"/>
        </w:rPr>
      </w:pPr>
      <w:r w:rsidRPr="003C04D3">
        <w:rPr>
          <w:rFonts w:ascii="Arial" w:hAnsi="Arial" w:cs="Arial"/>
          <w:b/>
          <w:bCs/>
          <w:sz w:val="24"/>
          <w:szCs w:val="24"/>
        </w:rPr>
        <w:t>Integración por Sustitución</w:t>
      </w:r>
    </w:p>
    <w:p w14:paraId="3DFF8A5D" w14:textId="3D4F566E" w:rsidR="00AA68A6" w:rsidRPr="00AA68A6" w:rsidRDefault="00AA68A6" w:rsidP="00AA68A6">
      <w:pPr>
        <w:spacing w:line="360" w:lineRule="auto"/>
        <w:ind w:firstLine="720"/>
        <w:rPr>
          <w:rFonts w:ascii="Arial" w:eastAsia="Times New Roman" w:hAnsi="Arial" w:cs="Arial"/>
          <w:kern w:val="0"/>
          <w:sz w:val="24"/>
          <w:szCs w:val="24"/>
          <w:lang w:eastAsia="es-VE"/>
          <w14:ligatures w14:val="none"/>
        </w:rPr>
      </w:pPr>
      <w:r w:rsidRPr="00AA68A6">
        <w:rPr>
          <w:rFonts w:ascii="Arial" w:eastAsia="Times New Roman" w:hAnsi="Arial" w:cs="Arial"/>
          <w:kern w:val="0"/>
          <w:sz w:val="24"/>
          <w:szCs w:val="24"/>
          <w:lang w:eastAsia="es-VE"/>
          <w14:ligatures w14:val="none"/>
        </w:rPr>
        <w:t>Uno de los dos métodos más comunes para resolver integrales complejas es el conocido como método de sustitución o de modificación de variable. Esta técnica implica la incorporación de una nueva variable t para reemplazar una expresión adecuada del integrando, lo que facilita la integración de la expresión resultante. Por ejemplo, la integral:</w:t>
      </w:r>
    </w:p>
    <w:p w14:paraId="4AAC020C" w14:textId="61B7F5CD" w:rsidR="00AA68A6" w:rsidRDefault="00B30783" w:rsidP="00AA68A6">
      <w:pPr>
        <w:spacing w:line="360" w:lineRule="auto"/>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72576" behindDoc="1" locked="0" layoutInCell="1" allowOverlap="1" wp14:anchorId="1A08B67C" wp14:editId="111D6411">
            <wp:simplePos x="0" y="0"/>
            <wp:positionH relativeFrom="column">
              <wp:posOffset>1807667</wp:posOffset>
            </wp:positionH>
            <wp:positionV relativeFrom="paragraph">
              <wp:posOffset>44</wp:posOffset>
            </wp:positionV>
            <wp:extent cx="2200910" cy="595630"/>
            <wp:effectExtent l="0" t="0" r="8890" b="0"/>
            <wp:wrapTight wrapText="bothSides">
              <wp:wrapPolygon edited="0">
                <wp:start x="0" y="0"/>
                <wp:lineTo x="0" y="20725"/>
                <wp:lineTo x="21500" y="20725"/>
                <wp:lineTo x="21500" y="0"/>
                <wp:lineTo x="0" y="0"/>
              </wp:wrapPolygon>
            </wp:wrapTight>
            <wp:docPr id="115862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10" cy="595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96A98" w14:textId="77777777" w:rsidR="00AA68A6" w:rsidRDefault="00AA68A6" w:rsidP="00AA68A6">
      <w:pPr>
        <w:spacing w:line="360" w:lineRule="auto"/>
        <w:rPr>
          <w:rFonts w:ascii="Arial" w:hAnsi="Arial" w:cs="Arial"/>
          <w:b/>
          <w:bCs/>
          <w:sz w:val="24"/>
          <w:szCs w:val="24"/>
        </w:rPr>
      </w:pPr>
    </w:p>
    <w:p w14:paraId="0FBBFB52" w14:textId="77777777" w:rsidR="00AA68A6" w:rsidRPr="00AA68A6" w:rsidRDefault="00AA68A6" w:rsidP="00AA68A6">
      <w:pPr>
        <w:spacing w:line="360" w:lineRule="auto"/>
        <w:ind w:firstLine="720"/>
        <w:rPr>
          <w:rFonts w:ascii="Arial" w:eastAsia="Times New Roman" w:hAnsi="Arial" w:cs="Arial"/>
          <w:kern w:val="0"/>
          <w:sz w:val="24"/>
          <w:szCs w:val="24"/>
          <w:lang w:eastAsia="es-VE"/>
          <w14:ligatures w14:val="none"/>
        </w:rPr>
      </w:pPr>
      <w:r w:rsidRPr="00AA68A6">
        <w:rPr>
          <w:rFonts w:ascii="Arial" w:eastAsia="Times New Roman" w:hAnsi="Arial" w:cs="Arial"/>
          <w:kern w:val="0"/>
          <w:sz w:val="24"/>
          <w:szCs w:val="24"/>
          <w:lang w:eastAsia="es-VE"/>
          <w14:ligatures w14:val="none"/>
        </w:rPr>
        <w:t xml:space="preserve">Se simplifica significativamente si se implementa la modificación t = sen x. Así, se verificaría que </w:t>
      </w:r>
      <w:proofErr w:type="spellStart"/>
      <w:r w:rsidRPr="00AA68A6">
        <w:rPr>
          <w:rFonts w:ascii="Arial" w:eastAsia="Times New Roman" w:hAnsi="Arial" w:cs="Arial"/>
          <w:kern w:val="0"/>
          <w:sz w:val="24"/>
          <w:szCs w:val="24"/>
          <w:lang w:eastAsia="es-VE"/>
          <w14:ligatures w14:val="none"/>
        </w:rPr>
        <w:t>dt</w:t>
      </w:r>
      <w:proofErr w:type="spellEnd"/>
      <w:r w:rsidRPr="00AA68A6">
        <w:rPr>
          <w:rFonts w:ascii="Arial" w:eastAsia="Times New Roman" w:hAnsi="Arial" w:cs="Arial"/>
          <w:kern w:val="0"/>
          <w:sz w:val="24"/>
          <w:szCs w:val="24"/>
          <w:lang w:eastAsia="es-VE"/>
          <w14:ligatures w14:val="none"/>
        </w:rPr>
        <w:t xml:space="preserve"> = cos x </w:t>
      </w:r>
      <w:proofErr w:type="spellStart"/>
      <w:r w:rsidRPr="00AA68A6">
        <w:rPr>
          <w:rFonts w:ascii="Arial" w:eastAsia="Times New Roman" w:hAnsi="Arial" w:cs="Arial"/>
          <w:kern w:val="0"/>
          <w:sz w:val="24"/>
          <w:szCs w:val="24"/>
          <w:lang w:eastAsia="es-VE"/>
          <w14:ligatures w14:val="none"/>
        </w:rPr>
        <w:t>dx</w:t>
      </w:r>
      <w:proofErr w:type="spellEnd"/>
      <w:r w:rsidRPr="00AA68A6">
        <w:rPr>
          <w:rFonts w:ascii="Arial" w:eastAsia="Times New Roman" w:hAnsi="Arial" w:cs="Arial"/>
          <w:kern w:val="0"/>
          <w:sz w:val="24"/>
          <w:szCs w:val="24"/>
          <w:lang w:eastAsia="es-VE"/>
          <w14:ligatures w14:val="none"/>
        </w:rPr>
        <w:t>, lo que significaría que la integral se reduciría a:</w:t>
      </w:r>
    </w:p>
    <w:p w14:paraId="07BB5D47" w14:textId="1F361A36" w:rsidR="00AA68A6" w:rsidRDefault="00B30783" w:rsidP="00AA68A6">
      <w:pPr>
        <w:spacing w:line="36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73600" behindDoc="1" locked="0" layoutInCell="1" allowOverlap="1" wp14:anchorId="7B71972A" wp14:editId="26D143FD">
            <wp:simplePos x="0" y="0"/>
            <wp:positionH relativeFrom="column">
              <wp:posOffset>1923888</wp:posOffset>
            </wp:positionH>
            <wp:positionV relativeFrom="paragraph">
              <wp:posOffset>121285</wp:posOffset>
            </wp:positionV>
            <wp:extent cx="2200910" cy="807720"/>
            <wp:effectExtent l="0" t="0" r="8890" b="0"/>
            <wp:wrapTight wrapText="bothSides">
              <wp:wrapPolygon edited="0">
                <wp:start x="0" y="0"/>
                <wp:lineTo x="0" y="20887"/>
                <wp:lineTo x="21500" y="20887"/>
                <wp:lineTo x="21500" y="0"/>
                <wp:lineTo x="0" y="0"/>
              </wp:wrapPolygon>
            </wp:wrapTight>
            <wp:docPr id="113394967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91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BA0633" w14:textId="368ECC08" w:rsidR="00AA68A6" w:rsidRDefault="00AA68A6" w:rsidP="00AA68A6">
      <w:pPr>
        <w:spacing w:line="360" w:lineRule="auto"/>
        <w:rPr>
          <w:rFonts w:ascii="Arial" w:hAnsi="Arial" w:cs="Arial"/>
          <w:b/>
          <w:bCs/>
          <w:sz w:val="24"/>
          <w:szCs w:val="24"/>
        </w:rPr>
      </w:pPr>
    </w:p>
    <w:p w14:paraId="7D97A8FD" w14:textId="77777777" w:rsidR="00AA68A6" w:rsidRPr="00AA68A6" w:rsidRDefault="00AA68A6" w:rsidP="00AA68A6">
      <w:pPr>
        <w:spacing w:line="360" w:lineRule="auto"/>
        <w:rPr>
          <w:rFonts w:ascii="Arial" w:hAnsi="Arial" w:cs="Arial"/>
          <w:b/>
          <w:bCs/>
          <w:sz w:val="24"/>
          <w:szCs w:val="24"/>
        </w:rPr>
      </w:pPr>
    </w:p>
    <w:p w14:paraId="5287EDB5" w14:textId="7D4E010C" w:rsidR="00AA68A6" w:rsidRPr="00AA68A6" w:rsidRDefault="00AA68A6" w:rsidP="00AA68A6">
      <w:pPr>
        <w:spacing w:line="360" w:lineRule="auto"/>
        <w:ind w:firstLine="720"/>
        <w:rPr>
          <w:rFonts w:ascii="Arial" w:eastAsia="Times New Roman" w:hAnsi="Arial" w:cs="Arial"/>
          <w:kern w:val="0"/>
          <w:sz w:val="24"/>
          <w:szCs w:val="24"/>
          <w:lang w:eastAsia="es-VE"/>
          <w14:ligatures w14:val="none"/>
        </w:rPr>
      </w:pPr>
      <w:r w:rsidRPr="00AA68A6">
        <w:rPr>
          <w:rFonts w:ascii="Arial" w:eastAsia="Times New Roman" w:hAnsi="Arial" w:cs="Arial"/>
          <w:kern w:val="0"/>
          <w:sz w:val="24"/>
          <w:szCs w:val="24"/>
          <w:lang w:eastAsia="es-VE"/>
          <w14:ligatures w14:val="none"/>
        </w:rPr>
        <w:t>Finalmente, se eliminaría la variación de variable, resultando en el resultado final:</w:t>
      </w:r>
    </w:p>
    <w:p w14:paraId="3FCF8B95" w14:textId="3004EDE7" w:rsidR="009D3661" w:rsidRDefault="00B30783" w:rsidP="00AE7B29">
      <w:pPr>
        <w:spacing w:line="36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74624" behindDoc="1" locked="0" layoutInCell="1" allowOverlap="1" wp14:anchorId="508281A8" wp14:editId="0CE3365F">
            <wp:simplePos x="0" y="0"/>
            <wp:positionH relativeFrom="margin">
              <wp:posOffset>1499161</wp:posOffset>
            </wp:positionH>
            <wp:positionV relativeFrom="paragraph">
              <wp:posOffset>5715</wp:posOffset>
            </wp:positionV>
            <wp:extent cx="2826385" cy="722630"/>
            <wp:effectExtent l="0" t="0" r="0" b="1270"/>
            <wp:wrapTight wrapText="bothSides">
              <wp:wrapPolygon edited="0">
                <wp:start x="0" y="0"/>
                <wp:lineTo x="0" y="21069"/>
                <wp:lineTo x="21401" y="21069"/>
                <wp:lineTo x="21401" y="0"/>
                <wp:lineTo x="0" y="0"/>
              </wp:wrapPolygon>
            </wp:wrapTight>
            <wp:docPr id="8772748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385" cy="722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54AD9F" w14:textId="41693F90" w:rsidR="009D3661" w:rsidRDefault="009D3661" w:rsidP="00AE7B29">
      <w:pPr>
        <w:spacing w:line="360" w:lineRule="auto"/>
        <w:rPr>
          <w:rFonts w:ascii="Arial" w:hAnsi="Arial" w:cs="Arial"/>
          <w:b/>
          <w:bCs/>
          <w:sz w:val="24"/>
          <w:szCs w:val="24"/>
        </w:rPr>
      </w:pPr>
    </w:p>
    <w:p w14:paraId="292B6A2E" w14:textId="606A378B" w:rsidR="009D3661" w:rsidRDefault="009D3661" w:rsidP="00AE7B29">
      <w:pPr>
        <w:spacing w:line="360" w:lineRule="auto"/>
        <w:rPr>
          <w:rFonts w:ascii="Arial" w:hAnsi="Arial" w:cs="Arial"/>
          <w:b/>
          <w:bCs/>
          <w:sz w:val="24"/>
          <w:szCs w:val="24"/>
        </w:rPr>
      </w:pPr>
    </w:p>
    <w:p w14:paraId="019FA847" w14:textId="77777777" w:rsidR="009D3661" w:rsidRDefault="009D3661" w:rsidP="009D3661">
      <w:pPr>
        <w:pStyle w:val="Prrafodelista"/>
        <w:numPr>
          <w:ilvl w:val="0"/>
          <w:numId w:val="1"/>
        </w:numPr>
        <w:spacing w:line="360" w:lineRule="auto"/>
        <w:rPr>
          <w:rFonts w:ascii="Arial" w:hAnsi="Arial" w:cs="Arial"/>
          <w:b/>
          <w:bCs/>
          <w:sz w:val="24"/>
          <w:szCs w:val="24"/>
        </w:rPr>
      </w:pPr>
      <w:r w:rsidRPr="009D3661">
        <w:rPr>
          <w:rFonts w:ascii="Arial" w:hAnsi="Arial" w:cs="Arial"/>
          <w:b/>
          <w:bCs/>
          <w:sz w:val="24"/>
          <w:szCs w:val="24"/>
        </w:rPr>
        <w:t>Integración por partes</w:t>
      </w:r>
    </w:p>
    <w:p w14:paraId="7D44CB32" w14:textId="17F73457" w:rsidR="009D3661" w:rsidRPr="009D3661" w:rsidRDefault="009D3661" w:rsidP="009D3661">
      <w:pPr>
        <w:spacing w:line="360" w:lineRule="auto"/>
        <w:ind w:firstLine="720"/>
        <w:rPr>
          <w:rFonts w:ascii="Arial" w:eastAsia="Times New Roman" w:hAnsi="Arial" w:cs="Arial"/>
          <w:kern w:val="0"/>
          <w:sz w:val="24"/>
          <w:szCs w:val="24"/>
          <w:lang w:eastAsia="es-VE"/>
          <w14:ligatures w14:val="none"/>
        </w:rPr>
      </w:pPr>
      <w:r w:rsidRPr="009D3661">
        <w:rPr>
          <w:rFonts w:ascii="Arial" w:eastAsia="Times New Roman" w:hAnsi="Arial" w:cs="Arial"/>
          <w:kern w:val="0"/>
          <w:sz w:val="24"/>
          <w:szCs w:val="24"/>
          <w:lang w:eastAsia="es-VE"/>
          <w14:ligatures w14:val="none"/>
        </w:rPr>
        <w:t>El procedimiento de integración por partes se utiliza para facilitar el cálculo de la integral de un producto de funciones que puedan ser consideradas como de la categoría u (x) × v¿ (x). La ecuación de la integración por partes se presenta a continuación:</w:t>
      </w:r>
    </w:p>
    <w:p w14:paraId="0F16AF3B" w14:textId="7678CEDB" w:rsidR="009D3661" w:rsidRDefault="009D3661" w:rsidP="009D3661">
      <w:pPr>
        <w:spacing w:line="36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67456" behindDoc="1" locked="0" layoutInCell="1" allowOverlap="1" wp14:anchorId="41B7CD35" wp14:editId="2730C10E">
            <wp:simplePos x="0" y="0"/>
            <wp:positionH relativeFrom="column">
              <wp:posOffset>1892300</wp:posOffset>
            </wp:positionH>
            <wp:positionV relativeFrom="paragraph">
              <wp:posOffset>86995</wp:posOffset>
            </wp:positionV>
            <wp:extent cx="2211070" cy="680085"/>
            <wp:effectExtent l="0" t="0" r="0" b="5715"/>
            <wp:wrapTight wrapText="bothSides">
              <wp:wrapPolygon edited="0">
                <wp:start x="0" y="0"/>
                <wp:lineTo x="0" y="21176"/>
                <wp:lineTo x="21401" y="21176"/>
                <wp:lineTo x="21401" y="0"/>
                <wp:lineTo x="0" y="0"/>
              </wp:wrapPolygon>
            </wp:wrapTight>
            <wp:docPr id="10935596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070" cy="68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9FB3A7" w14:textId="77777777" w:rsidR="009D3661" w:rsidRDefault="009D3661" w:rsidP="009D3661">
      <w:pPr>
        <w:spacing w:line="360" w:lineRule="auto"/>
        <w:rPr>
          <w:rFonts w:ascii="Arial" w:hAnsi="Arial" w:cs="Arial"/>
          <w:b/>
          <w:bCs/>
          <w:sz w:val="24"/>
          <w:szCs w:val="24"/>
        </w:rPr>
      </w:pPr>
    </w:p>
    <w:p w14:paraId="66D690BB" w14:textId="77777777" w:rsidR="009D3661" w:rsidRDefault="009D3661" w:rsidP="009D3661">
      <w:pPr>
        <w:spacing w:line="360" w:lineRule="auto"/>
        <w:rPr>
          <w:rFonts w:ascii="Arial" w:hAnsi="Arial" w:cs="Arial"/>
          <w:b/>
          <w:bCs/>
          <w:sz w:val="24"/>
          <w:szCs w:val="24"/>
        </w:rPr>
      </w:pPr>
    </w:p>
    <w:p w14:paraId="5C80D889" w14:textId="292E8649" w:rsidR="009D3661" w:rsidRDefault="009D3661" w:rsidP="00641610">
      <w:pPr>
        <w:spacing w:line="360" w:lineRule="auto"/>
        <w:ind w:firstLine="720"/>
        <w:rPr>
          <w:rFonts w:ascii="Arial" w:eastAsia="Times New Roman" w:hAnsi="Arial" w:cs="Arial"/>
          <w:kern w:val="0"/>
          <w:sz w:val="24"/>
          <w:szCs w:val="24"/>
          <w:lang w:eastAsia="es-VE"/>
          <w14:ligatures w14:val="none"/>
        </w:rPr>
      </w:pPr>
      <w:r w:rsidRPr="009D3661">
        <w:rPr>
          <w:rFonts w:ascii="Arial" w:eastAsia="Times New Roman" w:hAnsi="Arial" w:cs="Arial"/>
          <w:kern w:val="0"/>
          <w:sz w:val="24"/>
          <w:szCs w:val="24"/>
          <w:lang w:eastAsia="es-VE"/>
          <w14:ligatures w14:val="none"/>
        </w:rPr>
        <w:t xml:space="preserve">Este procedimiento se destaca especialmente cuando v × du resulta más sencillo de incorporar que u × </w:t>
      </w:r>
      <w:proofErr w:type="spellStart"/>
      <w:r w:rsidRPr="009D3661">
        <w:rPr>
          <w:rFonts w:ascii="Arial" w:eastAsia="Times New Roman" w:hAnsi="Arial" w:cs="Arial"/>
          <w:kern w:val="0"/>
          <w:sz w:val="24"/>
          <w:szCs w:val="24"/>
          <w:lang w:eastAsia="es-VE"/>
          <w14:ligatures w14:val="none"/>
        </w:rPr>
        <w:t>dv</w:t>
      </w:r>
      <w:proofErr w:type="spellEnd"/>
      <w:r>
        <w:rPr>
          <w:rFonts w:ascii="Arial" w:eastAsia="Times New Roman" w:hAnsi="Arial" w:cs="Arial"/>
          <w:kern w:val="0"/>
          <w:sz w:val="24"/>
          <w:szCs w:val="24"/>
          <w:lang w:eastAsia="es-VE"/>
          <w14:ligatures w14:val="none"/>
        </w:rPr>
        <w:t>.</w:t>
      </w:r>
    </w:p>
    <w:p w14:paraId="1F8CDCFF" w14:textId="0839F0EE" w:rsidR="00641610" w:rsidRDefault="00641610" w:rsidP="00641610">
      <w:pPr>
        <w:pStyle w:val="Prrafodelista"/>
        <w:numPr>
          <w:ilvl w:val="0"/>
          <w:numId w:val="1"/>
        </w:numPr>
        <w:spacing w:line="360" w:lineRule="auto"/>
        <w:rPr>
          <w:rFonts w:ascii="Arial" w:eastAsia="Times New Roman" w:hAnsi="Arial" w:cs="Arial"/>
          <w:b/>
          <w:bCs/>
          <w:kern w:val="0"/>
          <w:sz w:val="24"/>
          <w:szCs w:val="24"/>
          <w:lang w:eastAsia="es-VE"/>
          <w14:ligatures w14:val="none"/>
        </w:rPr>
      </w:pPr>
      <w:r w:rsidRPr="00641610">
        <w:rPr>
          <w:rFonts w:ascii="Arial" w:eastAsia="Times New Roman" w:hAnsi="Arial" w:cs="Arial"/>
          <w:b/>
          <w:bCs/>
          <w:kern w:val="0"/>
          <w:sz w:val="24"/>
          <w:szCs w:val="24"/>
          <w:lang w:eastAsia="es-VE"/>
          <w14:ligatures w14:val="none"/>
        </w:rPr>
        <w:t>Cálculo de áreas</w:t>
      </w:r>
    </w:p>
    <w:p w14:paraId="4AF28631" w14:textId="77777777" w:rsidR="00641610" w:rsidRDefault="00641610" w:rsidP="00641610">
      <w:pPr>
        <w:spacing w:line="360" w:lineRule="auto"/>
        <w:ind w:firstLine="720"/>
        <w:rPr>
          <w:rFonts w:ascii="Arial" w:eastAsia="Times New Roman" w:hAnsi="Arial" w:cs="Arial"/>
          <w:kern w:val="0"/>
          <w:sz w:val="24"/>
          <w:szCs w:val="24"/>
          <w:lang w:eastAsia="es-VE"/>
          <w14:ligatures w14:val="none"/>
        </w:rPr>
      </w:pPr>
      <w:r w:rsidRPr="00641610">
        <w:rPr>
          <w:rFonts w:ascii="Arial" w:eastAsia="Times New Roman" w:hAnsi="Arial" w:cs="Arial"/>
          <w:kern w:val="0"/>
          <w:sz w:val="24"/>
          <w:szCs w:val="24"/>
          <w:lang w:eastAsia="es-VE"/>
          <w14:ligatures w14:val="none"/>
        </w:rPr>
        <w:lastRenderedPageBreak/>
        <w:t xml:space="preserve">El resultado de la integral de una función continua entre los dos extremos de un intervalo [a, b] es que f (x) 3 0 " x Î [a, b] coincide con el área que se encuentra entre dicha función, el eje horizontal y las dos rectas que definen los intervalos, de las ecuaciones x = a y x = b. </w:t>
      </w:r>
    </w:p>
    <w:p w14:paraId="77978D80" w14:textId="43F4EC38" w:rsidR="00641610" w:rsidRPr="00641610" w:rsidRDefault="00641610" w:rsidP="00641610">
      <w:pPr>
        <w:spacing w:line="360" w:lineRule="auto"/>
        <w:ind w:firstLine="720"/>
        <w:rPr>
          <w:rFonts w:ascii="Arial" w:eastAsia="Times New Roman" w:hAnsi="Arial" w:cs="Arial"/>
          <w:kern w:val="0"/>
          <w:sz w:val="24"/>
          <w:szCs w:val="24"/>
          <w:lang w:eastAsia="es-VE"/>
          <w14:ligatures w14:val="none"/>
        </w:rPr>
      </w:pPr>
      <w:r w:rsidRPr="00641610">
        <w:rPr>
          <w:rFonts w:ascii="Arial" w:eastAsia="Times New Roman" w:hAnsi="Arial" w:cs="Arial"/>
          <w:kern w:val="0"/>
          <w:sz w:val="24"/>
          <w:szCs w:val="24"/>
          <w:lang w:eastAsia="es-VE"/>
          <w14:ligatures w14:val="none"/>
        </w:rPr>
        <w:t>Este principio también puede aplicarse para determinar las áreas que se encuentran entre curvas, mediante sencillas operaciones matemáticas de adición y sustracción.</w:t>
      </w:r>
    </w:p>
    <w:p w14:paraId="77E74335" w14:textId="4691FBCA" w:rsidR="00641610" w:rsidRPr="00641610" w:rsidRDefault="00641610" w:rsidP="00641610">
      <w:pPr>
        <w:spacing w:line="360" w:lineRule="auto"/>
        <w:rPr>
          <w:rFonts w:ascii="Arial" w:eastAsia="Times New Roman" w:hAnsi="Arial" w:cs="Arial"/>
          <w:b/>
          <w:bCs/>
          <w:kern w:val="0"/>
          <w:sz w:val="24"/>
          <w:szCs w:val="24"/>
          <w:lang w:eastAsia="es-VE"/>
          <w14:ligatures w14:val="none"/>
        </w:rPr>
      </w:pPr>
      <w:r>
        <w:rPr>
          <w:rFonts w:ascii="Arial" w:eastAsia="Times New Roman" w:hAnsi="Arial" w:cs="Arial"/>
          <w:noProof/>
          <w:kern w:val="0"/>
          <w:sz w:val="24"/>
          <w:szCs w:val="24"/>
          <w:lang w:eastAsia="es-VE"/>
          <w14:ligatures w14:val="none"/>
        </w:rPr>
        <w:drawing>
          <wp:anchor distT="0" distB="0" distL="114300" distR="114300" simplePos="0" relativeHeight="251668480" behindDoc="1" locked="0" layoutInCell="1" allowOverlap="1" wp14:anchorId="697557CF" wp14:editId="4C7CF2D8">
            <wp:simplePos x="0" y="0"/>
            <wp:positionH relativeFrom="column">
              <wp:posOffset>1445895</wp:posOffset>
            </wp:positionH>
            <wp:positionV relativeFrom="paragraph">
              <wp:posOffset>90805</wp:posOffset>
            </wp:positionV>
            <wp:extent cx="2434590" cy="1530985"/>
            <wp:effectExtent l="0" t="0" r="3810" b="0"/>
            <wp:wrapTight wrapText="bothSides">
              <wp:wrapPolygon edited="0">
                <wp:start x="0" y="0"/>
                <wp:lineTo x="0" y="21233"/>
                <wp:lineTo x="21465" y="21233"/>
                <wp:lineTo x="21465" y="0"/>
                <wp:lineTo x="0" y="0"/>
              </wp:wrapPolygon>
            </wp:wrapTight>
            <wp:docPr id="9154123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313EE" w14:textId="77777777" w:rsidR="009D3661" w:rsidRDefault="009D3661" w:rsidP="009D3661">
      <w:pPr>
        <w:spacing w:line="360" w:lineRule="auto"/>
        <w:rPr>
          <w:rFonts w:ascii="Arial" w:hAnsi="Arial" w:cs="Arial"/>
          <w:b/>
          <w:bCs/>
          <w:sz w:val="24"/>
          <w:szCs w:val="24"/>
        </w:rPr>
      </w:pPr>
    </w:p>
    <w:p w14:paraId="0E9C5FB7" w14:textId="77777777" w:rsidR="00641610" w:rsidRDefault="00641610" w:rsidP="009D3661">
      <w:pPr>
        <w:spacing w:line="360" w:lineRule="auto"/>
        <w:rPr>
          <w:rFonts w:ascii="Arial" w:hAnsi="Arial" w:cs="Arial"/>
          <w:b/>
          <w:bCs/>
          <w:sz w:val="24"/>
          <w:szCs w:val="24"/>
        </w:rPr>
      </w:pPr>
    </w:p>
    <w:p w14:paraId="3A73553A" w14:textId="77777777" w:rsidR="00641610" w:rsidRDefault="00641610" w:rsidP="009D3661">
      <w:pPr>
        <w:spacing w:line="360" w:lineRule="auto"/>
        <w:rPr>
          <w:rFonts w:ascii="Arial" w:hAnsi="Arial" w:cs="Arial"/>
          <w:b/>
          <w:bCs/>
          <w:sz w:val="24"/>
          <w:szCs w:val="24"/>
        </w:rPr>
      </w:pPr>
    </w:p>
    <w:p w14:paraId="18BF677A" w14:textId="77777777" w:rsidR="00641610" w:rsidRDefault="00641610" w:rsidP="009D3661">
      <w:pPr>
        <w:spacing w:line="360" w:lineRule="auto"/>
        <w:rPr>
          <w:rFonts w:ascii="Arial" w:hAnsi="Arial" w:cs="Arial"/>
          <w:b/>
          <w:bCs/>
          <w:sz w:val="24"/>
          <w:szCs w:val="24"/>
        </w:rPr>
      </w:pPr>
    </w:p>
    <w:p w14:paraId="159C33D0" w14:textId="77777777" w:rsidR="00641610" w:rsidRDefault="00641610" w:rsidP="00641610">
      <w:pPr>
        <w:spacing w:line="360" w:lineRule="auto"/>
        <w:ind w:firstLine="720"/>
        <w:rPr>
          <w:rFonts w:ascii="Arial" w:eastAsia="Times New Roman" w:hAnsi="Arial" w:cs="Arial"/>
          <w:kern w:val="0"/>
          <w:sz w:val="24"/>
          <w:szCs w:val="24"/>
          <w:lang w:eastAsia="es-VE"/>
          <w14:ligatures w14:val="none"/>
        </w:rPr>
      </w:pPr>
      <w:r w:rsidRPr="00641610">
        <w:rPr>
          <w:rFonts w:ascii="Arial" w:eastAsia="Times New Roman" w:hAnsi="Arial" w:cs="Arial"/>
          <w:kern w:val="0"/>
          <w:sz w:val="24"/>
          <w:szCs w:val="24"/>
          <w:lang w:eastAsia="es-VE"/>
          <w14:ligatures w14:val="none"/>
        </w:rPr>
        <w:t>El valor de f (x) dentro del intervalo [a, b] coincide con el valor del área R.</w:t>
      </w:r>
      <w:r>
        <w:rPr>
          <w:rFonts w:ascii="Arial" w:eastAsia="Times New Roman" w:hAnsi="Arial" w:cs="Arial"/>
          <w:kern w:val="0"/>
          <w:sz w:val="24"/>
          <w:szCs w:val="24"/>
          <w:lang w:eastAsia="es-VE"/>
          <w14:ligatures w14:val="none"/>
        </w:rPr>
        <w:t xml:space="preserve"> </w:t>
      </w:r>
    </w:p>
    <w:p w14:paraId="540737EF" w14:textId="30735F43" w:rsidR="00641610" w:rsidRDefault="00641610" w:rsidP="00641610">
      <w:pPr>
        <w:spacing w:line="360" w:lineRule="auto"/>
        <w:ind w:firstLine="720"/>
        <w:rPr>
          <w:rFonts w:ascii="Arial" w:eastAsia="Times New Roman" w:hAnsi="Arial" w:cs="Arial"/>
          <w:kern w:val="0"/>
          <w:sz w:val="24"/>
          <w:szCs w:val="24"/>
          <w:lang w:eastAsia="es-VE"/>
          <w14:ligatures w14:val="none"/>
        </w:rPr>
      </w:pPr>
      <w:r w:rsidRPr="00641610">
        <w:rPr>
          <w:rFonts w:ascii="Arial" w:eastAsia="Times New Roman" w:hAnsi="Arial" w:cs="Arial"/>
          <w:kern w:val="0"/>
          <w:sz w:val="24"/>
          <w:szCs w:val="24"/>
          <w:lang w:eastAsia="es-VE"/>
          <w14:ligatures w14:val="none"/>
        </w:rPr>
        <w:t>Por convenio, dicha área se dice que es positiva cuando f (x) ³ 0 en el intervalo, y negativa si f £ 0 en [a, b]. Cuando la función tiene signo variable, las partes de la misma situadas por encima del eje horizontal añadirán valor positivo al área global, y las que discurran por debajo sumarán valores negativos a la misma.</w:t>
      </w:r>
    </w:p>
    <w:p w14:paraId="231D2211" w14:textId="120E8A42" w:rsidR="00B30783" w:rsidRDefault="00B30783" w:rsidP="009D3661">
      <w:pPr>
        <w:spacing w:line="36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71552" behindDoc="1" locked="0" layoutInCell="1" allowOverlap="1" wp14:anchorId="109FBB1F" wp14:editId="52DACD62">
            <wp:simplePos x="0" y="0"/>
            <wp:positionH relativeFrom="margin">
              <wp:align>center</wp:align>
            </wp:positionH>
            <wp:positionV relativeFrom="paragraph">
              <wp:posOffset>20408</wp:posOffset>
            </wp:positionV>
            <wp:extent cx="4423410" cy="1180465"/>
            <wp:effectExtent l="0" t="0" r="0" b="635"/>
            <wp:wrapTight wrapText="bothSides">
              <wp:wrapPolygon edited="0">
                <wp:start x="0" y="0"/>
                <wp:lineTo x="0" y="21263"/>
                <wp:lineTo x="21488" y="21263"/>
                <wp:lineTo x="21488" y="0"/>
                <wp:lineTo x="0" y="0"/>
              </wp:wrapPolygon>
            </wp:wrapTight>
            <wp:docPr id="18565018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3410" cy="1180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47081" w14:textId="1333F09F" w:rsidR="00B30783" w:rsidRDefault="00B30783" w:rsidP="009D3661">
      <w:pPr>
        <w:spacing w:line="360" w:lineRule="auto"/>
        <w:rPr>
          <w:rFonts w:ascii="Arial" w:hAnsi="Arial" w:cs="Arial"/>
          <w:b/>
          <w:bCs/>
          <w:sz w:val="24"/>
          <w:szCs w:val="24"/>
        </w:rPr>
      </w:pPr>
    </w:p>
    <w:p w14:paraId="257FEC18" w14:textId="47834583" w:rsidR="00641610" w:rsidRDefault="00641610" w:rsidP="009D3661">
      <w:pPr>
        <w:spacing w:line="360" w:lineRule="auto"/>
        <w:rPr>
          <w:rFonts w:ascii="Arial" w:hAnsi="Arial" w:cs="Arial"/>
          <w:b/>
          <w:bCs/>
          <w:sz w:val="24"/>
          <w:szCs w:val="24"/>
        </w:rPr>
      </w:pPr>
    </w:p>
    <w:p w14:paraId="1530D3DF" w14:textId="77777777" w:rsidR="00B30783" w:rsidRDefault="00B30783" w:rsidP="009D3661">
      <w:pPr>
        <w:spacing w:line="360" w:lineRule="auto"/>
        <w:rPr>
          <w:rFonts w:ascii="Arial" w:hAnsi="Arial" w:cs="Arial"/>
          <w:b/>
          <w:bCs/>
          <w:sz w:val="24"/>
          <w:szCs w:val="24"/>
        </w:rPr>
      </w:pPr>
    </w:p>
    <w:p w14:paraId="347F952E" w14:textId="7165DD8A" w:rsidR="008C06CC" w:rsidRDefault="00641610" w:rsidP="00B30783">
      <w:pPr>
        <w:spacing w:line="360" w:lineRule="auto"/>
        <w:ind w:firstLine="720"/>
        <w:rPr>
          <w:rFonts w:ascii="Arial" w:hAnsi="Arial" w:cs="Arial"/>
          <w:sz w:val="24"/>
          <w:szCs w:val="24"/>
        </w:rPr>
      </w:pPr>
      <w:r w:rsidRPr="00641610">
        <w:rPr>
          <w:rFonts w:ascii="Arial" w:hAnsi="Arial" w:cs="Arial"/>
          <w:sz w:val="24"/>
          <w:szCs w:val="24"/>
        </w:rPr>
        <w:t>Áreas formadas por dos curvas. Desde el punto de vista geométrico, se determina el área de la intersección al restar a la integral de f (x) en el intervalo [-1, 1] el valor de la integral de g (x) para ese mismo rango.</w:t>
      </w:r>
    </w:p>
    <w:p w14:paraId="3745A1E0" w14:textId="77777777" w:rsidR="008C06CC" w:rsidRDefault="008C06CC" w:rsidP="008C06CC">
      <w:pPr>
        <w:pStyle w:val="Prrafodelista"/>
        <w:numPr>
          <w:ilvl w:val="0"/>
          <w:numId w:val="1"/>
        </w:numPr>
        <w:spacing w:line="360" w:lineRule="auto"/>
        <w:rPr>
          <w:rFonts w:ascii="Arial" w:hAnsi="Arial" w:cs="Arial"/>
          <w:b/>
          <w:bCs/>
          <w:sz w:val="24"/>
          <w:szCs w:val="24"/>
        </w:rPr>
      </w:pPr>
      <w:r w:rsidRPr="008C06CC">
        <w:rPr>
          <w:rFonts w:ascii="Arial" w:hAnsi="Arial" w:cs="Arial"/>
          <w:b/>
          <w:bCs/>
          <w:sz w:val="24"/>
          <w:szCs w:val="24"/>
        </w:rPr>
        <w:t>Integración numéric</w:t>
      </w:r>
      <w:r>
        <w:rPr>
          <w:rFonts w:ascii="Arial" w:hAnsi="Arial" w:cs="Arial"/>
          <w:b/>
          <w:bCs/>
          <w:sz w:val="24"/>
          <w:szCs w:val="24"/>
        </w:rPr>
        <w:t>a</w:t>
      </w:r>
    </w:p>
    <w:p w14:paraId="68870702" w14:textId="77777777" w:rsidR="008C06CC" w:rsidRDefault="008C06CC" w:rsidP="008C06CC">
      <w:pPr>
        <w:spacing w:line="360" w:lineRule="auto"/>
        <w:ind w:firstLine="720"/>
        <w:rPr>
          <w:rFonts w:ascii="Arial" w:eastAsia="Times New Roman" w:hAnsi="Arial" w:cs="Arial"/>
          <w:kern w:val="0"/>
          <w:sz w:val="24"/>
          <w:szCs w:val="24"/>
          <w:lang w:eastAsia="es-VE"/>
          <w14:ligatures w14:val="none"/>
        </w:rPr>
      </w:pPr>
      <w:r w:rsidRPr="008C06CC">
        <w:rPr>
          <w:rFonts w:ascii="Arial" w:eastAsia="Times New Roman" w:hAnsi="Arial" w:cs="Arial"/>
          <w:kern w:val="0"/>
          <w:sz w:val="24"/>
          <w:szCs w:val="24"/>
          <w:lang w:eastAsia="es-VE"/>
          <w14:ligatures w14:val="none"/>
        </w:rPr>
        <w:lastRenderedPageBreak/>
        <w:t xml:space="preserve">Existen momentos en los que el cálculo de una integral establecida en un intervalo se torna tan difícil que se vuelve casi irresoluble. En estas situaciones, se puede emplear un método de integración numérica aproximada, que consiste en segmentar el intervalo de definición en un grupo de subintervalos equivalentes. De esta forma, se dibujan sus imágenes en la curva y se conectan todos los puntos de imagen a través de segmentos rectilíneos. </w:t>
      </w:r>
    </w:p>
    <w:p w14:paraId="5FE87610" w14:textId="320F4AC1" w:rsidR="008C06CC" w:rsidRPr="008C06CC" w:rsidRDefault="008C06CC" w:rsidP="008C06CC">
      <w:pPr>
        <w:spacing w:line="360" w:lineRule="auto"/>
        <w:ind w:firstLine="720"/>
        <w:rPr>
          <w:rFonts w:ascii="Arial" w:eastAsia="Times New Roman" w:hAnsi="Arial" w:cs="Arial"/>
          <w:kern w:val="0"/>
          <w:sz w:val="24"/>
          <w:szCs w:val="24"/>
          <w:lang w:eastAsia="es-VE"/>
          <w14:ligatures w14:val="none"/>
        </w:rPr>
      </w:pPr>
      <w:r w:rsidRPr="008C06CC">
        <w:rPr>
          <w:rFonts w:ascii="Arial" w:eastAsia="Times New Roman" w:hAnsi="Arial" w:cs="Arial"/>
          <w:kern w:val="0"/>
          <w:sz w:val="24"/>
          <w:szCs w:val="24"/>
          <w:lang w:eastAsia="es-VE"/>
          <w14:ligatures w14:val="none"/>
        </w:rPr>
        <w:t xml:space="preserve">Como f (x) es la función de origen, y [a, b] es el intervalo de integración, que puede ser dividido en n subintervalos de igual amplitud h como a = x0 &lt; x1 &lt; x2 &lt; </w:t>
      </w:r>
      <w:proofErr w:type="gramStart"/>
      <w:r w:rsidRPr="008C06CC">
        <w:rPr>
          <w:rFonts w:ascii="Arial" w:eastAsia="Times New Roman" w:hAnsi="Arial" w:cs="Arial"/>
          <w:kern w:val="0"/>
          <w:sz w:val="24"/>
          <w:szCs w:val="24"/>
          <w:lang w:eastAsia="es-VE"/>
          <w14:ligatures w14:val="none"/>
        </w:rPr>
        <w:t>¿ &lt;</w:t>
      </w:r>
      <w:proofErr w:type="gramEnd"/>
      <w:r w:rsidRPr="008C06CC">
        <w:rPr>
          <w:rFonts w:ascii="Arial" w:eastAsia="Times New Roman" w:hAnsi="Arial" w:cs="Arial"/>
          <w:kern w:val="0"/>
          <w:sz w:val="24"/>
          <w:szCs w:val="24"/>
          <w:lang w:eastAsia="es-VE"/>
          <w14:ligatures w14:val="none"/>
        </w:rPr>
        <w:t xml:space="preserve"> </w:t>
      </w:r>
      <w:proofErr w:type="spellStart"/>
      <w:r w:rsidRPr="008C06CC">
        <w:rPr>
          <w:rFonts w:ascii="Arial" w:eastAsia="Times New Roman" w:hAnsi="Arial" w:cs="Arial"/>
          <w:kern w:val="0"/>
          <w:sz w:val="24"/>
          <w:szCs w:val="24"/>
          <w:lang w:eastAsia="es-VE"/>
          <w14:ligatures w14:val="none"/>
        </w:rPr>
        <w:t>xn</w:t>
      </w:r>
      <w:proofErr w:type="spellEnd"/>
      <w:r w:rsidRPr="008C06CC">
        <w:rPr>
          <w:rFonts w:ascii="Arial" w:eastAsia="Times New Roman" w:hAnsi="Arial" w:cs="Arial"/>
          <w:kern w:val="0"/>
          <w:sz w:val="24"/>
          <w:szCs w:val="24"/>
          <w:lang w:eastAsia="es-VE"/>
          <w14:ligatures w14:val="none"/>
        </w:rPr>
        <w:t xml:space="preserve"> = b, se puede obtener aproximadamente la región restringida por la curva de f (x) mediante la siguiente expresión:</w:t>
      </w:r>
    </w:p>
    <w:p w14:paraId="3180A89B" w14:textId="5B6C8BC6" w:rsidR="008C06CC" w:rsidRDefault="008C06CC" w:rsidP="009D3661">
      <w:pPr>
        <w:spacing w:line="36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69504" behindDoc="1" locked="0" layoutInCell="1" allowOverlap="1" wp14:anchorId="2976385D" wp14:editId="6E3B1EB1">
            <wp:simplePos x="0" y="0"/>
            <wp:positionH relativeFrom="margin">
              <wp:align>center</wp:align>
            </wp:positionH>
            <wp:positionV relativeFrom="paragraph">
              <wp:posOffset>137558</wp:posOffset>
            </wp:positionV>
            <wp:extent cx="3891280" cy="530860"/>
            <wp:effectExtent l="0" t="0" r="0" b="2540"/>
            <wp:wrapTight wrapText="bothSides">
              <wp:wrapPolygon edited="0">
                <wp:start x="0" y="0"/>
                <wp:lineTo x="0" y="20928"/>
                <wp:lineTo x="21466" y="20928"/>
                <wp:lineTo x="21466" y="0"/>
                <wp:lineTo x="0" y="0"/>
              </wp:wrapPolygon>
            </wp:wrapTight>
            <wp:docPr id="587267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1280" cy="53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95320A" w14:textId="152F8D73" w:rsidR="008C06CC" w:rsidRDefault="008C06CC" w:rsidP="009D3661">
      <w:pPr>
        <w:spacing w:line="360" w:lineRule="auto"/>
        <w:rPr>
          <w:rFonts w:ascii="Arial" w:hAnsi="Arial" w:cs="Arial"/>
          <w:b/>
          <w:bCs/>
          <w:sz w:val="24"/>
          <w:szCs w:val="24"/>
        </w:rPr>
      </w:pPr>
    </w:p>
    <w:p w14:paraId="50AC216D" w14:textId="25621ADF" w:rsidR="00641610" w:rsidRDefault="008C06CC" w:rsidP="008C06CC">
      <w:pPr>
        <w:spacing w:line="360" w:lineRule="auto"/>
        <w:ind w:firstLine="720"/>
        <w:rPr>
          <w:rFonts w:ascii="Arial" w:hAnsi="Arial" w:cs="Arial"/>
          <w:sz w:val="24"/>
          <w:szCs w:val="24"/>
        </w:rPr>
      </w:pPr>
      <w:r w:rsidRPr="008C06CC">
        <w:rPr>
          <w:rFonts w:ascii="Arial" w:hAnsi="Arial" w:cs="Arial"/>
          <w:sz w:val="24"/>
          <w:szCs w:val="24"/>
        </w:rPr>
        <w:t>Esta ley se llama regla de los trapecios. Evidentemente, cuanto mayor es el número de intervalos escogido, más cerca estará el valor obtenido del área real situada bajo la curva.</w:t>
      </w:r>
    </w:p>
    <w:p w14:paraId="52A423BB" w14:textId="16F68067" w:rsidR="008C06CC" w:rsidRDefault="008C06CC" w:rsidP="008C06CC">
      <w:pPr>
        <w:spacing w:line="360" w:lineRule="auto"/>
        <w:ind w:firstLine="720"/>
        <w:rPr>
          <w:rFonts w:ascii="Arial" w:hAnsi="Arial" w:cs="Arial"/>
          <w:sz w:val="24"/>
          <w:szCs w:val="24"/>
        </w:rPr>
      </w:pPr>
      <w:r>
        <w:rPr>
          <w:rFonts w:ascii="Arial" w:hAnsi="Arial" w:cs="Arial"/>
          <w:noProof/>
          <w:sz w:val="24"/>
          <w:szCs w:val="24"/>
        </w:rPr>
        <w:drawing>
          <wp:anchor distT="0" distB="0" distL="114300" distR="114300" simplePos="0" relativeHeight="251670528" behindDoc="1" locked="0" layoutInCell="1" allowOverlap="1" wp14:anchorId="2FD33123" wp14:editId="0198C4A9">
            <wp:simplePos x="0" y="0"/>
            <wp:positionH relativeFrom="column">
              <wp:posOffset>1413998</wp:posOffset>
            </wp:positionH>
            <wp:positionV relativeFrom="paragraph">
              <wp:posOffset>6616</wp:posOffset>
            </wp:positionV>
            <wp:extent cx="3030220" cy="1488440"/>
            <wp:effectExtent l="0" t="0" r="0" b="0"/>
            <wp:wrapTight wrapText="bothSides">
              <wp:wrapPolygon edited="0">
                <wp:start x="0" y="0"/>
                <wp:lineTo x="0" y="21287"/>
                <wp:lineTo x="21455" y="21287"/>
                <wp:lineTo x="21455" y="0"/>
                <wp:lineTo x="0" y="0"/>
              </wp:wrapPolygon>
            </wp:wrapTight>
            <wp:docPr id="9692627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0220" cy="148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EA7B0" w14:textId="4FCF7A36" w:rsidR="008C06CC" w:rsidRDefault="008C06CC" w:rsidP="008C06CC">
      <w:pPr>
        <w:spacing w:line="360" w:lineRule="auto"/>
        <w:ind w:firstLine="720"/>
        <w:rPr>
          <w:rFonts w:ascii="Arial" w:hAnsi="Arial" w:cs="Arial"/>
          <w:sz w:val="24"/>
          <w:szCs w:val="24"/>
        </w:rPr>
      </w:pPr>
    </w:p>
    <w:p w14:paraId="2C794809" w14:textId="7DCC055B" w:rsidR="008C06CC" w:rsidRDefault="008C06CC" w:rsidP="008C06CC">
      <w:pPr>
        <w:spacing w:line="360" w:lineRule="auto"/>
        <w:ind w:firstLine="720"/>
        <w:rPr>
          <w:rFonts w:ascii="Arial" w:hAnsi="Arial" w:cs="Arial"/>
          <w:sz w:val="24"/>
          <w:szCs w:val="24"/>
        </w:rPr>
      </w:pPr>
    </w:p>
    <w:p w14:paraId="26BA2EA4" w14:textId="77777777" w:rsidR="008C06CC" w:rsidRDefault="008C06CC" w:rsidP="008C06CC">
      <w:pPr>
        <w:spacing w:line="360" w:lineRule="auto"/>
        <w:ind w:firstLine="720"/>
        <w:rPr>
          <w:rFonts w:ascii="Arial" w:hAnsi="Arial" w:cs="Arial"/>
          <w:sz w:val="24"/>
          <w:szCs w:val="24"/>
        </w:rPr>
      </w:pPr>
    </w:p>
    <w:p w14:paraId="7152B36F" w14:textId="77777777" w:rsidR="008C06CC" w:rsidRDefault="008C06CC" w:rsidP="008C06CC">
      <w:pPr>
        <w:spacing w:line="360" w:lineRule="auto"/>
        <w:ind w:firstLine="720"/>
        <w:rPr>
          <w:rFonts w:ascii="Arial" w:hAnsi="Arial" w:cs="Arial"/>
          <w:sz w:val="24"/>
          <w:szCs w:val="24"/>
        </w:rPr>
      </w:pPr>
    </w:p>
    <w:p w14:paraId="1736B2CA" w14:textId="2A3FEC23" w:rsidR="008C06CC" w:rsidRDefault="008C06CC" w:rsidP="008C06CC">
      <w:pPr>
        <w:spacing w:line="360" w:lineRule="auto"/>
        <w:ind w:firstLine="720"/>
        <w:rPr>
          <w:rFonts w:ascii="Arial" w:hAnsi="Arial" w:cs="Arial"/>
          <w:sz w:val="24"/>
          <w:szCs w:val="24"/>
        </w:rPr>
      </w:pPr>
      <w:r w:rsidRPr="008C06CC">
        <w:rPr>
          <w:rFonts w:ascii="Arial" w:hAnsi="Arial" w:cs="Arial"/>
          <w:sz w:val="24"/>
          <w:szCs w:val="24"/>
        </w:rPr>
        <w:t>Aproximación del área de una función por integración numérica.</w:t>
      </w:r>
    </w:p>
    <w:p w14:paraId="51C1BD1B" w14:textId="3B61D6F8" w:rsidR="00932BF2" w:rsidRDefault="00932BF2" w:rsidP="00932BF2">
      <w:pPr>
        <w:spacing w:line="360" w:lineRule="auto"/>
        <w:jc w:val="center"/>
        <w:rPr>
          <w:rFonts w:ascii="Arial" w:hAnsi="Arial" w:cs="Arial"/>
          <w:b/>
          <w:bCs/>
          <w:sz w:val="24"/>
          <w:szCs w:val="24"/>
        </w:rPr>
      </w:pPr>
      <w:r w:rsidRPr="00932BF2">
        <w:rPr>
          <w:rFonts w:ascii="Arial" w:hAnsi="Arial" w:cs="Arial"/>
          <w:b/>
          <w:bCs/>
          <w:sz w:val="24"/>
          <w:szCs w:val="24"/>
        </w:rPr>
        <w:t>Bibliografías</w:t>
      </w:r>
    </w:p>
    <w:p w14:paraId="6A13483B" w14:textId="7626AAF4" w:rsidR="00932BF2" w:rsidRPr="00A4500F" w:rsidRDefault="00932BF2" w:rsidP="00A4500F">
      <w:pPr>
        <w:pStyle w:val="Prrafodelista"/>
        <w:numPr>
          <w:ilvl w:val="0"/>
          <w:numId w:val="1"/>
        </w:numPr>
        <w:spacing w:line="360" w:lineRule="auto"/>
        <w:ind w:left="357" w:hanging="357"/>
        <w:contextualSpacing w:val="0"/>
        <w:rPr>
          <w:rFonts w:ascii="Arial" w:hAnsi="Arial" w:cs="Arial"/>
          <w:sz w:val="24"/>
          <w:szCs w:val="24"/>
        </w:rPr>
      </w:pPr>
      <w:r w:rsidRPr="00A4500F">
        <w:rPr>
          <w:rFonts w:ascii="Arial" w:hAnsi="Arial" w:cs="Arial"/>
          <w:sz w:val="24"/>
          <w:szCs w:val="24"/>
        </w:rPr>
        <w:t xml:space="preserve">Métodos de integración - </w:t>
      </w:r>
      <w:proofErr w:type="spellStart"/>
      <w:r w:rsidRPr="00A4500F">
        <w:rPr>
          <w:rFonts w:ascii="Arial" w:hAnsi="Arial" w:cs="Arial"/>
          <w:sz w:val="24"/>
          <w:szCs w:val="24"/>
        </w:rPr>
        <w:t>hiru</w:t>
      </w:r>
      <w:proofErr w:type="spellEnd"/>
      <w:r w:rsidRPr="00A4500F">
        <w:rPr>
          <w:rFonts w:ascii="Arial" w:hAnsi="Arial" w:cs="Arial"/>
          <w:sz w:val="24"/>
          <w:szCs w:val="24"/>
        </w:rPr>
        <w:t>. (s. f.)</w:t>
      </w:r>
      <w:r w:rsidR="000247A3">
        <w:rPr>
          <w:rFonts w:ascii="Arial" w:hAnsi="Arial" w:cs="Arial"/>
          <w:sz w:val="24"/>
          <w:szCs w:val="24"/>
        </w:rPr>
        <w:t>.</w:t>
      </w:r>
      <w:r w:rsidRPr="00A4500F">
        <w:rPr>
          <w:rFonts w:ascii="Arial" w:hAnsi="Arial" w:cs="Arial"/>
          <w:sz w:val="24"/>
          <w:szCs w:val="24"/>
        </w:rPr>
        <w:t xml:space="preserve"> </w:t>
      </w:r>
      <w:hyperlink r:id="rId19" w:history="1">
        <w:r w:rsidRPr="00A4500F">
          <w:rPr>
            <w:rStyle w:val="Hipervnculo"/>
            <w:rFonts w:ascii="Arial" w:hAnsi="Arial" w:cs="Arial"/>
            <w:sz w:val="24"/>
            <w:szCs w:val="24"/>
          </w:rPr>
          <w:t>https://www.hiru.eus/es/matematicas/metodos-de-integracion</w:t>
        </w:r>
      </w:hyperlink>
    </w:p>
    <w:p w14:paraId="06BAF17D" w14:textId="161AB96F" w:rsidR="00932BF2" w:rsidRPr="00A4500F" w:rsidRDefault="00932BF2" w:rsidP="00A4500F">
      <w:pPr>
        <w:pStyle w:val="NormalWeb"/>
        <w:numPr>
          <w:ilvl w:val="0"/>
          <w:numId w:val="1"/>
        </w:numPr>
        <w:spacing w:before="0" w:beforeAutospacing="0" w:after="160" w:afterAutospacing="0" w:line="360" w:lineRule="auto"/>
        <w:ind w:left="357" w:hanging="357"/>
        <w:rPr>
          <w:rStyle w:val="Hipervnculo"/>
          <w:rFonts w:ascii="Arial" w:hAnsi="Arial" w:cs="Arial"/>
          <w:color w:val="auto"/>
          <w:u w:val="none"/>
        </w:rPr>
      </w:pPr>
      <w:r w:rsidRPr="00A4500F">
        <w:rPr>
          <w:rFonts w:ascii="Arial" w:hAnsi="Arial" w:cs="Arial"/>
        </w:rPr>
        <w:lastRenderedPageBreak/>
        <w:t xml:space="preserve">Integrales inmediatas resueltas: Métodos de integración: cálculo de primitivas: bachillerato. (s. f.). • </w:t>
      </w:r>
      <w:hyperlink r:id="rId20" w:history="1">
        <w:r w:rsidRPr="00A4500F">
          <w:rPr>
            <w:rStyle w:val="Hipervnculo"/>
            <w:rFonts w:ascii="Arial" w:hAnsi="Arial" w:cs="Arial"/>
          </w:rPr>
          <w:t>https://www.matesfacil.com/ejercicios-resueltos-integrales-inmediatas.htm</w:t>
        </w:r>
      </w:hyperlink>
    </w:p>
    <w:p w14:paraId="4DAAD674" w14:textId="7ACEF225" w:rsidR="00A4500F" w:rsidRPr="00A4500F" w:rsidRDefault="00A4500F" w:rsidP="00A4500F">
      <w:pPr>
        <w:pStyle w:val="NormalWeb"/>
        <w:numPr>
          <w:ilvl w:val="0"/>
          <w:numId w:val="1"/>
        </w:numPr>
        <w:spacing w:before="0" w:beforeAutospacing="0" w:after="160" w:afterAutospacing="0" w:line="360" w:lineRule="auto"/>
        <w:ind w:left="357" w:hanging="357"/>
        <w:rPr>
          <w:rFonts w:ascii="Arial" w:hAnsi="Arial" w:cs="Arial"/>
        </w:rPr>
      </w:pPr>
      <w:r w:rsidRPr="00A4500F">
        <w:rPr>
          <w:rFonts w:ascii="Arial" w:hAnsi="Arial" w:cs="Arial"/>
        </w:rPr>
        <w:t>Integrales inmediatas o directas – Matemáticas fáciles. (s. f.).</w:t>
      </w:r>
      <w:r w:rsidRPr="00A4500F">
        <w:rPr>
          <w:rFonts w:ascii="Arial" w:hAnsi="Arial" w:cs="Arial"/>
        </w:rPr>
        <w:t xml:space="preserve"> </w:t>
      </w:r>
      <w:hyperlink r:id="rId21" w:history="1">
        <w:r w:rsidRPr="00A4500F">
          <w:rPr>
            <w:rStyle w:val="Hipervnculo"/>
            <w:rFonts w:ascii="Arial" w:hAnsi="Arial" w:cs="Arial"/>
          </w:rPr>
          <w:t>https://blogs.ua.es/matesfacil/bachillerato/metodos-de-integracion/integrales-inmediatas-o-directas/</w:t>
        </w:r>
      </w:hyperlink>
    </w:p>
    <w:sectPr w:rsidR="00A4500F" w:rsidRPr="00A45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45A9B"/>
    <w:multiLevelType w:val="hybridMultilevel"/>
    <w:tmpl w:val="0CC665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33267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F9"/>
    <w:rsid w:val="000247A3"/>
    <w:rsid w:val="000D20F8"/>
    <w:rsid w:val="00134648"/>
    <w:rsid w:val="00231F27"/>
    <w:rsid w:val="00234930"/>
    <w:rsid w:val="003C04D3"/>
    <w:rsid w:val="00640079"/>
    <w:rsid w:val="00641610"/>
    <w:rsid w:val="008C06CC"/>
    <w:rsid w:val="00932BF2"/>
    <w:rsid w:val="00984D38"/>
    <w:rsid w:val="009B04FA"/>
    <w:rsid w:val="009D3661"/>
    <w:rsid w:val="00A4500F"/>
    <w:rsid w:val="00AA68A6"/>
    <w:rsid w:val="00AB59F9"/>
    <w:rsid w:val="00AE7B29"/>
    <w:rsid w:val="00B30783"/>
    <w:rsid w:val="00BF5175"/>
    <w:rsid w:val="00C05145"/>
    <w:rsid w:val="00CC7BA7"/>
    <w:rsid w:val="00D237A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51E3"/>
  <w15:chartTrackingRefBased/>
  <w15:docId w15:val="{CD785EBA-9C21-4609-BB36-F9BFBB77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05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14:ligatures w14:val="none"/>
    </w:rPr>
  </w:style>
  <w:style w:type="paragraph" w:styleId="Ttulo4">
    <w:name w:val="heading 4"/>
    <w:basedOn w:val="Normal"/>
    <w:next w:val="Normal"/>
    <w:link w:val="Ttulo4Car"/>
    <w:uiPriority w:val="9"/>
    <w:semiHidden/>
    <w:unhideWhenUsed/>
    <w:qFormat/>
    <w:rsid w:val="003C04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145"/>
    <w:rPr>
      <w:rFonts w:ascii="Times New Roman" w:eastAsia="Times New Roman" w:hAnsi="Times New Roman" w:cs="Times New Roman"/>
      <w:b/>
      <w:bCs/>
      <w:kern w:val="36"/>
      <w:sz w:val="48"/>
      <w:szCs w:val="48"/>
      <w:lang w:eastAsia="es-VE"/>
      <w14:ligatures w14:val="none"/>
    </w:rPr>
  </w:style>
  <w:style w:type="character" w:styleId="Textoennegrita">
    <w:name w:val="Strong"/>
    <w:basedOn w:val="Fuentedeprrafopredeter"/>
    <w:uiPriority w:val="22"/>
    <w:qFormat/>
    <w:rsid w:val="00C05145"/>
    <w:rPr>
      <w:b/>
      <w:bCs/>
    </w:rPr>
  </w:style>
  <w:style w:type="character" w:styleId="Hipervnculo">
    <w:name w:val="Hyperlink"/>
    <w:basedOn w:val="Fuentedeprrafopredeter"/>
    <w:uiPriority w:val="99"/>
    <w:unhideWhenUsed/>
    <w:rsid w:val="00C05145"/>
    <w:rPr>
      <w:color w:val="0563C1" w:themeColor="hyperlink"/>
      <w:u w:val="single"/>
    </w:rPr>
  </w:style>
  <w:style w:type="character" w:styleId="Mencinsinresolver">
    <w:name w:val="Unresolved Mention"/>
    <w:basedOn w:val="Fuentedeprrafopredeter"/>
    <w:uiPriority w:val="99"/>
    <w:semiHidden/>
    <w:unhideWhenUsed/>
    <w:rsid w:val="00C05145"/>
    <w:rPr>
      <w:color w:val="605E5C"/>
      <w:shd w:val="clear" w:color="auto" w:fill="E1DFDD"/>
    </w:rPr>
  </w:style>
  <w:style w:type="paragraph" w:styleId="Prrafodelista">
    <w:name w:val="List Paragraph"/>
    <w:basedOn w:val="Normal"/>
    <w:uiPriority w:val="34"/>
    <w:qFormat/>
    <w:rsid w:val="00C05145"/>
    <w:pPr>
      <w:ind w:left="720"/>
      <w:contextualSpacing/>
    </w:pPr>
  </w:style>
  <w:style w:type="character" w:customStyle="1" w:styleId="Ttulo4Car">
    <w:name w:val="Título 4 Car"/>
    <w:basedOn w:val="Fuentedeprrafopredeter"/>
    <w:link w:val="Ttulo4"/>
    <w:uiPriority w:val="9"/>
    <w:semiHidden/>
    <w:rsid w:val="003C04D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32BF2"/>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character" w:customStyle="1" w:styleId="url">
    <w:name w:val="url"/>
    <w:basedOn w:val="Fuentedeprrafopredeter"/>
    <w:rsid w:val="00932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47349">
      <w:bodyDiv w:val="1"/>
      <w:marLeft w:val="0"/>
      <w:marRight w:val="0"/>
      <w:marTop w:val="0"/>
      <w:marBottom w:val="0"/>
      <w:divBdr>
        <w:top w:val="none" w:sz="0" w:space="0" w:color="auto"/>
        <w:left w:val="none" w:sz="0" w:space="0" w:color="auto"/>
        <w:bottom w:val="none" w:sz="0" w:space="0" w:color="auto"/>
        <w:right w:val="none" w:sz="0" w:space="0" w:color="auto"/>
      </w:divBdr>
      <w:divsChild>
        <w:div w:id="518467604">
          <w:marLeft w:val="-720"/>
          <w:marRight w:val="0"/>
          <w:marTop w:val="0"/>
          <w:marBottom w:val="0"/>
          <w:divBdr>
            <w:top w:val="none" w:sz="0" w:space="0" w:color="auto"/>
            <w:left w:val="none" w:sz="0" w:space="0" w:color="auto"/>
            <w:bottom w:val="none" w:sz="0" w:space="0" w:color="auto"/>
            <w:right w:val="none" w:sz="0" w:space="0" w:color="auto"/>
          </w:divBdr>
        </w:div>
      </w:divsChild>
    </w:div>
    <w:div w:id="277225707">
      <w:bodyDiv w:val="1"/>
      <w:marLeft w:val="0"/>
      <w:marRight w:val="0"/>
      <w:marTop w:val="0"/>
      <w:marBottom w:val="0"/>
      <w:divBdr>
        <w:top w:val="none" w:sz="0" w:space="0" w:color="auto"/>
        <w:left w:val="none" w:sz="0" w:space="0" w:color="auto"/>
        <w:bottom w:val="none" w:sz="0" w:space="0" w:color="auto"/>
        <w:right w:val="none" w:sz="0" w:space="0" w:color="auto"/>
      </w:divBdr>
    </w:div>
    <w:div w:id="332876855">
      <w:bodyDiv w:val="1"/>
      <w:marLeft w:val="0"/>
      <w:marRight w:val="0"/>
      <w:marTop w:val="0"/>
      <w:marBottom w:val="0"/>
      <w:divBdr>
        <w:top w:val="none" w:sz="0" w:space="0" w:color="auto"/>
        <w:left w:val="none" w:sz="0" w:space="0" w:color="auto"/>
        <w:bottom w:val="none" w:sz="0" w:space="0" w:color="auto"/>
        <w:right w:val="none" w:sz="0" w:space="0" w:color="auto"/>
      </w:divBdr>
    </w:div>
    <w:div w:id="357894126">
      <w:bodyDiv w:val="1"/>
      <w:marLeft w:val="0"/>
      <w:marRight w:val="0"/>
      <w:marTop w:val="0"/>
      <w:marBottom w:val="0"/>
      <w:divBdr>
        <w:top w:val="none" w:sz="0" w:space="0" w:color="auto"/>
        <w:left w:val="none" w:sz="0" w:space="0" w:color="auto"/>
        <w:bottom w:val="none" w:sz="0" w:space="0" w:color="auto"/>
        <w:right w:val="none" w:sz="0" w:space="0" w:color="auto"/>
      </w:divBdr>
      <w:divsChild>
        <w:div w:id="1877935001">
          <w:marLeft w:val="-720"/>
          <w:marRight w:val="0"/>
          <w:marTop w:val="0"/>
          <w:marBottom w:val="0"/>
          <w:divBdr>
            <w:top w:val="none" w:sz="0" w:space="0" w:color="auto"/>
            <w:left w:val="none" w:sz="0" w:space="0" w:color="auto"/>
            <w:bottom w:val="none" w:sz="0" w:space="0" w:color="auto"/>
            <w:right w:val="none" w:sz="0" w:space="0" w:color="auto"/>
          </w:divBdr>
        </w:div>
      </w:divsChild>
    </w:div>
    <w:div w:id="392433770">
      <w:bodyDiv w:val="1"/>
      <w:marLeft w:val="0"/>
      <w:marRight w:val="0"/>
      <w:marTop w:val="0"/>
      <w:marBottom w:val="0"/>
      <w:divBdr>
        <w:top w:val="none" w:sz="0" w:space="0" w:color="auto"/>
        <w:left w:val="none" w:sz="0" w:space="0" w:color="auto"/>
        <w:bottom w:val="none" w:sz="0" w:space="0" w:color="auto"/>
        <w:right w:val="none" w:sz="0" w:space="0" w:color="auto"/>
      </w:divBdr>
    </w:div>
    <w:div w:id="504900998">
      <w:bodyDiv w:val="1"/>
      <w:marLeft w:val="0"/>
      <w:marRight w:val="0"/>
      <w:marTop w:val="0"/>
      <w:marBottom w:val="0"/>
      <w:divBdr>
        <w:top w:val="none" w:sz="0" w:space="0" w:color="auto"/>
        <w:left w:val="none" w:sz="0" w:space="0" w:color="auto"/>
        <w:bottom w:val="none" w:sz="0" w:space="0" w:color="auto"/>
        <w:right w:val="none" w:sz="0" w:space="0" w:color="auto"/>
      </w:divBdr>
    </w:div>
    <w:div w:id="618487374">
      <w:bodyDiv w:val="1"/>
      <w:marLeft w:val="0"/>
      <w:marRight w:val="0"/>
      <w:marTop w:val="0"/>
      <w:marBottom w:val="0"/>
      <w:divBdr>
        <w:top w:val="none" w:sz="0" w:space="0" w:color="auto"/>
        <w:left w:val="none" w:sz="0" w:space="0" w:color="auto"/>
        <w:bottom w:val="none" w:sz="0" w:space="0" w:color="auto"/>
        <w:right w:val="none" w:sz="0" w:space="0" w:color="auto"/>
      </w:divBdr>
    </w:div>
    <w:div w:id="668871450">
      <w:bodyDiv w:val="1"/>
      <w:marLeft w:val="0"/>
      <w:marRight w:val="0"/>
      <w:marTop w:val="0"/>
      <w:marBottom w:val="0"/>
      <w:divBdr>
        <w:top w:val="none" w:sz="0" w:space="0" w:color="auto"/>
        <w:left w:val="none" w:sz="0" w:space="0" w:color="auto"/>
        <w:bottom w:val="none" w:sz="0" w:space="0" w:color="auto"/>
        <w:right w:val="none" w:sz="0" w:space="0" w:color="auto"/>
      </w:divBdr>
    </w:div>
    <w:div w:id="756292428">
      <w:bodyDiv w:val="1"/>
      <w:marLeft w:val="0"/>
      <w:marRight w:val="0"/>
      <w:marTop w:val="0"/>
      <w:marBottom w:val="0"/>
      <w:divBdr>
        <w:top w:val="none" w:sz="0" w:space="0" w:color="auto"/>
        <w:left w:val="none" w:sz="0" w:space="0" w:color="auto"/>
        <w:bottom w:val="none" w:sz="0" w:space="0" w:color="auto"/>
        <w:right w:val="none" w:sz="0" w:space="0" w:color="auto"/>
      </w:divBdr>
    </w:div>
    <w:div w:id="981034804">
      <w:bodyDiv w:val="1"/>
      <w:marLeft w:val="0"/>
      <w:marRight w:val="0"/>
      <w:marTop w:val="0"/>
      <w:marBottom w:val="0"/>
      <w:divBdr>
        <w:top w:val="none" w:sz="0" w:space="0" w:color="auto"/>
        <w:left w:val="none" w:sz="0" w:space="0" w:color="auto"/>
        <w:bottom w:val="none" w:sz="0" w:space="0" w:color="auto"/>
        <w:right w:val="none" w:sz="0" w:space="0" w:color="auto"/>
      </w:divBdr>
    </w:div>
    <w:div w:id="991643235">
      <w:bodyDiv w:val="1"/>
      <w:marLeft w:val="0"/>
      <w:marRight w:val="0"/>
      <w:marTop w:val="0"/>
      <w:marBottom w:val="0"/>
      <w:divBdr>
        <w:top w:val="none" w:sz="0" w:space="0" w:color="auto"/>
        <w:left w:val="none" w:sz="0" w:space="0" w:color="auto"/>
        <w:bottom w:val="none" w:sz="0" w:space="0" w:color="auto"/>
        <w:right w:val="none" w:sz="0" w:space="0" w:color="auto"/>
      </w:divBdr>
      <w:divsChild>
        <w:div w:id="479806720">
          <w:marLeft w:val="-720"/>
          <w:marRight w:val="0"/>
          <w:marTop w:val="0"/>
          <w:marBottom w:val="0"/>
          <w:divBdr>
            <w:top w:val="none" w:sz="0" w:space="0" w:color="auto"/>
            <w:left w:val="none" w:sz="0" w:space="0" w:color="auto"/>
            <w:bottom w:val="none" w:sz="0" w:space="0" w:color="auto"/>
            <w:right w:val="none" w:sz="0" w:space="0" w:color="auto"/>
          </w:divBdr>
        </w:div>
      </w:divsChild>
    </w:div>
    <w:div w:id="1055398497">
      <w:bodyDiv w:val="1"/>
      <w:marLeft w:val="0"/>
      <w:marRight w:val="0"/>
      <w:marTop w:val="0"/>
      <w:marBottom w:val="0"/>
      <w:divBdr>
        <w:top w:val="none" w:sz="0" w:space="0" w:color="auto"/>
        <w:left w:val="none" w:sz="0" w:space="0" w:color="auto"/>
        <w:bottom w:val="none" w:sz="0" w:space="0" w:color="auto"/>
        <w:right w:val="none" w:sz="0" w:space="0" w:color="auto"/>
      </w:divBdr>
    </w:div>
    <w:div w:id="1062676437">
      <w:bodyDiv w:val="1"/>
      <w:marLeft w:val="0"/>
      <w:marRight w:val="0"/>
      <w:marTop w:val="0"/>
      <w:marBottom w:val="0"/>
      <w:divBdr>
        <w:top w:val="none" w:sz="0" w:space="0" w:color="auto"/>
        <w:left w:val="none" w:sz="0" w:space="0" w:color="auto"/>
        <w:bottom w:val="none" w:sz="0" w:space="0" w:color="auto"/>
        <w:right w:val="none" w:sz="0" w:space="0" w:color="auto"/>
      </w:divBdr>
    </w:div>
    <w:div w:id="1286960971">
      <w:bodyDiv w:val="1"/>
      <w:marLeft w:val="0"/>
      <w:marRight w:val="0"/>
      <w:marTop w:val="0"/>
      <w:marBottom w:val="0"/>
      <w:divBdr>
        <w:top w:val="none" w:sz="0" w:space="0" w:color="auto"/>
        <w:left w:val="none" w:sz="0" w:space="0" w:color="auto"/>
        <w:bottom w:val="none" w:sz="0" w:space="0" w:color="auto"/>
        <w:right w:val="none" w:sz="0" w:space="0" w:color="auto"/>
      </w:divBdr>
    </w:div>
    <w:div w:id="1312709753">
      <w:bodyDiv w:val="1"/>
      <w:marLeft w:val="0"/>
      <w:marRight w:val="0"/>
      <w:marTop w:val="0"/>
      <w:marBottom w:val="0"/>
      <w:divBdr>
        <w:top w:val="none" w:sz="0" w:space="0" w:color="auto"/>
        <w:left w:val="none" w:sz="0" w:space="0" w:color="auto"/>
        <w:bottom w:val="none" w:sz="0" w:space="0" w:color="auto"/>
        <w:right w:val="none" w:sz="0" w:space="0" w:color="auto"/>
      </w:divBdr>
    </w:div>
    <w:div w:id="1347058420">
      <w:bodyDiv w:val="1"/>
      <w:marLeft w:val="0"/>
      <w:marRight w:val="0"/>
      <w:marTop w:val="0"/>
      <w:marBottom w:val="0"/>
      <w:divBdr>
        <w:top w:val="none" w:sz="0" w:space="0" w:color="auto"/>
        <w:left w:val="none" w:sz="0" w:space="0" w:color="auto"/>
        <w:bottom w:val="none" w:sz="0" w:space="0" w:color="auto"/>
        <w:right w:val="none" w:sz="0" w:space="0" w:color="auto"/>
      </w:divBdr>
    </w:div>
    <w:div w:id="1566329858">
      <w:bodyDiv w:val="1"/>
      <w:marLeft w:val="0"/>
      <w:marRight w:val="0"/>
      <w:marTop w:val="0"/>
      <w:marBottom w:val="0"/>
      <w:divBdr>
        <w:top w:val="none" w:sz="0" w:space="0" w:color="auto"/>
        <w:left w:val="none" w:sz="0" w:space="0" w:color="auto"/>
        <w:bottom w:val="none" w:sz="0" w:space="0" w:color="auto"/>
        <w:right w:val="none" w:sz="0" w:space="0" w:color="auto"/>
      </w:divBdr>
    </w:div>
    <w:div w:id="1734966216">
      <w:bodyDiv w:val="1"/>
      <w:marLeft w:val="0"/>
      <w:marRight w:val="0"/>
      <w:marTop w:val="0"/>
      <w:marBottom w:val="0"/>
      <w:divBdr>
        <w:top w:val="none" w:sz="0" w:space="0" w:color="auto"/>
        <w:left w:val="none" w:sz="0" w:space="0" w:color="auto"/>
        <w:bottom w:val="none" w:sz="0" w:space="0" w:color="auto"/>
        <w:right w:val="none" w:sz="0" w:space="0" w:color="auto"/>
      </w:divBdr>
    </w:div>
    <w:div w:id="1783959265">
      <w:bodyDiv w:val="1"/>
      <w:marLeft w:val="0"/>
      <w:marRight w:val="0"/>
      <w:marTop w:val="0"/>
      <w:marBottom w:val="0"/>
      <w:divBdr>
        <w:top w:val="none" w:sz="0" w:space="0" w:color="auto"/>
        <w:left w:val="none" w:sz="0" w:space="0" w:color="auto"/>
        <w:bottom w:val="none" w:sz="0" w:space="0" w:color="auto"/>
        <w:right w:val="none" w:sz="0" w:space="0" w:color="auto"/>
      </w:divBdr>
    </w:div>
    <w:div w:id="1904217314">
      <w:bodyDiv w:val="1"/>
      <w:marLeft w:val="0"/>
      <w:marRight w:val="0"/>
      <w:marTop w:val="0"/>
      <w:marBottom w:val="0"/>
      <w:divBdr>
        <w:top w:val="none" w:sz="0" w:space="0" w:color="auto"/>
        <w:left w:val="none" w:sz="0" w:space="0" w:color="auto"/>
        <w:bottom w:val="none" w:sz="0" w:space="0" w:color="auto"/>
        <w:right w:val="none" w:sz="0" w:space="0" w:color="auto"/>
      </w:divBdr>
    </w:div>
    <w:div w:id="2019505449">
      <w:bodyDiv w:val="1"/>
      <w:marLeft w:val="0"/>
      <w:marRight w:val="0"/>
      <w:marTop w:val="0"/>
      <w:marBottom w:val="0"/>
      <w:divBdr>
        <w:top w:val="none" w:sz="0" w:space="0" w:color="auto"/>
        <w:left w:val="none" w:sz="0" w:space="0" w:color="auto"/>
        <w:bottom w:val="none" w:sz="0" w:space="0" w:color="auto"/>
        <w:right w:val="none" w:sz="0" w:space="0" w:color="auto"/>
      </w:divBdr>
      <w:divsChild>
        <w:div w:id="832336110">
          <w:marLeft w:val="-720"/>
          <w:marRight w:val="0"/>
          <w:marTop w:val="0"/>
          <w:marBottom w:val="0"/>
          <w:divBdr>
            <w:top w:val="none" w:sz="0" w:space="0" w:color="auto"/>
            <w:left w:val="none" w:sz="0" w:space="0" w:color="auto"/>
            <w:bottom w:val="none" w:sz="0" w:space="0" w:color="auto"/>
            <w:right w:val="none" w:sz="0" w:space="0" w:color="auto"/>
          </w:divBdr>
        </w:div>
      </w:divsChild>
    </w:div>
    <w:div w:id="2102677303">
      <w:bodyDiv w:val="1"/>
      <w:marLeft w:val="0"/>
      <w:marRight w:val="0"/>
      <w:marTop w:val="0"/>
      <w:marBottom w:val="0"/>
      <w:divBdr>
        <w:top w:val="none" w:sz="0" w:space="0" w:color="auto"/>
        <w:left w:val="none" w:sz="0" w:space="0" w:color="auto"/>
        <w:bottom w:val="none" w:sz="0" w:space="0" w:color="auto"/>
        <w:right w:val="none" w:sz="0" w:space="0" w:color="auto"/>
      </w:divBdr>
    </w:div>
    <w:div w:id="213990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blogs.ua.es/matesfacil/bachillerato/metodos-de-integracion/integrales-inmediatas-o-directa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atesfacil.com/ejercicios-resueltos-integrales-inmediatas.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hiru.eus/es/matematicas/metodos-de-integrac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7</Pages>
  <Words>826</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rafael</dc:creator>
  <cp:keywords/>
  <dc:description/>
  <cp:lastModifiedBy>Allen rafael</cp:lastModifiedBy>
  <cp:revision>27</cp:revision>
  <dcterms:created xsi:type="dcterms:W3CDTF">2024-10-11T02:29:00Z</dcterms:created>
  <dcterms:modified xsi:type="dcterms:W3CDTF">2024-10-12T14:10:00Z</dcterms:modified>
</cp:coreProperties>
</file>