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F50F6C" w14:textId="036551C5" w:rsidR="00DF1D15" w:rsidRDefault="00F43DF3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D508F0" w:rsidRPr="00CE311D">
          <w:rPr>
            <w:rStyle w:val="Hipervnculo"/>
            <w:rFonts w:ascii="Times New Roman" w:hAnsi="Times New Roman" w:cs="Times New Roman"/>
            <w:sz w:val="24"/>
            <w:szCs w:val="24"/>
          </w:rPr>
          <w:t>https://es.wikipedia.org/wiki/Conmutaci%C3%B3n_de_circuitos</w:t>
        </w:r>
      </w:hyperlink>
      <w:r w:rsidR="00D508F0">
        <w:rPr>
          <w:rFonts w:ascii="Times New Roman" w:hAnsi="Times New Roman" w:cs="Times New Roman"/>
          <w:sz w:val="24"/>
          <w:szCs w:val="24"/>
        </w:rPr>
        <w:t xml:space="preserve"> 6-12</w:t>
      </w:r>
    </w:p>
    <w:p w14:paraId="1D786721" w14:textId="71F7C003" w:rsidR="00D508F0" w:rsidRDefault="00F43DF3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D508F0" w:rsidRPr="00CE311D">
          <w:rPr>
            <w:rStyle w:val="Hipervnculo"/>
            <w:rFonts w:ascii="Times New Roman" w:hAnsi="Times New Roman" w:cs="Times New Roman"/>
            <w:sz w:val="24"/>
            <w:szCs w:val="24"/>
          </w:rPr>
          <w:t>https://techriders.tajamar.es/redes-conmutadas/</w:t>
        </w:r>
      </w:hyperlink>
      <w:r w:rsidR="00D508F0">
        <w:rPr>
          <w:rFonts w:ascii="Times New Roman" w:hAnsi="Times New Roman" w:cs="Times New Roman"/>
          <w:sz w:val="24"/>
          <w:szCs w:val="24"/>
        </w:rPr>
        <w:t xml:space="preserve"> 6-12</w:t>
      </w:r>
    </w:p>
    <w:p w14:paraId="038786BC" w14:textId="21FCC179" w:rsidR="00D508F0" w:rsidRDefault="00F43DF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D508F0" w:rsidRPr="00CE311D">
          <w:rPr>
            <w:rStyle w:val="Hipervnculo"/>
            <w:rFonts w:ascii="Times New Roman" w:hAnsi="Times New Roman" w:cs="Times New Roman"/>
            <w:sz w:val="24"/>
            <w:szCs w:val="24"/>
          </w:rPr>
          <w:t>https://es.wikipedia.org/wiki/Conmutaci%C3%B3n_de_paquetes</w:t>
        </w:r>
      </w:hyperlink>
      <w:r w:rsidR="00D508F0">
        <w:rPr>
          <w:rFonts w:ascii="Times New Roman" w:hAnsi="Times New Roman" w:cs="Times New Roman"/>
          <w:sz w:val="24"/>
          <w:szCs w:val="24"/>
        </w:rPr>
        <w:t xml:space="preserve"> 6-12</w:t>
      </w:r>
    </w:p>
    <w:p w14:paraId="56434B6E" w14:textId="14DD765B" w:rsidR="00D508F0" w:rsidRDefault="00F43DF3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D508F0" w:rsidRPr="00CE311D">
          <w:rPr>
            <w:rStyle w:val="Hipervnculo"/>
            <w:rFonts w:ascii="Times New Roman" w:hAnsi="Times New Roman" w:cs="Times New Roman"/>
            <w:sz w:val="24"/>
            <w:szCs w:val="24"/>
          </w:rPr>
          <w:t>https://cursobasicodeadministracionderedes.wordpress.com/unidad-4/redes-conmutadas-y-de-difusion/</w:t>
        </w:r>
      </w:hyperlink>
      <w:r w:rsidR="00D508F0">
        <w:rPr>
          <w:rFonts w:ascii="Times New Roman" w:hAnsi="Times New Roman" w:cs="Times New Roman"/>
          <w:sz w:val="24"/>
          <w:szCs w:val="24"/>
        </w:rPr>
        <w:t xml:space="preserve"> </w:t>
      </w:r>
      <w:r w:rsidR="008D4EEA">
        <w:rPr>
          <w:rFonts w:ascii="Times New Roman" w:hAnsi="Times New Roman" w:cs="Times New Roman"/>
          <w:sz w:val="24"/>
          <w:szCs w:val="24"/>
        </w:rPr>
        <w:t xml:space="preserve"> 6-12</w:t>
      </w:r>
    </w:p>
    <w:p w14:paraId="48CC04F4" w14:textId="09F0BB1A" w:rsidR="00B6049C" w:rsidRDefault="00F43DF3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B6049C" w:rsidRPr="00CE311D">
          <w:rPr>
            <w:rStyle w:val="Hipervnculo"/>
            <w:rFonts w:ascii="Times New Roman" w:hAnsi="Times New Roman" w:cs="Times New Roman"/>
            <w:sz w:val="24"/>
            <w:szCs w:val="24"/>
          </w:rPr>
          <w:t>https://axessnet.com/topologias-de-red/</w:t>
        </w:r>
      </w:hyperlink>
      <w:r w:rsidR="00B6049C">
        <w:rPr>
          <w:rFonts w:ascii="Times New Roman" w:hAnsi="Times New Roman" w:cs="Times New Roman"/>
          <w:sz w:val="24"/>
          <w:szCs w:val="24"/>
        </w:rPr>
        <w:t xml:space="preserve"> 6-12</w:t>
      </w:r>
    </w:p>
    <w:p w14:paraId="10053708" w14:textId="43A20D34" w:rsidR="000B6296" w:rsidRDefault="00F3191C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A876EF">
          <w:rPr>
            <w:rStyle w:val="Hipervnculo"/>
            <w:rFonts w:ascii="Times New Roman" w:hAnsi="Times New Roman" w:cs="Times New Roman"/>
            <w:sz w:val="24"/>
            <w:szCs w:val="24"/>
          </w:rPr>
          <w:t>https://www.ibm.com/mx-es/topics/networking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7-12</w:t>
      </w:r>
    </w:p>
    <w:p w14:paraId="3AE15EA1" w14:textId="0FE93001" w:rsidR="00F3191C" w:rsidRDefault="00B55F2B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A876EF">
          <w:rPr>
            <w:rStyle w:val="Hipervnculo"/>
            <w:rFonts w:ascii="Times New Roman" w:hAnsi="Times New Roman" w:cs="Times New Roman"/>
            <w:sz w:val="24"/>
            <w:szCs w:val="24"/>
          </w:rPr>
          <w:t>https://www.muytecnologicos.com/diccionario-tecnologico/red-publica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9-12</w:t>
      </w:r>
    </w:p>
    <w:p w14:paraId="7FE35EF7" w14:textId="69D742B8" w:rsidR="00F43DF3" w:rsidRDefault="00F43DF3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876EF">
          <w:rPr>
            <w:rStyle w:val="Hipervnculo"/>
            <w:rFonts w:ascii="Times New Roman" w:hAnsi="Times New Roman" w:cs="Times New Roman"/>
            <w:sz w:val="24"/>
            <w:szCs w:val="24"/>
          </w:rPr>
          <w:t>https://protecciondatos-lopd.com/empresas/redes-privadas/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9-12</w:t>
      </w:r>
    </w:p>
    <w:p w14:paraId="02278B7A" w14:textId="77777777" w:rsidR="00F43DF3" w:rsidRDefault="00F43DF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3405343" w14:textId="77777777" w:rsidR="000B6296" w:rsidRPr="00C7604A" w:rsidRDefault="000B6296">
      <w:pPr>
        <w:rPr>
          <w:rFonts w:ascii="Times New Roman" w:hAnsi="Times New Roman" w:cs="Times New Roman"/>
          <w:sz w:val="24"/>
          <w:szCs w:val="24"/>
        </w:rPr>
      </w:pPr>
    </w:p>
    <w:sectPr w:rsidR="000B6296" w:rsidRPr="00C760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04A"/>
    <w:rsid w:val="000B45DF"/>
    <w:rsid w:val="000B6296"/>
    <w:rsid w:val="005655A8"/>
    <w:rsid w:val="007014A1"/>
    <w:rsid w:val="008D4EEA"/>
    <w:rsid w:val="009522CB"/>
    <w:rsid w:val="00971394"/>
    <w:rsid w:val="009E0DC9"/>
    <w:rsid w:val="009E26BF"/>
    <w:rsid w:val="00B55F2B"/>
    <w:rsid w:val="00B6049C"/>
    <w:rsid w:val="00C7604A"/>
    <w:rsid w:val="00D508F0"/>
    <w:rsid w:val="00DF1D15"/>
    <w:rsid w:val="00F3191C"/>
    <w:rsid w:val="00F4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8814"/>
  <w15:chartTrackingRefBased/>
  <w15:docId w15:val="{3FD979FE-FE03-4439-806A-ACFE238C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08F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508F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E0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xessnet.com/topologias-de-red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ursobasicodeadministracionderedes.wordpress.com/unidad-4/redes-conmutadas-y-de-difusio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Conmutaci%C3%B3n_de_paquetes" TargetMode="External"/><Relationship Id="rId11" Type="http://schemas.openxmlformats.org/officeDocument/2006/relationships/hyperlink" Target="https://protecciondatos-lopd.com/empresas/redes-privadas/" TargetMode="External"/><Relationship Id="rId5" Type="http://schemas.openxmlformats.org/officeDocument/2006/relationships/hyperlink" Target="https://techriders.tajamar.es/redes-conmutadas/" TargetMode="External"/><Relationship Id="rId10" Type="http://schemas.openxmlformats.org/officeDocument/2006/relationships/hyperlink" Target="https://www.muytecnologicos.com/diccionario-tecnologico/red-publica" TargetMode="External"/><Relationship Id="rId4" Type="http://schemas.openxmlformats.org/officeDocument/2006/relationships/hyperlink" Target="https://es.wikipedia.org/wiki/Conmutaci%C3%B3n_de_circuitos" TargetMode="External"/><Relationship Id="rId9" Type="http://schemas.openxmlformats.org/officeDocument/2006/relationships/hyperlink" Target="https://www.ibm.com/mx-es/topics/network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Oloco</cp:lastModifiedBy>
  <cp:revision>5</cp:revision>
  <dcterms:created xsi:type="dcterms:W3CDTF">2024-12-06T02:30:00Z</dcterms:created>
  <dcterms:modified xsi:type="dcterms:W3CDTF">2024-12-10T00:04:00Z</dcterms:modified>
</cp:coreProperties>
</file>