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3FE69" w14:textId="77777777" w:rsidR="00073836" w:rsidRDefault="00073836" w:rsidP="00073836">
      <w:pPr>
        <w:jc w:val="center"/>
        <w:rPr>
          <w:rFonts w:ascii="Times New Roman" w:hAnsi="Times New Roman" w:cs="Times New Roman"/>
          <w:b/>
          <w:lang w:val="es-ES"/>
        </w:rPr>
      </w:pPr>
      <w:r w:rsidRPr="00073836">
        <w:rPr>
          <w:rFonts w:ascii="Times New Roman" w:hAnsi="Times New Roman" w:cs="Times New Roman"/>
          <w:b/>
          <w:lang w:val="es-ES"/>
        </w:rPr>
        <w:t>UNIDAD VI – ANCHO DE BANDA Y TECNOLOGIAS DE RED</w:t>
      </w:r>
    </w:p>
    <w:p w14:paraId="5DA4014C" w14:textId="77777777" w:rsidR="00073836" w:rsidRPr="00073836" w:rsidRDefault="00073836" w:rsidP="00073836">
      <w:pPr>
        <w:rPr>
          <w:rFonts w:ascii="Times New Roman" w:hAnsi="Times New Roman" w:cs="Times New Roman"/>
          <w:b/>
          <w:lang w:val="es-ES"/>
        </w:rPr>
      </w:pPr>
      <w:r w:rsidRPr="00073836">
        <w:rPr>
          <w:rFonts w:ascii="Times New Roman" w:hAnsi="Times New Roman" w:cs="Times New Roman"/>
          <w:b/>
          <w:lang w:val="es-ES"/>
        </w:rPr>
        <w:t xml:space="preserve">Ancho de banda: </w:t>
      </w:r>
    </w:p>
    <w:p w14:paraId="77D2A3E3" w14:textId="77777777" w:rsidR="00073836" w:rsidRDefault="00073836" w:rsidP="00073836">
      <w:pPr>
        <w:pStyle w:val="Prrafodelista"/>
        <w:numPr>
          <w:ilvl w:val="0"/>
          <w:numId w:val="1"/>
        </w:numPr>
        <w:rPr>
          <w:rFonts w:ascii="Times New Roman" w:hAnsi="Times New Roman" w:cs="Times New Roman"/>
          <w:lang w:val="es-ES"/>
        </w:rPr>
      </w:pPr>
      <w:r w:rsidRPr="00073836">
        <w:rPr>
          <w:rFonts w:ascii="Times New Roman" w:hAnsi="Times New Roman" w:cs="Times New Roman"/>
          <w:lang w:val="es-ES"/>
        </w:rPr>
        <w:t>Concepto</w:t>
      </w:r>
      <w:r w:rsidR="00A35C57">
        <w:rPr>
          <w:rFonts w:ascii="Times New Roman" w:hAnsi="Times New Roman" w:cs="Times New Roman"/>
          <w:lang w:val="es-ES"/>
        </w:rPr>
        <w:t>:</w:t>
      </w:r>
    </w:p>
    <w:p w14:paraId="66E62F27" w14:textId="77777777" w:rsidR="00A35C57" w:rsidRDefault="00A35C57" w:rsidP="001B2EDF">
      <w:pPr>
        <w:pStyle w:val="Prrafodelista"/>
        <w:jc w:val="both"/>
        <w:rPr>
          <w:rFonts w:ascii="Times New Roman" w:hAnsi="Times New Roman" w:cs="Times New Roman"/>
          <w:lang w:val="es-ES"/>
        </w:rPr>
      </w:pPr>
      <w:r w:rsidRPr="00A35C57">
        <w:rPr>
          <w:rFonts w:ascii="Times New Roman" w:hAnsi="Times New Roman" w:cs="Times New Roman"/>
          <w:lang w:val="es-ES"/>
        </w:rPr>
        <w:t>El ancho de banda es la cantidad máxima de datos que pueden ser transmitidos a través de una conexión a Internet en un tiempo determinado. Normalmente se representa en el número de bits, kilobits, megabits o gigabits que se pueden transmitir en 1 segundo.</w:t>
      </w:r>
    </w:p>
    <w:p w14:paraId="27ABD664" w14:textId="77777777" w:rsidR="009F4194" w:rsidRDefault="009F4194" w:rsidP="001B2EDF">
      <w:pPr>
        <w:pStyle w:val="Prrafodelista"/>
        <w:jc w:val="both"/>
        <w:rPr>
          <w:rFonts w:ascii="Times New Roman" w:hAnsi="Times New Roman" w:cs="Times New Roman"/>
          <w:lang w:val="es-ES"/>
        </w:rPr>
      </w:pPr>
    </w:p>
    <w:p w14:paraId="064C9166" w14:textId="77777777" w:rsidR="009F4194" w:rsidRDefault="009F4194" w:rsidP="001B2EDF">
      <w:pPr>
        <w:pStyle w:val="Prrafodelista"/>
        <w:jc w:val="both"/>
        <w:rPr>
          <w:rFonts w:ascii="Times New Roman" w:hAnsi="Times New Roman" w:cs="Times New Roman"/>
          <w:lang w:val="es-ES"/>
        </w:rPr>
      </w:pPr>
      <w:r>
        <w:rPr>
          <w:rFonts w:ascii="Times New Roman" w:hAnsi="Times New Roman" w:cs="Times New Roman"/>
          <w:lang w:val="es-ES"/>
        </w:rPr>
        <w:t>A</w:t>
      </w:r>
      <w:r w:rsidRPr="009F4194">
        <w:rPr>
          <w:rFonts w:ascii="Times New Roman" w:hAnsi="Times New Roman" w:cs="Times New Roman"/>
          <w:lang w:val="es-ES"/>
        </w:rPr>
        <w:t>ncho de banda puede referirse a la capacidad de ancho de banda o ancho de banda disponible en bit/s, lo cual típicamente significa el rango neto de bits o la máxima salida de una huella de comunicación lógico o físico en un sistema de comunicación digital.</w:t>
      </w:r>
    </w:p>
    <w:p w14:paraId="4272AC14" w14:textId="77777777" w:rsidR="00E60584" w:rsidRDefault="00E60584" w:rsidP="001B2EDF">
      <w:pPr>
        <w:pStyle w:val="Prrafodelista"/>
        <w:jc w:val="both"/>
        <w:rPr>
          <w:rFonts w:ascii="Times New Roman" w:hAnsi="Times New Roman" w:cs="Times New Roman"/>
          <w:lang w:val="es-ES"/>
        </w:rPr>
      </w:pPr>
    </w:p>
    <w:p w14:paraId="444053AE" w14:textId="77777777" w:rsidR="00E60584" w:rsidRPr="009F4194" w:rsidRDefault="00E60584" w:rsidP="00E60584">
      <w:pPr>
        <w:pStyle w:val="Prrafodelista"/>
        <w:numPr>
          <w:ilvl w:val="0"/>
          <w:numId w:val="1"/>
        </w:numPr>
        <w:jc w:val="both"/>
        <w:rPr>
          <w:rFonts w:ascii="Times New Roman" w:hAnsi="Times New Roman" w:cs="Times New Roman"/>
          <w:lang w:val="es-ES"/>
        </w:rPr>
      </w:pPr>
      <w:r>
        <w:rPr>
          <w:rFonts w:ascii="Times New Roman" w:hAnsi="Times New Roman" w:cs="Times New Roman"/>
          <w:lang w:val="es-ES"/>
        </w:rPr>
        <w:t>Características</w:t>
      </w:r>
    </w:p>
    <w:p w14:paraId="72D720EF" w14:textId="77777777" w:rsidR="009F4194" w:rsidRDefault="009F4194" w:rsidP="009F4194">
      <w:pPr>
        <w:pStyle w:val="Prrafodelista"/>
        <w:rPr>
          <w:rFonts w:ascii="Times New Roman" w:hAnsi="Times New Roman" w:cs="Times New Roman"/>
          <w:lang w:val="es-ES"/>
        </w:rPr>
      </w:pPr>
    </w:p>
    <w:p w14:paraId="42177227" w14:textId="77777777" w:rsidR="000F08BC" w:rsidRDefault="00FE6539" w:rsidP="00E60584">
      <w:pPr>
        <w:pStyle w:val="Prrafodelista"/>
        <w:numPr>
          <w:ilvl w:val="1"/>
          <w:numId w:val="4"/>
        </w:numPr>
        <w:jc w:val="both"/>
        <w:rPr>
          <w:rFonts w:ascii="Times New Roman" w:hAnsi="Times New Roman" w:cs="Times New Roman"/>
          <w:lang w:val="es-ES"/>
        </w:rPr>
      </w:pPr>
      <w:r>
        <w:rPr>
          <w:rFonts w:ascii="Times New Roman" w:hAnsi="Times New Roman" w:cs="Times New Roman"/>
          <w:lang w:val="es-ES"/>
        </w:rPr>
        <w:t>Velocidad de Conexión</w:t>
      </w:r>
    </w:p>
    <w:p w14:paraId="1883096D" w14:textId="77777777" w:rsidR="00FE6539" w:rsidRDefault="00FE6539" w:rsidP="00E60584">
      <w:pPr>
        <w:pStyle w:val="Prrafodelista"/>
        <w:ind w:left="1440"/>
        <w:jc w:val="both"/>
        <w:rPr>
          <w:rFonts w:ascii="Times New Roman" w:hAnsi="Times New Roman" w:cs="Times New Roman"/>
          <w:lang w:val="es-ES"/>
        </w:rPr>
      </w:pPr>
      <w:r w:rsidRPr="00FE6539">
        <w:rPr>
          <w:rFonts w:ascii="Times New Roman" w:hAnsi="Times New Roman" w:cs="Times New Roman"/>
          <w:lang w:val="es-ES"/>
        </w:rPr>
        <w:t>El término de velocidad de internet se refiere a la capacidad de rendimiento que tiene una conexión a internet para poder intercambiar datos entre el Internet y el dispositivo de una persona y está determinado por el ancho de banda o por la cantidad de datos que se transfiere en un tiempo determinado.</w:t>
      </w:r>
    </w:p>
    <w:p w14:paraId="760D6A78" w14:textId="77777777" w:rsidR="00FE6539" w:rsidRDefault="00FE6539" w:rsidP="00D2626A">
      <w:pPr>
        <w:pStyle w:val="Prrafodelista"/>
        <w:jc w:val="both"/>
        <w:rPr>
          <w:rFonts w:ascii="Times New Roman" w:hAnsi="Times New Roman" w:cs="Times New Roman"/>
          <w:lang w:val="es-ES"/>
        </w:rPr>
      </w:pPr>
    </w:p>
    <w:p w14:paraId="7BBA6F8E" w14:textId="77777777" w:rsidR="00FE6539" w:rsidRDefault="00FE6539" w:rsidP="00E60584">
      <w:pPr>
        <w:pStyle w:val="Prrafodelista"/>
        <w:ind w:left="1440"/>
        <w:jc w:val="both"/>
        <w:rPr>
          <w:rFonts w:ascii="Times New Roman" w:hAnsi="Times New Roman" w:cs="Times New Roman"/>
          <w:lang w:val="es-ES"/>
        </w:rPr>
      </w:pPr>
      <w:r w:rsidRPr="00FE6539">
        <w:rPr>
          <w:rFonts w:ascii="Times New Roman" w:hAnsi="Times New Roman" w:cs="Times New Roman"/>
          <w:lang w:val="es-ES"/>
        </w:rPr>
        <w:t>Aunque el ancho de banda y la velocidad de conexión no son sinónimos, están relacionados. Un mayor ancho de banda permite una mayor velocidad de transmisión de datos, lo que resulta en tiempos de carga más rápidos y una mejor experiencia de usuario.</w:t>
      </w:r>
    </w:p>
    <w:p w14:paraId="3A56A56E" w14:textId="77777777" w:rsidR="002E6E29" w:rsidRDefault="002E6E29" w:rsidP="00D2626A">
      <w:pPr>
        <w:pStyle w:val="Prrafodelista"/>
        <w:jc w:val="both"/>
        <w:rPr>
          <w:rFonts w:ascii="Times New Roman" w:hAnsi="Times New Roman" w:cs="Times New Roman"/>
          <w:lang w:val="es-ES"/>
        </w:rPr>
      </w:pPr>
    </w:p>
    <w:p w14:paraId="291536C4" w14:textId="77777777" w:rsidR="000F08BC" w:rsidRDefault="000F08BC" w:rsidP="00E60584">
      <w:pPr>
        <w:pStyle w:val="Prrafodelista"/>
        <w:numPr>
          <w:ilvl w:val="1"/>
          <w:numId w:val="4"/>
        </w:numPr>
        <w:jc w:val="both"/>
        <w:rPr>
          <w:rFonts w:ascii="Times New Roman" w:hAnsi="Times New Roman" w:cs="Times New Roman"/>
          <w:lang w:val="es-ES"/>
        </w:rPr>
      </w:pPr>
      <w:r>
        <w:rPr>
          <w:rFonts w:ascii="Times New Roman" w:hAnsi="Times New Roman" w:cs="Times New Roman"/>
          <w:lang w:val="es-ES"/>
        </w:rPr>
        <w:t>Latencia</w:t>
      </w:r>
    </w:p>
    <w:p w14:paraId="2DE2D3D2" w14:textId="77777777" w:rsidR="002E6E29" w:rsidRPr="002E6E29" w:rsidRDefault="000F08BC" w:rsidP="00E60584">
      <w:pPr>
        <w:pStyle w:val="Prrafodelista"/>
        <w:ind w:left="1440"/>
        <w:jc w:val="both"/>
        <w:rPr>
          <w:rFonts w:ascii="Times New Roman" w:hAnsi="Times New Roman" w:cs="Times New Roman"/>
          <w:lang w:val="es-ES"/>
        </w:rPr>
      </w:pPr>
      <w:r>
        <w:rPr>
          <w:rFonts w:ascii="Times New Roman" w:hAnsi="Times New Roman" w:cs="Times New Roman"/>
          <w:lang w:val="es-ES"/>
        </w:rPr>
        <w:t>L</w:t>
      </w:r>
      <w:r w:rsidR="002E6E29" w:rsidRPr="002E6E29">
        <w:rPr>
          <w:rFonts w:ascii="Times New Roman" w:hAnsi="Times New Roman" w:cs="Times New Roman"/>
          <w:lang w:val="es-ES"/>
        </w:rPr>
        <w:t>a latencia de red es la suma de retardos temporales dentro de una red. Un retardo es producido por la demora en la propagación y transmisión de paquetes dentro de la red.</w:t>
      </w:r>
    </w:p>
    <w:p w14:paraId="71E4F83A" w14:textId="77777777" w:rsidR="002E6E29" w:rsidRPr="002E6E29" w:rsidRDefault="002E6E29" w:rsidP="002E6E29">
      <w:pPr>
        <w:pStyle w:val="Prrafodelista"/>
        <w:jc w:val="both"/>
        <w:rPr>
          <w:rFonts w:ascii="Times New Roman" w:hAnsi="Times New Roman" w:cs="Times New Roman"/>
          <w:lang w:val="es-ES"/>
        </w:rPr>
      </w:pPr>
    </w:p>
    <w:p w14:paraId="7813BA35" w14:textId="77777777" w:rsidR="002E6E29" w:rsidRDefault="002E6E29" w:rsidP="00E60584">
      <w:pPr>
        <w:pStyle w:val="Prrafodelista"/>
        <w:ind w:left="1440"/>
        <w:jc w:val="both"/>
        <w:rPr>
          <w:rFonts w:ascii="Times New Roman" w:hAnsi="Times New Roman" w:cs="Times New Roman"/>
          <w:lang w:val="es-ES"/>
        </w:rPr>
      </w:pPr>
      <w:r w:rsidRPr="002E6E29">
        <w:rPr>
          <w:rFonts w:ascii="Times New Roman" w:hAnsi="Times New Roman" w:cs="Times New Roman"/>
          <w:lang w:val="es-ES"/>
        </w:rPr>
        <w:t xml:space="preserve">Otros factores </w:t>
      </w:r>
      <w:r>
        <w:rPr>
          <w:rFonts w:ascii="Times New Roman" w:hAnsi="Times New Roman" w:cs="Times New Roman"/>
          <w:lang w:val="es-ES"/>
        </w:rPr>
        <w:t>como e</w:t>
      </w:r>
      <w:r w:rsidRPr="002E6E29">
        <w:rPr>
          <w:rFonts w:ascii="Times New Roman" w:hAnsi="Times New Roman" w:cs="Times New Roman"/>
          <w:lang w:val="es-ES"/>
        </w:rPr>
        <w:t>l tama</w:t>
      </w:r>
      <w:r>
        <w:rPr>
          <w:rFonts w:ascii="Times New Roman" w:hAnsi="Times New Roman" w:cs="Times New Roman"/>
          <w:lang w:val="es-ES"/>
        </w:rPr>
        <w:t>ño de los paquetes transmitidos y e</w:t>
      </w:r>
      <w:r w:rsidRPr="002E6E29">
        <w:rPr>
          <w:rFonts w:ascii="Times New Roman" w:hAnsi="Times New Roman" w:cs="Times New Roman"/>
          <w:lang w:val="es-ES"/>
        </w:rPr>
        <w:t xml:space="preserve">l tamaño de los búferes dentro </w:t>
      </w:r>
      <w:r>
        <w:rPr>
          <w:rFonts w:ascii="Times New Roman" w:hAnsi="Times New Roman" w:cs="Times New Roman"/>
          <w:lang w:val="es-ES"/>
        </w:rPr>
        <w:t>de los equipos de conectividad influyen de manera distinta en la latencia dentro de una red.</w:t>
      </w:r>
    </w:p>
    <w:p w14:paraId="27DB8E3F" w14:textId="77777777" w:rsidR="009753B8" w:rsidRDefault="009753B8" w:rsidP="002E6E29">
      <w:pPr>
        <w:pStyle w:val="Prrafodelista"/>
        <w:jc w:val="both"/>
        <w:rPr>
          <w:rFonts w:ascii="Times New Roman" w:hAnsi="Times New Roman" w:cs="Times New Roman"/>
          <w:lang w:val="es-ES"/>
        </w:rPr>
      </w:pPr>
    </w:p>
    <w:p w14:paraId="2CECDEA1" w14:textId="77777777" w:rsidR="009753B8" w:rsidRDefault="009753B8" w:rsidP="00E60584">
      <w:pPr>
        <w:pStyle w:val="Prrafodelista"/>
        <w:numPr>
          <w:ilvl w:val="1"/>
          <w:numId w:val="4"/>
        </w:numPr>
        <w:jc w:val="both"/>
        <w:rPr>
          <w:rFonts w:ascii="Times New Roman" w:hAnsi="Times New Roman" w:cs="Times New Roman"/>
          <w:lang w:val="es-ES"/>
        </w:rPr>
      </w:pPr>
      <w:r>
        <w:rPr>
          <w:rFonts w:ascii="Times New Roman" w:hAnsi="Times New Roman" w:cs="Times New Roman"/>
          <w:lang w:val="es-ES"/>
        </w:rPr>
        <w:t>Tasa de Transferencia</w:t>
      </w:r>
    </w:p>
    <w:p w14:paraId="162594DE" w14:textId="77777777" w:rsidR="009753B8" w:rsidRDefault="0025321A" w:rsidP="007A3CED">
      <w:pPr>
        <w:pStyle w:val="Prrafodelista"/>
        <w:ind w:left="1440"/>
        <w:jc w:val="both"/>
        <w:rPr>
          <w:rFonts w:ascii="Times New Roman" w:hAnsi="Times New Roman" w:cs="Times New Roman"/>
          <w:lang w:val="es-ES"/>
        </w:rPr>
      </w:pPr>
      <w:r w:rsidRPr="0025321A">
        <w:rPr>
          <w:rFonts w:ascii="Times New Roman" w:hAnsi="Times New Roman" w:cs="Times New Roman"/>
          <w:lang w:val="es-ES"/>
        </w:rPr>
        <w:t>El término “tasa de transferencia de datos” se refiere a la cantidad de información digital que puede trasladarse de un lugar a otro en un periodo de tiempo determinado. Suele medirse en bits por segundo (bps), kilobits por segundo (Kbps), megabits por segundo (Mbps) o gigabits por segundo (Gbps), según la magnitud de los datos transferidos.</w:t>
      </w:r>
    </w:p>
    <w:p w14:paraId="3ACCBBFA" w14:textId="77777777" w:rsidR="003570D6" w:rsidRDefault="003570D6" w:rsidP="007A3CED">
      <w:pPr>
        <w:pStyle w:val="Prrafodelista"/>
        <w:ind w:left="1440"/>
        <w:jc w:val="both"/>
        <w:rPr>
          <w:rFonts w:ascii="Times New Roman" w:hAnsi="Times New Roman" w:cs="Times New Roman"/>
          <w:lang w:val="es-ES"/>
        </w:rPr>
      </w:pPr>
    </w:p>
    <w:p w14:paraId="5B54298E" w14:textId="77777777" w:rsidR="003570D6" w:rsidRDefault="003570D6" w:rsidP="003570D6">
      <w:pPr>
        <w:pStyle w:val="Prrafodelista"/>
        <w:numPr>
          <w:ilvl w:val="1"/>
          <w:numId w:val="1"/>
        </w:numPr>
        <w:jc w:val="both"/>
        <w:rPr>
          <w:rFonts w:ascii="Times New Roman" w:hAnsi="Times New Roman" w:cs="Times New Roman"/>
          <w:lang w:val="es-ES"/>
        </w:rPr>
      </w:pPr>
      <w:proofErr w:type="spellStart"/>
      <w:r>
        <w:rPr>
          <w:rFonts w:ascii="Times New Roman" w:hAnsi="Times New Roman" w:cs="Times New Roman"/>
          <w:lang w:val="es-ES"/>
        </w:rPr>
        <w:t>Throughput</w:t>
      </w:r>
      <w:proofErr w:type="spellEnd"/>
      <w:r>
        <w:rPr>
          <w:rFonts w:ascii="Times New Roman" w:hAnsi="Times New Roman" w:cs="Times New Roman"/>
          <w:lang w:val="es-ES"/>
        </w:rPr>
        <w:t>:</w:t>
      </w:r>
    </w:p>
    <w:p w14:paraId="46CB0E38" w14:textId="77777777" w:rsidR="003570D6" w:rsidRPr="007A3CED" w:rsidRDefault="003570D6" w:rsidP="003570D6">
      <w:pPr>
        <w:pStyle w:val="Prrafodelista"/>
        <w:ind w:left="1440"/>
        <w:jc w:val="both"/>
        <w:rPr>
          <w:rFonts w:ascii="Times New Roman" w:hAnsi="Times New Roman" w:cs="Times New Roman"/>
          <w:lang w:val="es-ES"/>
        </w:rPr>
      </w:pPr>
      <w:r>
        <w:rPr>
          <w:rFonts w:ascii="Times New Roman" w:hAnsi="Times New Roman" w:cs="Times New Roman"/>
          <w:lang w:val="es-ES"/>
        </w:rPr>
        <w:t>V</w:t>
      </w:r>
      <w:r w:rsidRPr="003570D6">
        <w:rPr>
          <w:rFonts w:ascii="Times New Roman" w:hAnsi="Times New Roman" w:cs="Times New Roman"/>
          <w:lang w:val="es-ES"/>
        </w:rPr>
        <w:t>elocidad a la que se transmiten los datos. También puede definirse como la cantidad de datos movidos satisfactoriamente de un lugar a otro en un período determinado. El rendimiento se mide en bits por segundo (BPS). En términos de hoy esto se expresará en megabits por segundo (Mbps), o gigabits por segundo (Gbps).</w:t>
      </w:r>
    </w:p>
    <w:p w14:paraId="76ED47D1" w14:textId="77777777" w:rsidR="002E6E29" w:rsidRPr="00073836" w:rsidRDefault="002E6E29" w:rsidP="002E6E29">
      <w:pPr>
        <w:pStyle w:val="Prrafodelista"/>
        <w:jc w:val="both"/>
        <w:rPr>
          <w:rFonts w:ascii="Times New Roman" w:hAnsi="Times New Roman" w:cs="Times New Roman"/>
          <w:lang w:val="es-ES"/>
        </w:rPr>
      </w:pPr>
    </w:p>
    <w:p w14:paraId="07E91617" w14:textId="77777777" w:rsidR="009F4194" w:rsidRDefault="009F4194" w:rsidP="009F4194">
      <w:pPr>
        <w:pStyle w:val="Prrafodelista"/>
        <w:numPr>
          <w:ilvl w:val="0"/>
          <w:numId w:val="1"/>
        </w:numPr>
        <w:rPr>
          <w:rFonts w:ascii="Times New Roman" w:hAnsi="Times New Roman" w:cs="Times New Roman"/>
          <w:lang w:val="es-ES"/>
        </w:rPr>
      </w:pPr>
      <w:r>
        <w:rPr>
          <w:rFonts w:ascii="Times New Roman" w:hAnsi="Times New Roman" w:cs="Times New Roman"/>
          <w:lang w:val="es-ES"/>
        </w:rPr>
        <w:lastRenderedPageBreak/>
        <w:t>Medición</w:t>
      </w:r>
    </w:p>
    <w:p w14:paraId="140118E5" w14:textId="77777777" w:rsidR="000F08BC" w:rsidRPr="000F08BC" w:rsidRDefault="000F08BC" w:rsidP="000F08BC">
      <w:pPr>
        <w:pStyle w:val="Prrafodelista"/>
        <w:rPr>
          <w:rFonts w:ascii="Times New Roman" w:hAnsi="Times New Roman" w:cs="Times New Roman"/>
          <w:lang w:val="es-ES"/>
        </w:rPr>
      </w:pPr>
      <w:r w:rsidRPr="000F08BC">
        <w:rPr>
          <w:rFonts w:ascii="Times New Roman" w:hAnsi="Times New Roman" w:cs="Times New Roman"/>
          <w:lang w:val="es-ES"/>
        </w:rPr>
        <w:t>Normalmente, para medir el ancho de banda, se calcula la cantidad total de tráfico enviado y recibido en un período de tiempo específico. Los resultados se expresan en forma de una cifra por segundo.</w:t>
      </w:r>
    </w:p>
    <w:p w14:paraId="0924C6F0" w14:textId="77777777" w:rsidR="000F08BC" w:rsidRPr="000F08BC" w:rsidRDefault="000F08BC" w:rsidP="000F08BC">
      <w:pPr>
        <w:pStyle w:val="Prrafodelista"/>
        <w:rPr>
          <w:rFonts w:ascii="Times New Roman" w:hAnsi="Times New Roman" w:cs="Times New Roman"/>
          <w:lang w:val="es-ES"/>
        </w:rPr>
      </w:pPr>
    </w:p>
    <w:p w14:paraId="62F08C13" w14:textId="77777777" w:rsidR="000F08BC" w:rsidRDefault="000F08BC" w:rsidP="000F08BC">
      <w:pPr>
        <w:pStyle w:val="Prrafodelista"/>
        <w:rPr>
          <w:rFonts w:ascii="Times New Roman" w:hAnsi="Times New Roman" w:cs="Times New Roman"/>
          <w:lang w:val="es-ES"/>
        </w:rPr>
      </w:pPr>
      <w:r w:rsidRPr="000F08BC">
        <w:rPr>
          <w:rFonts w:ascii="Times New Roman" w:hAnsi="Times New Roman" w:cs="Times New Roman"/>
          <w:lang w:val="es-ES"/>
        </w:rPr>
        <w:t>Otro método para medir el ancho de banda consiste en contar el tiempo que se tarda en transferir uno o varios archivos de tamaño conocido. El resultado se convierte a bps al dividir el tamaño de los archivos por la cantidad de tiempo necesario para completar la transferencia. La mayoría de las pruebas de velocidad de internet utilizan este método para calcular la velocidad de conexión del equipo de un usuario a internet.</w:t>
      </w:r>
    </w:p>
    <w:p w14:paraId="413A9928" w14:textId="77777777" w:rsidR="000F08BC" w:rsidRPr="009F4194" w:rsidRDefault="000F08BC" w:rsidP="000F08BC">
      <w:pPr>
        <w:pStyle w:val="Prrafodelista"/>
        <w:rPr>
          <w:rFonts w:ascii="Times New Roman" w:hAnsi="Times New Roman" w:cs="Times New Roman"/>
          <w:lang w:val="es-ES"/>
        </w:rPr>
      </w:pPr>
    </w:p>
    <w:p w14:paraId="00126EB9" w14:textId="77777777" w:rsidR="00073836" w:rsidRPr="00073836" w:rsidRDefault="00073836" w:rsidP="00073836">
      <w:pPr>
        <w:rPr>
          <w:rFonts w:ascii="Times New Roman" w:hAnsi="Times New Roman" w:cs="Times New Roman"/>
          <w:b/>
          <w:lang w:val="es-ES"/>
        </w:rPr>
      </w:pPr>
      <w:r w:rsidRPr="00073836">
        <w:rPr>
          <w:rFonts w:ascii="Times New Roman" w:hAnsi="Times New Roman" w:cs="Times New Roman"/>
          <w:b/>
          <w:lang w:val="es-ES"/>
        </w:rPr>
        <w:t xml:space="preserve">Tecnologías de redes: </w:t>
      </w:r>
    </w:p>
    <w:p w14:paraId="5E2E64DB" w14:textId="2DC9E82A" w:rsidR="00073836" w:rsidRDefault="00073836" w:rsidP="00073836">
      <w:pPr>
        <w:pStyle w:val="Prrafodelista"/>
        <w:numPr>
          <w:ilvl w:val="0"/>
          <w:numId w:val="2"/>
        </w:numPr>
        <w:rPr>
          <w:rFonts w:ascii="Times New Roman" w:hAnsi="Times New Roman" w:cs="Times New Roman"/>
          <w:lang w:val="es-ES"/>
        </w:rPr>
      </w:pPr>
      <w:r w:rsidRPr="00073836">
        <w:rPr>
          <w:rFonts w:ascii="Times New Roman" w:hAnsi="Times New Roman" w:cs="Times New Roman"/>
          <w:lang w:val="es-ES"/>
        </w:rPr>
        <w:t>Token Ring</w:t>
      </w:r>
    </w:p>
    <w:p w14:paraId="7F1D17B6"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Una red de anillo token (token ring) es una red de área local (LAN) en la que todos los ordenadores están conectados en una topología de anillo o estrella y pasan uno o más tokens lógicos de host a host. Sólo un host que contiene un token puede enviar datos y los tokens se liberan cuando se confirma la recepción de los datos. Las redes token ring evitan que los paquetes de datos choquen en un segmento de red porque los datos sólo pueden ser enviados por un titular de tokens y el número de tokens disponibles está controlado.</w:t>
      </w:r>
    </w:p>
    <w:p w14:paraId="1A238FF0" w14:textId="77777777" w:rsidR="00BA5474" w:rsidRPr="00BA5474" w:rsidRDefault="00BA5474" w:rsidP="00BA5474">
      <w:pPr>
        <w:pStyle w:val="Prrafodelista"/>
        <w:rPr>
          <w:rFonts w:ascii="Times New Roman" w:hAnsi="Times New Roman" w:cs="Times New Roman"/>
          <w:lang w:val="es-ES"/>
        </w:rPr>
      </w:pPr>
    </w:p>
    <w:p w14:paraId="6155B68A"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Token Ring fue ampliamente utilizado en las redes LAN, pero ha sido casi totalmente desplazado por Ethernet gracias a la fijación de precios –los productos token ring tendían a ser más caros que Ethernet a velocidades similares– y gracias al desarrollo de la conmutación Ethernet y a los enlaces dúplex completos, lo que eliminó las colisiones como una preocupación práctica en la mayoría de las situaciones.</w:t>
      </w:r>
    </w:p>
    <w:p w14:paraId="3048A97F" w14:textId="77777777" w:rsidR="00BA5474" w:rsidRDefault="00BA5474" w:rsidP="00BA5474">
      <w:pPr>
        <w:pStyle w:val="Prrafodelista"/>
        <w:rPr>
          <w:rFonts w:ascii="Times New Roman" w:hAnsi="Times New Roman" w:cs="Times New Roman"/>
          <w:lang w:val="es-ES"/>
        </w:rPr>
      </w:pPr>
    </w:p>
    <w:p w14:paraId="424653AC" w14:textId="04383069" w:rsidR="00626D24" w:rsidRPr="00626D24" w:rsidRDefault="00626D24" w:rsidP="00BA5474">
      <w:pPr>
        <w:pStyle w:val="Prrafodelista"/>
        <w:rPr>
          <w:rFonts w:ascii="Times New Roman" w:hAnsi="Times New Roman" w:cs="Times New Roman"/>
          <w:lang w:val="es-VE"/>
        </w:rPr>
      </w:pPr>
      <w:r>
        <w:rPr>
          <w:rFonts w:ascii="Times New Roman" w:hAnsi="Times New Roman" w:cs="Times New Roman"/>
          <w:lang w:val="es-ES"/>
        </w:rPr>
        <w:t xml:space="preserve">Token: </w:t>
      </w:r>
      <w:r w:rsidRPr="00626D24">
        <w:rPr>
          <w:rFonts w:ascii="Times New Roman" w:hAnsi="Times New Roman" w:cs="Times New Roman"/>
          <w:lang w:val="es-VE"/>
        </w:rPr>
        <w:t>Un token es una trama de datos que se transmite en una red Token Ring para controlar el acceso a la red. El token es una firma digital única que otorga el permiso para enviar datos.</w:t>
      </w:r>
    </w:p>
    <w:p w14:paraId="5F509807" w14:textId="77777777" w:rsidR="00626D24" w:rsidRPr="00BA5474" w:rsidRDefault="00626D24" w:rsidP="00BA5474">
      <w:pPr>
        <w:pStyle w:val="Prrafodelista"/>
        <w:rPr>
          <w:rFonts w:ascii="Times New Roman" w:hAnsi="Times New Roman" w:cs="Times New Roman"/>
          <w:lang w:val="es-ES"/>
        </w:rPr>
      </w:pPr>
    </w:p>
    <w:p w14:paraId="6E9B2D0C"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Muy brevemente, he aquí cómo funciona un anillo token:</w:t>
      </w:r>
    </w:p>
    <w:p w14:paraId="521C233D" w14:textId="77777777" w:rsidR="00BA5474" w:rsidRPr="00BA5474" w:rsidRDefault="00BA5474" w:rsidP="00BA5474">
      <w:pPr>
        <w:pStyle w:val="Prrafodelista"/>
        <w:rPr>
          <w:rFonts w:ascii="Times New Roman" w:hAnsi="Times New Roman" w:cs="Times New Roman"/>
          <w:lang w:val="es-ES"/>
        </w:rPr>
      </w:pPr>
    </w:p>
    <w:p w14:paraId="1C80BAFF"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1. Los sistemas en la LAN están dispuestos en un anillo lógico; cada sistema recibe tramas de datos de su predecesor lógico en el anillo y las envía a su sucesor lógico. La red puede ser un anillo real, con cableado que conecta cada nodo directamente a sus vecinos, pero más a menudo es una estrella, con el anillo existente sólo lógicamente en el armario de cableado dentro de la "unidad de multiacceso" a la que todos los hosts se conectan.</w:t>
      </w:r>
    </w:p>
    <w:p w14:paraId="11928854" w14:textId="77777777" w:rsidR="00BA5474" w:rsidRPr="00BA5474" w:rsidRDefault="00BA5474" w:rsidP="00BA5474">
      <w:pPr>
        <w:pStyle w:val="Prrafodelista"/>
        <w:rPr>
          <w:rFonts w:ascii="Times New Roman" w:hAnsi="Times New Roman" w:cs="Times New Roman"/>
          <w:lang w:val="es-ES"/>
        </w:rPr>
      </w:pPr>
    </w:p>
    <w:p w14:paraId="3D84C121"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2. Los cuadros de información vacíos se circulan continuamente en el anillo, junto con los cuadros que contienen datos reales; cualquier nodo que reciba una trama vacía y que no tenga nada que enviar simplemente reenvía el marco vacío.</w:t>
      </w:r>
    </w:p>
    <w:p w14:paraId="28F1D4D3" w14:textId="77777777" w:rsidR="00BA5474" w:rsidRPr="00BA5474" w:rsidRDefault="00BA5474" w:rsidP="00BA5474">
      <w:pPr>
        <w:pStyle w:val="Prrafodelista"/>
        <w:rPr>
          <w:rFonts w:ascii="Times New Roman" w:hAnsi="Times New Roman" w:cs="Times New Roman"/>
          <w:lang w:val="es-ES"/>
        </w:rPr>
      </w:pPr>
    </w:p>
    <w:p w14:paraId="607E6137"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3. Cuando un equipo tiene un mensaje que enviar, espera un marco vacío. Cuando tiene uno, hace lo siguiente:</w:t>
      </w:r>
    </w:p>
    <w:p w14:paraId="6B646E84" w14:textId="77777777" w:rsidR="00BA5474" w:rsidRPr="00BA5474" w:rsidRDefault="00BA5474" w:rsidP="00BA5474">
      <w:pPr>
        <w:pStyle w:val="Prrafodelista"/>
        <w:rPr>
          <w:rFonts w:ascii="Times New Roman" w:hAnsi="Times New Roman" w:cs="Times New Roman"/>
          <w:lang w:val="es-ES"/>
        </w:rPr>
      </w:pPr>
    </w:p>
    <w:p w14:paraId="06F0C19B"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lastRenderedPageBreak/>
        <w:t>a) Inserta un token que indica que está enviando datos en la trama –esto puede ser tan simple como cambiar un cero a uno en la sección token de la trama, aunque otros esquemas son posibles y se dice que "sostienen el token" para ese marco.</w:t>
      </w:r>
    </w:p>
    <w:p w14:paraId="5D401054" w14:textId="77777777" w:rsidR="00BA5474" w:rsidRPr="00BA5474" w:rsidRDefault="00BA5474" w:rsidP="00BA5474">
      <w:pPr>
        <w:pStyle w:val="Prrafodelista"/>
        <w:rPr>
          <w:rFonts w:ascii="Times New Roman" w:hAnsi="Times New Roman" w:cs="Times New Roman"/>
          <w:lang w:val="es-ES"/>
        </w:rPr>
      </w:pPr>
    </w:p>
    <w:p w14:paraId="7DBF491E"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b) Inserta los datos que quiere transmitir en la sección de carga útil del marco.</w:t>
      </w:r>
    </w:p>
    <w:p w14:paraId="2E65059A" w14:textId="77777777" w:rsidR="00BA5474" w:rsidRPr="00BA5474" w:rsidRDefault="00BA5474" w:rsidP="00BA5474">
      <w:pPr>
        <w:pStyle w:val="Prrafodelista"/>
        <w:rPr>
          <w:rFonts w:ascii="Times New Roman" w:hAnsi="Times New Roman" w:cs="Times New Roman"/>
          <w:lang w:val="es-ES"/>
        </w:rPr>
      </w:pPr>
    </w:p>
    <w:p w14:paraId="7494A89A"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c) Establece un identificador de destino en el marco.</w:t>
      </w:r>
    </w:p>
    <w:p w14:paraId="06151CFA" w14:textId="77777777" w:rsidR="00BA5474" w:rsidRPr="00BA5474" w:rsidRDefault="00BA5474" w:rsidP="00BA5474">
      <w:pPr>
        <w:pStyle w:val="Prrafodelista"/>
        <w:rPr>
          <w:rFonts w:ascii="Times New Roman" w:hAnsi="Times New Roman" w:cs="Times New Roman"/>
          <w:lang w:val="es-ES"/>
        </w:rPr>
      </w:pPr>
    </w:p>
    <w:p w14:paraId="73054E33"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4. Cuando una computadora recibe una trama que contiene datos (indicada por el token) sabe que no puede transmitir datos propios y hace lo siguiente:</w:t>
      </w:r>
    </w:p>
    <w:p w14:paraId="2D960140" w14:textId="77777777" w:rsidR="00BA5474" w:rsidRPr="00BA5474" w:rsidRDefault="00BA5474" w:rsidP="00BA5474">
      <w:pPr>
        <w:pStyle w:val="Prrafodelista"/>
        <w:rPr>
          <w:rFonts w:ascii="Times New Roman" w:hAnsi="Times New Roman" w:cs="Times New Roman"/>
          <w:lang w:val="es-ES"/>
        </w:rPr>
      </w:pPr>
    </w:p>
    <w:p w14:paraId="6EBABE80"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a) Si no es el remitente o el destino, simplemente retransmite el marco, enviándolo al siguiente host en el anillo.</w:t>
      </w:r>
    </w:p>
    <w:p w14:paraId="0D2B34EE" w14:textId="77777777" w:rsidR="00BA5474" w:rsidRPr="00BA5474" w:rsidRDefault="00BA5474" w:rsidP="00BA5474">
      <w:pPr>
        <w:pStyle w:val="Prrafodelista"/>
        <w:rPr>
          <w:rFonts w:ascii="Times New Roman" w:hAnsi="Times New Roman" w:cs="Times New Roman"/>
          <w:lang w:val="es-ES"/>
        </w:rPr>
      </w:pPr>
    </w:p>
    <w:p w14:paraId="4D9A4ED3" w14:textId="77777777" w:rsidR="00BA5474" w:rsidRP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b) Si es el destino del mensaje, copia el mensaje del marco y borra el token para indicar la recepción.</w:t>
      </w:r>
    </w:p>
    <w:p w14:paraId="33CECF9E" w14:textId="77777777" w:rsidR="00BA5474" w:rsidRPr="00BA5474" w:rsidRDefault="00BA5474" w:rsidP="00BA5474">
      <w:pPr>
        <w:pStyle w:val="Prrafodelista"/>
        <w:rPr>
          <w:rFonts w:ascii="Times New Roman" w:hAnsi="Times New Roman" w:cs="Times New Roman"/>
          <w:lang w:val="es-ES"/>
        </w:rPr>
      </w:pPr>
    </w:p>
    <w:p w14:paraId="4C747019" w14:textId="1FFFA782" w:rsidR="00BA5474" w:rsidRDefault="00BA5474" w:rsidP="00BA5474">
      <w:pPr>
        <w:pStyle w:val="Prrafodelista"/>
        <w:rPr>
          <w:rFonts w:ascii="Times New Roman" w:hAnsi="Times New Roman" w:cs="Times New Roman"/>
          <w:lang w:val="es-ES"/>
        </w:rPr>
      </w:pPr>
      <w:r w:rsidRPr="00BA5474">
        <w:rPr>
          <w:rFonts w:ascii="Times New Roman" w:hAnsi="Times New Roman" w:cs="Times New Roman"/>
          <w:lang w:val="es-ES"/>
        </w:rPr>
        <w:t>c) Si es el remitente (y asumiendo que el nodo de destino ha indicado la recepción de la trama borrando el token) ve que el mensaje ha sido recibido, elimina la carga útil del mensaje del cuadro (restaurándolo al estado "vacío") y envía el marco vacío alrededor del anillo.</w:t>
      </w:r>
    </w:p>
    <w:p w14:paraId="0D659E8C" w14:textId="77777777" w:rsidR="00323BA6" w:rsidRPr="00073836" w:rsidRDefault="00323BA6" w:rsidP="00BA5474">
      <w:pPr>
        <w:pStyle w:val="Prrafodelista"/>
        <w:rPr>
          <w:rFonts w:ascii="Times New Roman" w:hAnsi="Times New Roman" w:cs="Times New Roman"/>
          <w:lang w:val="es-ES"/>
        </w:rPr>
      </w:pPr>
    </w:p>
    <w:p w14:paraId="34E0017F" w14:textId="4E414FCA" w:rsidR="00073836" w:rsidRDefault="00073836" w:rsidP="00073836">
      <w:pPr>
        <w:pStyle w:val="Prrafodelista"/>
        <w:numPr>
          <w:ilvl w:val="0"/>
          <w:numId w:val="2"/>
        </w:numPr>
        <w:rPr>
          <w:rFonts w:ascii="Times New Roman" w:hAnsi="Times New Roman" w:cs="Times New Roman"/>
          <w:lang w:val="es-ES"/>
        </w:rPr>
      </w:pPr>
      <w:r w:rsidRPr="00073836">
        <w:rPr>
          <w:rFonts w:ascii="Times New Roman" w:hAnsi="Times New Roman" w:cs="Times New Roman"/>
          <w:lang w:val="es-ES"/>
        </w:rPr>
        <w:t>Ethernet</w:t>
      </w:r>
    </w:p>
    <w:p w14:paraId="2F974ABE" w14:textId="7F53F9BE" w:rsidR="00EB0EF3" w:rsidRPr="00EB0EF3" w:rsidRDefault="00EB0EF3" w:rsidP="00EB0EF3">
      <w:pPr>
        <w:ind w:left="720"/>
        <w:rPr>
          <w:rFonts w:ascii="Times New Roman" w:hAnsi="Times New Roman" w:cs="Times New Roman"/>
          <w:lang w:val="es-ES"/>
        </w:rPr>
      </w:pPr>
      <w:r w:rsidRPr="00EB0EF3">
        <w:rPr>
          <w:rFonts w:ascii="Times New Roman" w:hAnsi="Times New Roman" w:cs="Times New Roman"/>
          <w:lang w:val="es-ES"/>
        </w:rPr>
        <w:t>Ethernet es una tecnología para redes de datos por cable que vincula software y/o hardware entre sí. Esto se realiza a través de cables de redes LAN, de ahí que Ethernet sea concebido habitualmente como una tecnología LAN. Así, Ethernet permite el intercambio de datos entre terminales como, por ejemplo, ordenadores, impresoras, servidores, distribuidores, etc. Conectados en una red local, estos dispositivos establecen conexiones mediante el protocolo Ethernet y pueden intercambiar paquetes de datos entre sí. El protocolo actual y más extendido para ello es IEEE 802.3.</w:t>
      </w:r>
    </w:p>
    <w:p w14:paraId="7C7A6947" w14:textId="14C8C994" w:rsidR="00626D24" w:rsidRDefault="00EB0EF3" w:rsidP="00626D24">
      <w:pPr>
        <w:pStyle w:val="Prrafodelista"/>
        <w:rPr>
          <w:rFonts w:ascii="Times New Roman" w:hAnsi="Times New Roman" w:cs="Times New Roman"/>
          <w:lang w:val="es-ES"/>
        </w:rPr>
      </w:pPr>
      <w:r w:rsidRPr="00EB0EF3">
        <w:rPr>
          <w:rFonts w:ascii="Times New Roman" w:hAnsi="Times New Roman" w:cs="Times New Roman"/>
          <w:lang w:val="es-ES"/>
        </w:rPr>
        <w:t>El cable contiene,4 pares trenzados de cobre y puede transmitir frecuencias de hasta 600 MHz. Los cables de Ethernet también tienen otra diferencia y es que el alambre de cobre que se encuentra en el interior puede ser UTP o STP.</w:t>
      </w:r>
    </w:p>
    <w:p w14:paraId="45D4E77F" w14:textId="77777777" w:rsidR="00323BA6" w:rsidRPr="00073836" w:rsidRDefault="00323BA6" w:rsidP="00626D24">
      <w:pPr>
        <w:pStyle w:val="Prrafodelista"/>
        <w:rPr>
          <w:rFonts w:ascii="Times New Roman" w:hAnsi="Times New Roman" w:cs="Times New Roman"/>
          <w:lang w:val="es-ES"/>
        </w:rPr>
      </w:pPr>
    </w:p>
    <w:p w14:paraId="10A647BF" w14:textId="0F6AEEF0" w:rsidR="00073836" w:rsidRDefault="00073836" w:rsidP="00073836">
      <w:pPr>
        <w:pStyle w:val="Prrafodelista"/>
        <w:numPr>
          <w:ilvl w:val="0"/>
          <w:numId w:val="2"/>
        </w:numPr>
        <w:rPr>
          <w:rFonts w:ascii="Times New Roman" w:hAnsi="Times New Roman" w:cs="Times New Roman"/>
          <w:lang w:val="es-ES"/>
        </w:rPr>
      </w:pPr>
      <w:r w:rsidRPr="00073836">
        <w:rPr>
          <w:rFonts w:ascii="Times New Roman" w:hAnsi="Times New Roman" w:cs="Times New Roman"/>
          <w:lang w:val="es-ES"/>
        </w:rPr>
        <w:t>FDDI</w:t>
      </w:r>
    </w:p>
    <w:p w14:paraId="1A2D340F" w14:textId="605B9FCF" w:rsidR="007055F1" w:rsidRPr="007055F1" w:rsidRDefault="007055F1" w:rsidP="007055F1">
      <w:pPr>
        <w:pStyle w:val="Prrafodelista"/>
        <w:rPr>
          <w:rFonts w:ascii="Times New Roman" w:hAnsi="Times New Roman" w:cs="Times New Roman"/>
          <w:lang w:val="es-ES"/>
        </w:rPr>
      </w:pPr>
      <w:r>
        <w:rPr>
          <w:rFonts w:ascii="Times New Roman" w:hAnsi="Times New Roman" w:cs="Times New Roman"/>
          <w:lang w:val="es-ES"/>
        </w:rPr>
        <w:t xml:space="preserve">La </w:t>
      </w:r>
      <w:r w:rsidRPr="007055F1">
        <w:rPr>
          <w:rFonts w:ascii="Times New Roman" w:hAnsi="Times New Roman" w:cs="Times New Roman"/>
          <w:lang w:val="es-ES"/>
        </w:rPr>
        <w:t>Interfaz de datos distribuidos de fibra óptica FDDI es una red troncal de alta velocidad que utiliza fibra óptica como medio de transmisión. Se puede utilizar para interconectar un solo ordenador con una red de área local.</w:t>
      </w:r>
    </w:p>
    <w:p w14:paraId="5332E370" w14:textId="77777777" w:rsidR="007055F1" w:rsidRPr="007055F1" w:rsidRDefault="007055F1" w:rsidP="007055F1">
      <w:pPr>
        <w:pStyle w:val="Prrafodelista"/>
        <w:rPr>
          <w:rFonts w:ascii="Times New Roman" w:hAnsi="Times New Roman" w:cs="Times New Roman"/>
          <w:lang w:val="es-ES"/>
        </w:rPr>
      </w:pPr>
    </w:p>
    <w:p w14:paraId="56C5E862" w14:textId="624C1E2C" w:rsidR="00EB0EF3" w:rsidRPr="00073836" w:rsidRDefault="007055F1" w:rsidP="007055F1">
      <w:pPr>
        <w:pStyle w:val="Prrafodelista"/>
        <w:rPr>
          <w:rFonts w:ascii="Times New Roman" w:hAnsi="Times New Roman" w:cs="Times New Roman"/>
          <w:lang w:val="es-ES"/>
        </w:rPr>
      </w:pPr>
      <w:r w:rsidRPr="007055F1">
        <w:rPr>
          <w:rFonts w:ascii="Times New Roman" w:hAnsi="Times New Roman" w:cs="Times New Roman"/>
          <w:lang w:val="es-ES"/>
        </w:rPr>
        <w:t>El estándar FDDI adopta la arquitectura IEEE802 y el protocolo LLC, estudia el propio protocolo MAC de LA FDDI y propone una subcapa relacionada con el medio de capa física (dependiente de capa física, PMD) y un protocolo de capa física (PHY) en la capa física. Subcapa. En 1992, se completó la investigación sobre el estándar de interfaz de interconexión FDDI y SONET.</w:t>
      </w:r>
    </w:p>
    <w:p w14:paraId="561B1F5C" w14:textId="77777777" w:rsidR="00073836" w:rsidRDefault="00073836" w:rsidP="00073836">
      <w:pPr>
        <w:pStyle w:val="Prrafodelista"/>
        <w:numPr>
          <w:ilvl w:val="0"/>
          <w:numId w:val="2"/>
        </w:numPr>
        <w:rPr>
          <w:rFonts w:ascii="Times New Roman" w:hAnsi="Times New Roman" w:cs="Times New Roman"/>
          <w:lang w:val="es-ES"/>
        </w:rPr>
      </w:pPr>
      <w:r w:rsidRPr="00073836">
        <w:rPr>
          <w:rFonts w:ascii="Times New Roman" w:hAnsi="Times New Roman" w:cs="Times New Roman"/>
          <w:lang w:val="es-ES"/>
        </w:rPr>
        <w:t>Capas a las que pertenecen.</w:t>
      </w:r>
    </w:p>
    <w:p w14:paraId="698EF65E" w14:textId="77777777" w:rsidR="009F4194" w:rsidRDefault="009F4194" w:rsidP="009F4194">
      <w:pPr>
        <w:rPr>
          <w:rFonts w:ascii="Times New Roman" w:hAnsi="Times New Roman" w:cs="Times New Roman"/>
          <w:lang w:val="es-ES"/>
        </w:rPr>
      </w:pPr>
    </w:p>
    <w:p w14:paraId="2C8E6E35" w14:textId="77777777" w:rsidR="009F4194" w:rsidRPr="00EC7F62" w:rsidRDefault="009F4194" w:rsidP="009F4194">
      <w:pPr>
        <w:rPr>
          <w:rFonts w:ascii="Times New Roman" w:hAnsi="Times New Roman" w:cs="Times New Roman"/>
          <w:lang w:val="es-VE"/>
        </w:rPr>
      </w:pPr>
      <w:r w:rsidRPr="00EC7F62">
        <w:rPr>
          <w:rFonts w:ascii="Times New Roman" w:hAnsi="Times New Roman" w:cs="Times New Roman"/>
          <w:i/>
          <w:lang w:val="es-VE"/>
        </w:rPr>
        <w:t xml:space="preserve">Ancho de Banda (informática). </w:t>
      </w:r>
      <w:r w:rsidRPr="00EC7F62">
        <w:rPr>
          <w:rFonts w:ascii="Times New Roman" w:hAnsi="Times New Roman" w:cs="Times New Roman"/>
          <w:lang w:val="es-VE"/>
        </w:rPr>
        <w:t xml:space="preserve">Wikipedia, La Enciclopedia Libre (Actualizado 2 de julio de 2024). Recuperado el 17 de enero de 2025 de </w:t>
      </w:r>
      <w:hyperlink r:id="rId5" w:history="1">
        <w:r w:rsidRPr="00EC7F62">
          <w:rPr>
            <w:rStyle w:val="Hipervnculo"/>
            <w:rFonts w:ascii="Times New Roman" w:hAnsi="Times New Roman" w:cs="Times New Roman"/>
            <w:lang w:val="es-VE"/>
          </w:rPr>
          <w:t>https://es.wikipedia.org/wiki/Ancho_de_banda_(inform%C3%A1tica)</w:t>
        </w:r>
      </w:hyperlink>
    </w:p>
    <w:p w14:paraId="6F26BCF8" w14:textId="77777777" w:rsidR="009F4194" w:rsidRPr="00EC7F62" w:rsidRDefault="009F4194" w:rsidP="009F4194">
      <w:pPr>
        <w:rPr>
          <w:rFonts w:ascii="Times New Roman" w:hAnsi="Times New Roman" w:cs="Times New Roman"/>
          <w:lang w:val="es-VE"/>
        </w:rPr>
      </w:pPr>
      <w:r w:rsidRPr="00EC7F62">
        <w:rPr>
          <w:rFonts w:ascii="Times New Roman" w:hAnsi="Times New Roman" w:cs="Times New Roman"/>
          <w:i/>
          <w:lang w:val="es-VE"/>
        </w:rPr>
        <w:t xml:space="preserve">¿Qué es el ancho de banda? </w:t>
      </w:r>
      <w:proofErr w:type="spellStart"/>
      <w:r w:rsidRPr="00EC7F62">
        <w:rPr>
          <w:rFonts w:ascii="Times New Roman" w:hAnsi="Times New Roman" w:cs="Times New Roman"/>
          <w:lang w:val="es-VE"/>
        </w:rPr>
        <w:t>Flō</w:t>
      </w:r>
      <w:proofErr w:type="spellEnd"/>
      <w:r w:rsidRPr="00EC7F62">
        <w:rPr>
          <w:rFonts w:ascii="Times New Roman" w:hAnsi="Times New Roman" w:cs="Times New Roman"/>
          <w:lang w:val="es-VE"/>
        </w:rPr>
        <w:t xml:space="preserve"> Networks (s.f.). Recuperado el 17 de enero de 2025 de </w:t>
      </w:r>
      <w:hyperlink r:id="rId6" w:history="1">
        <w:r w:rsidRPr="00EC7F62">
          <w:rPr>
            <w:rStyle w:val="Hipervnculo"/>
            <w:rFonts w:ascii="Times New Roman" w:hAnsi="Times New Roman" w:cs="Times New Roman"/>
            <w:lang w:val="es-VE"/>
          </w:rPr>
          <w:t>https://flo.net/es/que-es-el-ancho-de-banda/</w:t>
        </w:r>
      </w:hyperlink>
    </w:p>
    <w:p w14:paraId="3C2C6E81" w14:textId="77777777" w:rsidR="009F4194" w:rsidRPr="00EC7F62" w:rsidRDefault="002E6E29" w:rsidP="009F4194">
      <w:pPr>
        <w:rPr>
          <w:rFonts w:ascii="Times New Roman" w:hAnsi="Times New Roman" w:cs="Times New Roman"/>
          <w:lang w:val="es-VE"/>
        </w:rPr>
      </w:pPr>
      <w:r w:rsidRPr="00EC7F62">
        <w:rPr>
          <w:rFonts w:ascii="Times New Roman" w:hAnsi="Times New Roman" w:cs="Times New Roman"/>
          <w:lang w:val="es-VE"/>
        </w:rPr>
        <w:t xml:space="preserve">Bautista, I. </w:t>
      </w:r>
      <w:r w:rsidRPr="00EC7F62">
        <w:rPr>
          <w:rFonts w:ascii="Times New Roman" w:hAnsi="Times New Roman" w:cs="Times New Roman"/>
          <w:i/>
          <w:lang w:val="es-VE"/>
        </w:rPr>
        <w:t>Velocidad de internet: todo lo que debes saber</w:t>
      </w:r>
      <w:r w:rsidRPr="00EC7F62">
        <w:rPr>
          <w:rFonts w:ascii="Times New Roman" w:hAnsi="Times New Roman" w:cs="Times New Roman"/>
          <w:lang w:val="es-VE"/>
        </w:rPr>
        <w:t xml:space="preserve"> (13 de octubre de 2021). Recuperado el 21 de enero de 2025 de </w:t>
      </w:r>
      <w:hyperlink r:id="rId7" w:history="1">
        <w:r w:rsidRPr="00EC7F62">
          <w:rPr>
            <w:rStyle w:val="Hipervnculo"/>
            <w:rFonts w:ascii="Times New Roman" w:hAnsi="Times New Roman" w:cs="Times New Roman"/>
            <w:lang w:val="es-VE"/>
          </w:rPr>
          <w:t>https://ww</w:t>
        </w:r>
        <w:r w:rsidRPr="00EC7F62">
          <w:rPr>
            <w:rStyle w:val="Hipervnculo"/>
            <w:rFonts w:ascii="Times New Roman" w:hAnsi="Times New Roman" w:cs="Times New Roman"/>
            <w:lang w:val="es-VE"/>
          </w:rPr>
          <w:t>w</w:t>
        </w:r>
        <w:r w:rsidRPr="00EC7F62">
          <w:rPr>
            <w:rStyle w:val="Hipervnculo"/>
            <w:rFonts w:ascii="Times New Roman" w:hAnsi="Times New Roman" w:cs="Times New Roman"/>
            <w:lang w:val="es-VE"/>
          </w:rPr>
          <w:t>.servnet.mx/blog/velocidad-de-internet-todo-lo-que-debes-saber</w:t>
        </w:r>
      </w:hyperlink>
    </w:p>
    <w:p w14:paraId="0F9820CF" w14:textId="77777777" w:rsidR="002E6E29" w:rsidRPr="00EC7F62" w:rsidRDefault="002E6E29" w:rsidP="009F4194">
      <w:pPr>
        <w:rPr>
          <w:rFonts w:ascii="Times New Roman" w:hAnsi="Times New Roman" w:cs="Times New Roman"/>
          <w:lang w:val="es-VE"/>
        </w:rPr>
      </w:pPr>
      <w:proofErr w:type="spellStart"/>
      <w:r w:rsidRPr="00EC7F62">
        <w:rPr>
          <w:rFonts w:ascii="Times New Roman" w:hAnsi="Times New Roman" w:cs="Times New Roman"/>
          <w:lang w:val="es-VE"/>
        </w:rPr>
        <w:t>Jullianpolini</w:t>
      </w:r>
      <w:proofErr w:type="spellEnd"/>
      <w:r w:rsidRPr="00EC7F62">
        <w:rPr>
          <w:rFonts w:ascii="Times New Roman" w:hAnsi="Times New Roman" w:cs="Times New Roman"/>
          <w:lang w:val="es-VE"/>
        </w:rPr>
        <w:t xml:space="preserve">, </w:t>
      </w:r>
      <w:r w:rsidRPr="00EC7F62">
        <w:rPr>
          <w:rFonts w:ascii="Times New Roman" w:hAnsi="Times New Roman" w:cs="Times New Roman"/>
          <w:i/>
          <w:lang w:val="es-VE"/>
        </w:rPr>
        <w:t xml:space="preserve">Latencia </w:t>
      </w:r>
      <w:r w:rsidRPr="00EC7F62">
        <w:rPr>
          <w:rFonts w:ascii="Times New Roman" w:hAnsi="Times New Roman" w:cs="Times New Roman"/>
          <w:lang w:val="es-VE"/>
        </w:rPr>
        <w:t xml:space="preserve">(Actualizado 16 de diciembre de 2025). Recuperado el 21 de enero de 2025 de </w:t>
      </w:r>
      <w:hyperlink r:id="rId8" w:history="1">
        <w:r w:rsidRPr="00EC7F62">
          <w:rPr>
            <w:rStyle w:val="Hipervnculo"/>
            <w:rFonts w:ascii="Times New Roman" w:hAnsi="Times New Roman" w:cs="Times New Roman"/>
            <w:lang w:val="es-VE"/>
          </w:rPr>
          <w:t>https://es.wikipedia.org/wiki/Latencia</w:t>
        </w:r>
      </w:hyperlink>
    </w:p>
    <w:p w14:paraId="5A2F65C9" w14:textId="77777777" w:rsidR="002E6E29" w:rsidRPr="00EC7F62" w:rsidRDefault="000F08BC" w:rsidP="009F4194">
      <w:pPr>
        <w:rPr>
          <w:rFonts w:ascii="Times New Roman" w:hAnsi="Times New Roman" w:cs="Times New Roman"/>
          <w:lang w:val="es-VE"/>
        </w:rPr>
      </w:pPr>
      <w:r w:rsidRPr="00EC7F62">
        <w:rPr>
          <w:rFonts w:ascii="Times New Roman" w:hAnsi="Times New Roman" w:cs="Times New Roman"/>
          <w:i/>
          <w:lang w:val="es-VE"/>
        </w:rPr>
        <w:t xml:space="preserve">Ancho de Banda: definiciones y detalles, </w:t>
      </w:r>
      <w:proofErr w:type="spellStart"/>
      <w:r w:rsidRPr="00EC7F62">
        <w:rPr>
          <w:rFonts w:ascii="Times New Roman" w:hAnsi="Times New Roman" w:cs="Times New Roman"/>
          <w:lang w:val="es-VE"/>
        </w:rPr>
        <w:t>Paessler</w:t>
      </w:r>
      <w:proofErr w:type="spellEnd"/>
      <w:r w:rsidRPr="00EC7F62">
        <w:rPr>
          <w:rFonts w:ascii="Times New Roman" w:hAnsi="Times New Roman" w:cs="Times New Roman"/>
          <w:lang w:val="es-VE"/>
        </w:rPr>
        <w:t xml:space="preserve"> (s.f.). Recuperado el 21 de enero de 2025 de </w:t>
      </w:r>
      <w:hyperlink r:id="rId9" w:history="1">
        <w:r w:rsidRPr="00EC7F62">
          <w:rPr>
            <w:rStyle w:val="Hipervnculo"/>
            <w:rFonts w:ascii="Times New Roman" w:hAnsi="Times New Roman" w:cs="Times New Roman"/>
            <w:lang w:val="es-VE"/>
          </w:rPr>
          <w:t>https://www.paessler.com/es/it-explained/bandw</w:t>
        </w:r>
        <w:r w:rsidRPr="00EC7F62">
          <w:rPr>
            <w:rStyle w:val="Hipervnculo"/>
            <w:rFonts w:ascii="Times New Roman" w:hAnsi="Times New Roman" w:cs="Times New Roman"/>
            <w:lang w:val="es-VE"/>
          </w:rPr>
          <w:t>i</w:t>
        </w:r>
        <w:r w:rsidRPr="00EC7F62">
          <w:rPr>
            <w:rStyle w:val="Hipervnculo"/>
            <w:rFonts w:ascii="Times New Roman" w:hAnsi="Times New Roman" w:cs="Times New Roman"/>
            <w:lang w:val="es-VE"/>
          </w:rPr>
          <w:t>dth</w:t>
        </w:r>
      </w:hyperlink>
    </w:p>
    <w:p w14:paraId="6760BFE3" w14:textId="77777777" w:rsidR="000F08BC" w:rsidRPr="00EC7F62" w:rsidRDefault="007A3CED" w:rsidP="009F4194">
      <w:pPr>
        <w:rPr>
          <w:rFonts w:ascii="Times New Roman" w:hAnsi="Times New Roman" w:cs="Times New Roman"/>
          <w:lang w:val="es-VE"/>
        </w:rPr>
      </w:pPr>
      <w:proofErr w:type="spellStart"/>
      <w:r w:rsidRPr="00EC7F62">
        <w:rPr>
          <w:rFonts w:ascii="Times New Roman" w:hAnsi="Times New Roman" w:cs="Times New Roman"/>
          <w:lang w:val="es-VE"/>
        </w:rPr>
        <w:t>Ballejos</w:t>
      </w:r>
      <w:proofErr w:type="spellEnd"/>
      <w:r w:rsidRPr="00EC7F62">
        <w:rPr>
          <w:rFonts w:ascii="Times New Roman" w:hAnsi="Times New Roman" w:cs="Times New Roman"/>
          <w:lang w:val="es-VE"/>
        </w:rPr>
        <w:t xml:space="preserve">, L. </w:t>
      </w:r>
      <w:r w:rsidRPr="00EC7F62">
        <w:rPr>
          <w:rFonts w:ascii="Times New Roman" w:hAnsi="Times New Roman" w:cs="Times New Roman"/>
          <w:i/>
          <w:lang w:val="es-VE"/>
        </w:rPr>
        <w:t xml:space="preserve">¿Qué es la tasa de transferencia de datos? </w:t>
      </w:r>
      <w:r w:rsidRPr="00EC7F62">
        <w:rPr>
          <w:rFonts w:ascii="Times New Roman" w:hAnsi="Times New Roman" w:cs="Times New Roman"/>
          <w:lang w:val="es-VE"/>
        </w:rPr>
        <w:t xml:space="preserve">(Actualizado 13 de febrero de 2024). </w:t>
      </w:r>
      <w:proofErr w:type="spellStart"/>
      <w:r w:rsidRPr="00EC7F62">
        <w:rPr>
          <w:rFonts w:ascii="Times New Roman" w:hAnsi="Times New Roman" w:cs="Times New Roman"/>
          <w:lang w:val="es-VE"/>
        </w:rPr>
        <w:t>NinjaOne</w:t>
      </w:r>
      <w:proofErr w:type="spellEnd"/>
      <w:r w:rsidRPr="00EC7F62">
        <w:rPr>
          <w:rFonts w:ascii="Times New Roman" w:hAnsi="Times New Roman" w:cs="Times New Roman"/>
          <w:i/>
          <w:lang w:val="es-VE"/>
        </w:rPr>
        <w:t xml:space="preserve">. </w:t>
      </w:r>
      <w:r w:rsidRPr="00EC7F62">
        <w:rPr>
          <w:rFonts w:ascii="Times New Roman" w:hAnsi="Times New Roman" w:cs="Times New Roman"/>
          <w:lang w:val="es-VE"/>
        </w:rPr>
        <w:t xml:space="preserve">Recuperado el 21 de enero de 2025 de </w:t>
      </w:r>
      <w:hyperlink r:id="rId10" w:history="1">
        <w:r w:rsidRPr="00EC7F62">
          <w:rPr>
            <w:rStyle w:val="Hipervnculo"/>
            <w:rFonts w:ascii="Times New Roman" w:hAnsi="Times New Roman" w:cs="Times New Roman"/>
            <w:lang w:val="es-VE"/>
          </w:rPr>
          <w:t>https://www.ninjaone.com/es/it-hub/it-service-management/tasa-de-transferencia-de-datos/</w:t>
        </w:r>
      </w:hyperlink>
    </w:p>
    <w:p w14:paraId="06189459" w14:textId="7969F735" w:rsidR="00626D24" w:rsidRPr="00EC7F62" w:rsidRDefault="00626D24" w:rsidP="009F4194">
      <w:pPr>
        <w:rPr>
          <w:rFonts w:ascii="Times New Roman" w:hAnsi="Times New Roman" w:cs="Times New Roman"/>
          <w:lang w:val="es-VE"/>
        </w:rPr>
      </w:pPr>
      <w:r w:rsidRPr="00323BA6">
        <w:rPr>
          <w:rFonts w:ascii="Times New Roman" w:hAnsi="Times New Roman" w:cs="Times New Roman"/>
        </w:rPr>
        <w:t xml:space="preserve">Rouse, M. </w:t>
      </w:r>
      <w:r w:rsidRPr="00323BA6">
        <w:rPr>
          <w:rFonts w:ascii="Times New Roman" w:hAnsi="Times New Roman" w:cs="Times New Roman"/>
          <w:i/>
          <w:iCs/>
        </w:rPr>
        <w:t xml:space="preserve">Token Ring </w:t>
      </w:r>
      <w:r w:rsidRPr="00323BA6">
        <w:rPr>
          <w:rFonts w:ascii="Times New Roman" w:hAnsi="Times New Roman" w:cs="Times New Roman"/>
        </w:rPr>
        <w:t>(</w:t>
      </w:r>
      <w:proofErr w:type="spellStart"/>
      <w:r w:rsidRPr="00323BA6">
        <w:rPr>
          <w:rFonts w:ascii="Times New Roman" w:hAnsi="Times New Roman" w:cs="Times New Roman"/>
        </w:rPr>
        <w:t>diciembre</w:t>
      </w:r>
      <w:proofErr w:type="spellEnd"/>
      <w:r w:rsidRPr="00323BA6">
        <w:rPr>
          <w:rFonts w:ascii="Times New Roman" w:hAnsi="Times New Roman" w:cs="Times New Roman"/>
        </w:rPr>
        <w:t xml:space="preserve"> de 2016)</w:t>
      </w:r>
      <w:r w:rsidRPr="00323BA6">
        <w:rPr>
          <w:rFonts w:ascii="Times New Roman" w:hAnsi="Times New Roman" w:cs="Times New Roman"/>
          <w:i/>
          <w:iCs/>
        </w:rPr>
        <w:t xml:space="preserve">. </w:t>
      </w:r>
      <w:proofErr w:type="spellStart"/>
      <w:r w:rsidRPr="00EC7F62">
        <w:rPr>
          <w:rFonts w:ascii="Times New Roman" w:hAnsi="Times New Roman" w:cs="Times New Roman"/>
          <w:lang w:val="es-VE"/>
        </w:rPr>
        <w:t>TechTarget</w:t>
      </w:r>
      <w:proofErr w:type="spellEnd"/>
      <w:r w:rsidRPr="00EC7F62">
        <w:rPr>
          <w:rFonts w:ascii="Times New Roman" w:hAnsi="Times New Roman" w:cs="Times New Roman"/>
          <w:lang w:val="es-VE"/>
        </w:rPr>
        <w:t xml:space="preserve">. Recuperado el 21 de enero de 2025 de </w:t>
      </w:r>
      <w:hyperlink r:id="rId11" w:history="1">
        <w:r w:rsidRPr="00EC7F62">
          <w:rPr>
            <w:rStyle w:val="Hipervnculo"/>
            <w:rFonts w:ascii="Times New Roman" w:hAnsi="Times New Roman" w:cs="Times New Roman"/>
            <w:lang w:val="es-VE"/>
          </w:rPr>
          <w:t>https://www.computerweekly.com/es/definicion/Token-Ring</w:t>
        </w:r>
      </w:hyperlink>
    </w:p>
    <w:p w14:paraId="58B8A522" w14:textId="2445DFED" w:rsidR="00626D24" w:rsidRPr="00EC7F62" w:rsidRDefault="00626D24" w:rsidP="009F4194">
      <w:pPr>
        <w:rPr>
          <w:rFonts w:ascii="Times New Roman" w:hAnsi="Times New Roman" w:cs="Times New Roman"/>
          <w:lang w:val="es-VE"/>
        </w:rPr>
      </w:pPr>
      <w:r w:rsidRPr="00EC7F62">
        <w:rPr>
          <w:rFonts w:ascii="Times New Roman" w:hAnsi="Times New Roman" w:cs="Times New Roman"/>
          <w:i/>
          <w:iCs/>
          <w:lang w:val="es-VE"/>
        </w:rPr>
        <w:t>Qué es Ethernet y qué tipos de cables existen</w:t>
      </w:r>
      <w:r w:rsidRPr="00EC7F62">
        <w:rPr>
          <w:rFonts w:ascii="Times New Roman" w:hAnsi="Times New Roman" w:cs="Times New Roman"/>
          <w:lang w:val="es-VE"/>
        </w:rPr>
        <w:t xml:space="preserve">. Telefónica (s.f.). Recuperado el 21 de enero de 2025 de </w:t>
      </w:r>
      <w:hyperlink r:id="rId12" w:history="1">
        <w:r w:rsidR="00EB0EF3" w:rsidRPr="00EC7F62">
          <w:rPr>
            <w:rStyle w:val="Hipervnculo"/>
            <w:rFonts w:ascii="Times New Roman" w:hAnsi="Times New Roman" w:cs="Times New Roman"/>
            <w:lang w:val="es-VE"/>
          </w:rPr>
          <w:t>https://www.telefonica.com/es/sala-comunicacion/blog/que-es-ethernet-tipos-cables/</w:t>
        </w:r>
      </w:hyperlink>
    </w:p>
    <w:p w14:paraId="2B3DD2A9" w14:textId="6B404766" w:rsidR="00EB0EF3" w:rsidRPr="00EC7F62" w:rsidRDefault="00EB0EF3" w:rsidP="009F4194">
      <w:pPr>
        <w:rPr>
          <w:rFonts w:ascii="Times New Roman" w:hAnsi="Times New Roman" w:cs="Times New Roman"/>
          <w:lang w:val="es-VE"/>
        </w:rPr>
      </w:pPr>
      <w:r w:rsidRPr="00EC7F62">
        <w:rPr>
          <w:rFonts w:ascii="Times New Roman" w:hAnsi="Times New Roman" w:cs="Times New Roman"/>
          <w:lang w:val="es-VE"/>
        </w:rPr>
        <w:t xml:space="preserve">Equipo editorial de IONOS, </w:t>
      </w:r>
      <w:r w:rsidRPr="00EC7F62">
        <w:rPr>
          <w:rFonts w:ascii="Times New Roman" w:hAnsi="Times New Roman" w:cs="Times New Roman"/>
          <w:i/>
          <w:iCs/>
          <w:lang w:val="es-VE"/>
        </w:rPr>
        <w:t>¿Qué es Ethernet (IEEE 802.3</w:t>
      </w:r>
      <w:proofErr w:type="gramStart"/>
      <w:r w:rsidRPr="00EC7F62">
        <w:rPr>
          <w:rFonts w:ascii="Times New Roman" w:hAnsi="Times New Roman" w:cs="Times New Roman"/>
          <w:i/>
          <w:iCs/>
          <w:lang w:val="es-VE"/>
        </w:rPr>
        <w:t>)?</w:t>
      </w:r>
      <w:r w:rsidRPr="00EC7F62">
        <w:rPr>
          <w:rFonts w:ascii="Times New Roman" w:hAnsi="Times New Roman" w:cs="Times New Roman"/>
          <w:lang w:val="es-VE"/>
        </w:rPr>
        <w:t>.</w:t>
      </w:r>
      <w:proofErr w:type="gramEnd"/>
      <w:r w:rsidRPr="00EC7F62">
        <w:rPr>
          <w:rFonts w:ascii="Times New Roman" w:hAnsi="Times New Roman" w:cs="Times New Roman"/>
          <w:lang w:val="es-VE"/>
        </w:rPr>
        <w:t xml:space="preserve"> (12 de agosto de 2022). Recuperado el 21 de enero de 2025 de </w:t>
      </w:r>
      <w:hyperlink r:id="rId13" w:history="1">
        <w:r w:rsidRPr="00EC7F62">
          <w:rPr>
            <w:rStyle w:val="Hipervnculo"/>
            <w:rFonts w:ascii="Times New Roman" w:hAnsi="Times New Roman" w:cs="Times New Roman"/>
            <w:lang w:val="es-VE"/>
          </w:rPr>
          <w:t>https://www.ionos.com/es-us/digitalguide/servidores/know-how/ethernet-ieee-8023/</w:t>
        </w:r>
      </w:hyperlink>
    </w:p>
    <w:p w14:paraId="27BE3BC0" w14:textId="56D1FC73" w:rsidR="00626D24" w:rsidRPr="00EC7F62" w:rsidRDefault="007055F1" w:rsidP="009F4194">
      <w:pPr>
        <w:rPr>
          <w:rFonts w:ascii="Times New Roman" w:hAnsi="Times New Roman" w:cs="Times New Roman"/>
          <w:lang w:val="es-VE"/>
        </w:rPr>
      </w:pPr>
      <w:r w:rsidRPr="00EC7F62">
        <w:rPr>
          <w:rFonts w:ascii="Times New Roman" w:hAnsi="Times New Roman" w:cs="Times New Roman"/>
          <w:i/>
          <w:iCs/>
          <w:lang w:val="es-VE"/>
        </w:rPr>
        <w:t>Interfaz de datos distribuidos de fibra, FDDI</w:t>
      </w:r>
      <w:r w:rsidRPr="00EC7F62">
        <w:rPr>
          <w:rFonts w:ascii="Times New Roman" w:hAnsi="Times New Roman" w:cs="Times New Roman"/>
          <w:lang w:val="es-VE"/>
        </w:rPr>
        <w:t xml:space="preserve">, </w:t>
      </w:r>
      <w:proofErr w:type="spellStart"/>
      <w:r w:rsidRPr="00EC7F62">
        <w:rPr>
          <w:rFonts w:ascii="Times New Roman" w:hAnsi="Times New Roman" w:cs="Times New Roman"/>
          <w:lang w:val="es-VE"/>
        </w:rPr>
        <w:t>OpticomFiber</w:t>
      </w:r>
      <w:proofErr w:type="spellEnd"/>
      <w:r w:rsidRPr="00EC7F62">
        <w:rPr>
          <w:rFonts w:ascii="Times New Roman" w:hAnsi="Times New Roman" w:cs="Times New Roman"/>
          <w:lang w:val="es-VE"/>
        </w:rPr>
        <w:t xml:space="preserve"> (</w:t>
      </w:r>
      <w:r w:rsidR="00EC7F62">
        <w:rPr>
          <w:rFonts w:ascii="Times New Roman" w:hAnsi="Times New Roman" w:cs="Times New Roman"/>
          <w:lang w:val="es-VE"/>
        </w:rPr>
        <w:t>17 de abril de 2020</w:t>
      </w:r>
      <w:r w:rsidRPr="00EC7F62">
        <w:rPr>
          <w:rFonts w:ascii="Times New Roman" w:hAnsi="Times New Roman" w:cs="Times New Roman"/>
          <w:lang w:val="es-VE"/>
        </w:rPr>
        <w:t xml:space="preserve">). Recuperado el 22 de enero de 2025 de </w:t>
      </w:r>
      <w:hyperlink r:id="rId14" w:history="1">
        <w:r w:rsidRPr="00EC7F62">
          <w:rPr>
            <w:rStyle w:val="Hipervnculo"/>
            <w:rFonts w:ascii="Times New Roman" w:hAnsi="Times New Roman" w:cs="Times New Roman"/>
            <w:lang w:val="es-VE"/>
          </w:rPr>
          <w:t>https://www.opticomfiber.com/info/fiber-distributed-data-interface-fddi-44968320.html</w:t>
        </w:r>
      </w:hyperlink>
    </w:p>
    <w:p w14:paraId="218CCC91" w14:textId="64BDA56B" w:rsidR="007055F1" w:rsidRDefault="00EC7F62" w:rsidP="009F4194">
      <w:pPr>
        <w:rPr>
          <w:rFonts w:ascii="Times New Roman" w:hAnsi="Times New Roman" w:cs="Times New Roman"/>
          <w:lang w:val="es-VE"/>
        </w:rPr>
      </w:pPr>
      <w:r w:rsidRPr="00EC7F62">
        <w:rPr>
          <w:rFonts w:ascii="Times New Roman" w:hAnsi="Times New Roman" w:cs="Times New Roman"/>
          <w:i/>
          <w:iCs/>
          <w:lang w:val="es-VE"/>
        </w:rPr>
        <w:t>¿Qué es FDDI (interfaz de datos distribuidos por fibra)?</w:t>
      </w:r>
      <w:r>
        <w:rPr>
          <w:rFonts w:ascii="Times New Roman" w:hAnsi="Times New Roman" w:cs="Times New Roman"/>
          <w:i/>
          <w:iCs/>
          <w:lang w:val="es-VE"/>
        </w:rPr>
        <w:t xml:space="preserve"> </w:t>
      </w:r>
      <w:proofErr w:type="spellStart"/>
      <w:r>
        <w:rPr>
          <w:rFonts w:ascii="Times New Roman" w:hAnsi="Times New Roman" w:cs="Times New Roman"/>
          <w:lang w:val="es-VE"/>
        </w:rPr>
        <w:t>phoenixNAP</w:t>
      </w:r>
      <w:proofErr w:type="spellEnd"/>
      <w:r>
        <w:rPr>
          <w:rFonts w:ascii="Times New Roman" w:hAnsi="Times New Roman" w:cs="Times New Roman"/>
          <w:lang w:val="es-VE"/>
        </w:rPr>
        <w:t xml:space="preserve"> (26 de marzo de 2024). Recuperado el 22 de enero de 2025 de </w:t>
      </w:r>
      <w:hyperlink r:id="rId15" w:history="1">
        <w:r w:rsidRPr="00AA03DA">
          <w:rPr>
            <w:rStyle w:val="Hipervnculo"/>
            <w:rFonts w:ascii="Times New Roman" w:hAnsi="Times New Roman" w:cs="Times New Roman"/>
            <w:lang w:val="es-VE"/>
          </w:rPr>
          <w:t>https://phoenixnap.mx/glosario/interfaz-de-datos-distribuidos-de-fibra-fddi</w:t>
        </w:r>
      </w:hyperlink>
    </w:p>
    <w:p w14:paraId="76597933" w14:textId="77777777" w:rsidR="00EC7F62" w:rsidRPr="00626D24" w:rsidRDefault="00EC7F62" w:rsidP="009F4194">
      <w:pPr>
        <w:rPr>
          <w:rFonts w:ascii="Times New Roman" w:hAnsi="Times New Roman" w:cs="Times New Roman"/>
          <w:lang w:val="es-VE"/>
        </w:rPr>
      </w:pPr>
    </w:p>
    <w:sectPr w:rsidR="00EC7F62" w:rsidRPr="00626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45352"/>
    <w:multiLevelType w:val="hybridMultilevel"/>
    <w:tmpl w:val="7952A4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80191"/>
    <w:multiLevelType w:val="hybridMultilevel"/>
    <w:tmpl w:val="2AAEB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45111"/>
    <w:multiLevelType w:val="hybridMultilevel"/>
    <w:tmpl w:val="869C7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36A6F"/>
    <w:multiLevelType w:val="hybridMultilevel"/>
    <w:tmpl w:val="047C7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364116">
    <w:abstractNumId w:val="1"/>
  </w:num>
  <w:num w:numId="2" w16cid:durableId="1705058011">
    <w:abstractNumId w:val="2"/>
  </w:num>
  <w:num w:numId="3" w16cid:durableId="820728443">
    <w:abstractNumId w:val="0"/>
  </w:num>
  <w:num w:numId="4" w16cid:durableId="1220822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36"/>
    <w:rsid w:val="00073836"/>
    <w:rsid w:val="000F08BC"/>
    <w:rsid w:val="001B2EDF"/>
    <w:rsid w:val="0025321A"/>
    <w:rsid w:val="002E6E29"/>
    <w:rsid w:val="00323BA6"/>
    <w:rsid w:val="003570D6"/>
    <w:rsid w:val="00626D24"/>
    <w:rsid w:val="006D54CE"/>
    <w:rsid w:val="007055F1"/>
    <w:rsid w:val="007A3CED"/>
    <w:rsid w:val="009753B8"/>
    <w:rsid w:val="009B5C9D"/>
    <w:rsid w:val="009F25D6"/>
    <w:rsid w:val="009F4194"/>
    <w:rsid w:val="00A35C57"/>
    <w:rsid w:val="00AC37FA"/>
    <w:rsid w:val="00B8162B"/>
    <w:rsid w:val="00BA5474"/>
    <w:rsid w:val="00C01C8C"/>
    <w:rsid w:val="00D0643B"/>
    <w:rsid w:val="00D2626A"/>
    <w:rsid w:val="00DF4A79"/>
    <w:rsid w:val="00E22B3D"/>
    <w:rsid w:val="00E60584"/>
    <w:rsid w:val="00E653B1"/>
    <w:rsid w:val="00EB0EF3"/>
    <w:rsid w:val="00EC7F62"/>
    <w:rsid w:val="00FE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A9D6"/>
  <w15:chartTrackingRefBased/>
  <w15:docId w15:val="{610DAD35-BBAD-4994-8C26-80318634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836"/>
    <w:pPr>
      <w:ind w:left="720"/>
      <w:contextualSpacing/>
    </w:pPr>
  </w:style>
  <w:style w:type="character" w:styleId="Hipervnculo">
    <w:name w:val="Hyperlink"/>
    <w:basedOn w:val="Fuentedeprrafopredeter"/>
    <w:uiPriority w:val="99"/>
    <w:unhideWhenUsed/>
    <w:rsid w:val="009F4194"/>
    <w:rPr>
      <w:color w:val="0563C1" w:themeColor="hyperlink"/>
      <w:u w:val="single"/>
    </w:rPr>
  </w:style>
  <w:style w:type="character" w:styleId="Refdecomentario">
    <w:name w:val="annotation reference"/>
    <w:basedOn w:val="Fuentedeprrafopredeter"/>
    <w:uiPriority w:val="99"/>
    <w:semiHidden/>
    <w:unhideWhenUsed/>
    <w:rsid w:val="00FE6539"/>
    <w:rPr>
      <w:sz w:val="16"/>
      <w:szCs w:val="16"/>
    </w:rPr>
  </w:style>
  <w:style w:type="paragraph" w:styleId="Textocomentario">
    <w:name w:val="annotation text"/>
    <w:basedOn w:val="Normal"/>
    <w:link w:val="TextocomentarioCar"/>
    <w:uiPriority w:val="99"/>
    <w:semiHidden/>
    <w:unhideWhenUsed/>
    <w:rsid w:val="00FE65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6539"/>
    <w:rPr>
      <w:sz w:val="20"/>
      <w:szCs w:val="20"/>
    </w:rPr>
  </w:style>
  <w:style w:type="paragraph" w:styleId="Asuntodelcomentario">
    <w:name w:val="annotation subject"/>
    <w:basedOn w:val="Textocomentario"/>
    <w:next w:val="Textocomentario"/>
    <w:link w:val="AsuntodelcomentarioCar"/>
    <w:uiPriority w:val="99"/>
    <w:semiHidden/>
    <w:unhideWhenUsed/>
    <w:rsid w:val="00FE6539"/>
    <w:rPr>
      <w:b/>
      <w:bCs/>
    </w:rPr>
  </w:style>
  <w:style w:type="character" w:customStyle="1" w:styleId="AsuntodelcomentarioCar">
    <w:name w:val="Asunto del comentario Car"/>
    <w:basedOn w:val="TextocomentarioCar"/>
    <w:link w:val="Asuntodelcomentario"/>
    <w:uiPriority w:val="99"/>
    <w:semiHidden/>
    <w:rsid w:val="00FE6539"/>
    <w:rPr>
      <w:b/>
      <w:bCs/>
      <w:sz w:val="20"/>
      <w:szCs w:val="20"/>
    </w:rPr>
  </w:style>
  <w:style w:type="paragraph" w:styleId="Textodeglobo">
    <w:name w:val="Balloon Text"/>
    <w:basedOn w:val="Normal"/>
    <w:link w:val="TextodegloboCar"/>
    <w:uiPriority w:val="99"/>
    <w:semiHidden/>
    <w:unhideWhenUsed/>
    <w:rsid w:val="00FE65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6539"/>
    <w:rPr>
      <w:rFonts w:ascii="Segoe UI" w:hAnsi="Segoe UI" w:cs="Segoe UI"/>
      <w:sz w:val="18"/>
      <w:szCs w:val="18"/>
    </w:rPr>
  </w:style>
  <w:style w:type="character" w:styleId="Mencinsinresolver">
    <w:name w:val="Unresolved Mention"/>
    <w:basedOn w:val="Fuentedeprrafopredeter"/>
    <w:uiPriority w:val="99"/>
    <w:semiHidden/>
    <w:unhideWhenUsed/>
    <w:rsid w:val="00626D24"/>
    <w:rPr>
      <w:color w:val="605E5C"/>
      <w:shd w:val="clear" w:color="auto" w:fill="E1DFDD"/>
    </w:rPr>
  </w:style>
  <w:style w:type="character" w:styleId="Hipervnculovisitado">
    <w:name w:val="FollowedHyperlink"/>
    <w:basedOn w:val="Fuentedeprrafopredeter"/>
    <w:uiPriority w:val="99"/>
    <w:semiHidden/>
    <w:unhideWhenUsed/>
    <w:rsid w:val="00626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76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atencia" TargetMode="External"/><Relationship Id="rId13" Type="http://schemas.openxmlformats.org/officeDocument/2006/relationships/hyperlink" Target="https://www.ionos.com/es-us/digitalguide/servidores/know-how/ethernet-ieee-8023/" TargetMode="External"/><Relationship Id="rId3" Type="http://schemas.openxmlformats.org/officeDocument/2006/relationships/settings" Target="settings.xml"/><Relationship Id="rId7" Type="http://schemas.openxmlformats.org/officeDocument/2006/relationships/hyperlink" Target="https://www.servnet.mx/blog/velocidad-de-internet-todo-lo-que-debes-saber" TargetMode="External"/><Relationship Id="rId12" Type="http://schemas.openxmlformats.org/officeDocument/2006/relationships/hyperlink" Target="https://www.telefonica.com/es/sala-comunicacion/blog/que-es-ethernet-tipos-cab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lo.net/es/que-es-el-ancho-de-banda/" TargetMode="External"/><Relationship Id="rId11" Type="http://schemas.openxmlformats.org/officeDocument/2006/relationships/hyperlink" Target="https://www.computerweekly.com/es/definicion/Token-Ring" TargetMode="External"/><Relationship Id="rId5" Type="http://schemas.openxmlformats.org/officeDocument/2006/relationships/hyperlink" Target="https://es.wikipedia.org/wiki/Ancho_de_banda_(inform%C3%A1tica)" TargetMode="External"/><Relationship Id="rId15" Type="http://schemas.openxmlformats.org/officeDocument/2006/relationships/hyperlink" Target="https://phoenixnap.mx/glosario/interfaz-de-datos-distribuidos-de-fibra-fddi" TargetMode="External"/><Relationship Id="rId10" Type="http://schemas.openxmlformats.org/officeDocument/2006/relationships/hyperlink" Target="https://www.ninjaone.com/es/it-hub/it-service-management/tasa-de-transferencia-de-datos/" TargetMode="External"/><Relationship Id="rId4" Type="http://schemas.openxmlformats.org/officeDocument/2006/relationships/webSettings" Target="webSettings.xml"/><Relationship Id="rId9" Type="http://schemas.openxmlformats.org/officeDocument/2006/relationships/hyperlink" Target="https://www.paessler.com/es/it-explained/bandwidth" TargetMode="External"/><Relationship Id="rId14" Type="http://schemas.openxmlformats.org/officeDocument/2006/relationships/hyperlink" Target="https://www.opticomfiber.com/info/fiber-distributed-data-interface-fddi-4496832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Pages>
  <Words>1579</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Oliver Castillo</cp:lastModifiedBy>
  <cp:revision>13</cp:revision>
  <dcterms:created xsi:type="dcterms:W3CDTF">2025-01-17T14:00:00Z</dcterms:created>
  <dcterms:modified xsi:type="dcterms:W3CDTF">2025-01-23T05:03:00Z</dcterms:modified>
</cp:coreProperties>
</file>