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E653E" w14:textId="154567CA" w:rsidR="00C83FE0" w:rsidRPr="00C83FE0" w:rsidRDefault="00C83FE0" w:rsidP="00C83FE0">
      <w:r w:rsidRPr="00C83FE0">
        <w:rPr>
          <w:b/>
          <w:bCs/>
        </w:rPr>
        <w:t>Título de la Presentación</w:t>
      </w:r>
    </w:p>
    <w:p w14:paraId="1440CEAC" w14:textId="04F4BE0B" w:rsidR="00FE6E5B" w:rsidRDefault="00FE6E5B" w:rsidP="00FE6E5B">
      <w:pPr>
        <w:rPr>
          <w:lang w:val="es-MX"/>
        </w:rPr>
      </w:pPr>
      <w:r>
        <w:rPr>
          <w:lang w:val="es-MX"/>
        </w:rPr>
        <w:t xml:space="preserve">Buenas tardes, damas y caballeros, mi nombre es Oliver Castillo y en el dia de hoy vengo a presentarles la aplicación que lleva por titulo </w:t>
      </w:r>
      <w:r w:rsidRPr="00FE6E5B">
        <w:rPr>
          <w:lang w:val="es-MX"/>
        </w:rPr>
        <w:t>Aplicación Web para el registro y</w:t>
      </w:r>
      <w:r>
        <w:rPr>
          <w:lang w:val="es-MX"/>
        </w:rPr>
        <w:t xml:space="preserve"> </w:t>
      </w:r>
      <w:r w:rsidRPr="00FE6E5B">
        <w:rPr>
          <w:lang w:val="es-MX"/>
        </w:rPr>
        <w:t>control de deudas y facturas en</w:t>
      </w:r>
      <w:r>
        <w:rPr>
          <w:lang w:val="es-MX"/>
        </w:rPr>
        <w:t xml:space="preserve"> </w:t>
      </w:r>
      <w:r w:rsidRPr="00FE6E5B">
        <w:rPr>
          <w:lang w:val="es-MX"/>
        </w:rPr>
        <w:t>Suministros de Alimentos Don Grego</w:t>
      </w:r>
      <w:r>
        <w:rPr>
          <w:lang w:val="es-MX"/>
        </w:rPr>
        <w:t xml:space="preserve"> </w:t>
      </w:r>
      <w:r w:rsidRPr="00FE6E5B">
        <w:rPr>
          <w:lang w:val="es-MX"/>
        </w:rPr>
        <w:t>C.A, ubicado en la Parroquia Vista</w:t>
      </w:r>
      <w:r>
        <w:rPr>
          <w:lang w:val="es-MX"/>
        </w:rPr>
        <w:t xml:space="preserve"> </w:t>
      </w:r>
      <w:r w:rsidRPr="00FE6E5B">
        <w:rPr>
          <w:lang w:val="es-MX"/>
        </w:rPr>
        <w:t>Hermosa, Ciudad Bolívar Estado</w:t>
      </w:r>
      <w:r>
        <w:rPr>
          <w:lang w:val="es-MX"/>
        </w:rPr>
        <w:t xml:space="preserve"> </w:t>
      </w:r>
      <w:r w:rsidRPr="00FE6E5B">
        <w:rPr>
          <w:lang w:val="es-MX"/>
        </w:rPr>
        <w:t>Bolívar</w:t>
      </w:r>
      <w:r w:rsidR="002A2F36">
        <w:rPr>
          <w:lang w:val="es-MX"/>
        </w:rPr>
        <w:t>. Sin mas que agregar, comencemos</w:t>
      </w:r>
    </w:p>
    <w:p w14:paraId="586C5B86" w14:textId="24021F4C" w:rsidR="00C83FE0" w:rsidRPr="00C83FE0" w:rsidRDefault="00C83FE0" w:rsidP="00C83FE0">
      <w:r w:rsidRPr="00C83FE0">
        <w:rPr>
          <w:b/>
          <w:bCs/>
        </w:rPr>
        <w:t>Diapositiva 2: El Problema</w:t>
      </w:r>
    </w:p>
    <w:p w14:paraId="2AA7E940" w14:textId="77777777" w:rsidR="00C83FE0" w:rsidRPr="00C83FE0" w:rsidRDefault="00C83FE0" w:rsidP="002A2F36">
      <w:r w:rsidRPr="00C83FE0">
        <w:t>"En la actualidad, la gestión manual o desorganizada de contactos, proveedores y, especialmente, de las finanzas como deudas y facturas, puede ser un desafío. Esto lleva a ineficiencias, errores y una falta de visibilidad sobre el estado financiero."</w:t>
      </w:r>
    </w:p>
    <w:p w14:paraId="3EFE1D60" w14:textId="77777777" w:rsidR="002A2F36" w:rsidRDefault="002A2F36" w:rsidP="002A2F36">
      <w:r>
        <w:t xml:space="preserve">Usando técnicas de observación, se pueden ver a un nivel más detallado las prácticas de gestión que realmente carecen de organización y eficacia. Una de esas técnicas se puede ver dentro de la compañía, en la que el seguimiento de sus deudas de sus clientes se lleva de una manera bastante rudimentaria, pegando papeles en la pared donde anotan el nombre del deudor, el monto y la fecha de la deuda. </w:t>
      </w:r>
    </w:p>
    <w:p w14:paraId="11BB2DE7" w14:textId="3C2B5608" w:rsidR="002A2F36" w:rsidRDefault="002A2F36" w:rsidP="002A2F36">
      <w:r>
        <w:t>Este método manual es propenso a errores y resulta ineficiente, ya que no permite un seguimiento adecuado y puede llevar a olvidos o confusiones. Además, las facturas se guardan en una libreta apilada en un estante, lo que hace que sea complicado localizarlas y revisarlas a tiempo. La falta de un sistema automatizado para el seguimiento y registro no solo limita la capacidad de respuesta de la compañía ante sus obligaciones financieras, sino que también puede generar tensiones en las relaciones comerciales.</w:t>
      </w:r>
    </w:p>
    <w:p w14:paraId="678D7939" w14:textId="60D1EDAD" w:rsidR="00356637" w:rsidRPr="00C83FE0" w:rsidRDefault="00356637" w:rsidP="00356637">
      <w:r w:rsidRPr="00C83FE0">
        <w:rPr>
          <w:b/>
          <w:bCs/>
        </w:rPr>
        <w:t xml:space="preserve">Diapositiva 3: </w:t>
      </w:r>
      <w:r w:rsidR="00417292">
        <w:rPr>
          <w:b/>
          <w:bCs/>
        </w:rPr>
        <w:t>Justificación</w:t>
      </w:r>
    </w:p>
    <w:p w14:paraId="7F94DEE4" w14:textId="77777777" w:rsidR="00356637" w:rsidRDefault="00356637" w:rsidP="00356637">
      <w:r>
        <w:t>La gestión adecuada de las cuentas por cobrar y por pagar es crucial para la supervivencia y el crecimiento de cualquier empresa, y esto cobra aún más importancia en el actual contexto de Venezuela. La crisis económica, marcada por la hiperinflación y la devaluación de la moneda, impulsa a la compañía a buscar formas más efectivas de manejar sus recursos y obligaciones financieras.</w:t>
      </w:r>
    </w:p>
    <w:p w14:paraId="05213F7E" w14:textId="0D37D42E" w:rsidR="00356637" w:rsidRPr="00C83FE0" w:rsidRDefault="00356637" w:rsidP="00356637">
      <w:r>
        <w:t>La forma en que actualmente se lleva un registro manual de las deudas, con papeles pegados en la pared y facturas amontonadas en libretas, no solo es poco práctica, sino que también conlleva un gran riesgo de cometer errores y perder información valiosa. Estas viejas costumbres hacen que sea complicado acceder de manera rápida y ordenada a la información financiera, lo que puede ocasionar retrasos en los pagos y cobros, además de afectar negativamente las relaciones con proveedores y clientes.</w:t>
      </w:r>
    </w:p>
    <w:p w14:paraId="0E4376CC" w14:textId="0FD458F0" w:rsidR="00C83FE0" w:rsidRDefault="00C83FE0" w:rsidP="00C83FE0">
      <w:pPr>
        <w:rPr>
          <w:b/>
          <w:bCs/>
        </w:rPr>
      </w:pPr>
      <w:r w:rsidRPr="00C83FE0">
        <w:rPr>
          <w:b/>
          <w:bCs/>
        </w:rPr>
        <w:t xml:space="preserve">Diapositiva </w:t>
      </w:r>
      <w:r w:rsidR="00417292">
        <w:rPr>
          <w:b/>
          <w:bCs/>
        </w:rPr>
        <w:t>4</w:t>
      </w:r>
      <w:r w:rsidRPr="00C83FE0">
        <w:rPr>
          <w:b/>
          <w:bCs/>
        </w:rPr>
        <w:t xml:space="preserve">: </w:t>
      </w:r>
      <w:r w:rsidR="00356637">
        <w:rPr>
          <w:b/>
          <w:bCs/>
        </w:rPr>
        <w:t>Objetivo general y Especificos</w:t>
      </w:r>
    </w:p>
    <w:p w14:paraId="20120025" w14:textId="199CF938" w:rsidR="00356637" w:rsidRDefault="00356637" w:rsidP="00C83FE0">
      <w:r>
        <w:t xml:space="preserve">Teniendo en mente todo esto, se ha logrado sintetizar una propuesta que, como mínimo, ayudará a solventar la problemática de la gestión de deudas y facturas en la empresa. Dicha propuesta tiene por objetivo general  </w:t>
      </w:r>
      <w:r w:rsidRPr="00356637">
        <w:t>Desarrollar Aplicación Web para el Registro, Control de Deudas y Facturas en Suministro De Alimentos “Don Grego C.A”, Ubicado en Parroquia Vista Hermosa  Ciudad Bolívar, Estado Bolívar.</w:t>
      </w:r>
    </w:p>
    <w:p w14:paraId="5AC203D5" w14:textId="18EEE282" w:rsidR="00FE2EB1" w:rsidRDefault="00FE2EB1" w:rsidP="00C83FE0">
      <w:r>
        <w:lastRenderedPageBreak/>
        <w:t>Dicho objetivo general se puede dividir 5 objetivos específicos</w:t>
      </w:r>
    </w:p>
    <w:p w14:paraId="0786AAB5" w14:textId="77777777" w:rsidR="00FE2EB1" w:rsidRPr="00FE2EB1" w:rsidRDefault="00FE2EB1" w:rsidP="00FE2EB1">
      <w:pPr>
        <w:numPr>
          <w:ilvl w:val="0"/>
          <w:numId w:val="10"/>
        </w:numPr>
      </w:pPr>
      <w:r w:rsidRPr="00FE2EB1">
        <w:rPr>
          <w:lang w:val="es-MX"/>
        </w:rPr>
        <w:t>Recolectar información sobre el proceso actual para el censo poblacional</w:t>
      </w:r>
    </w:p>
    <w:p w14:paraId="544FA3C4" w14:textId="77777777" w:rsidR="00FE2EB1" w:rsidRPr="00FE2EB1" w:rsidRDefault="00FE2EB1" w:rsidP="00FE2EB1">
      <w:pPr>
        <w:numPr>
          <w:ilvl w:val="0"/>
          <w:numId w:val="10"/>
        </w:numPr>
      </w:pPr>
      <w:r w:rsidRPr="00FE2EB1">
        <w:rPr>
          <w:lang w:val="es-MX"/>
        </w:rPr>
        <w:t>Analizar la información recolectada sobre Suministro de Alimentos Don Grego CA</w:t>
      </w:r>
    </w:p>
    <w:p w14:paraId="0E4A7105" w14:textId="77777777" w:rsidR="00FE2EB1" w:rsidRPr="00FE2EB1" w:rsidRDefault="00FE2EB1" w:rsidP="00FE2EB1">
      <w:pPr>
        <w:numPr>
          <w:ilvl w:val="0"/>
          <w:numId w:val="10"/>
        </w:numPr>
      </w:pPr>
      <w:r w:rsidRPr="00FE2EB1">
        <w:rPr>
          <w:lang w:val="es-MX"/>
        </w:rPr>
        <w:t>Diseñar la interfaz de usuario para la aplicación web</w:t>
      </w:r>
    </w:p>
    <w:p w14:paraId="58DE85FC" w14:textId="77777777" w:rsidR="00FE2EB1" w:rsidRPr="00FE2EB1" w:rsidRDefault="00FE2EB1" w:rsidP="00FE2EB1">
      <w:pPr>
        <w:numPr>
          <w:ilvl w:val="0"/>
          <w:numId w:val="10"/>
        </w:numPr>
      </w:pPr>
      <w:r w:rsidRPr="00FE2EB1">
        <w:rPr>
          <w:lang w:val="es-MX"/>
        </w:rPr>
        <w:t>Construir los diferentes módulos de la aplicación web</w:t>
      </w:r>
    </w:p>
    <w:p w14:paraId="196D6A9D" w14:textId="2BDD480D" w:rsidR="00FE2EB1" w:rsidRPr="00C83FE0" w:rsidRDefault="00FE2EB1" w:rsidP="00C83FE0">
      <w:pPr>
        <w:numPr>
          <w:ilvl w:val="0"/>
          <w:numId w:val="10"/>
        </w:numPr>
      </w:pPr>
      <w:r w:rsidRPr="00FE2EB1">
        <w:rPr>
          <w:lang w:val="es-MX"/>
        </w:rPr>
        <w:t>Implementar la aplicación en las instalaciones de Suministro de Alimentos Don Grego CA</w:t>
      </w:r>
    </w:p>
    <w:p w14:paraId="4F6897BF" w14:textId="0FC1256F" w:rsidR="00C83FE0" w:rsidRDefault="00C83FE0" w:rsidP="00C83FE0">
      <w:pPr>
        <w:rPr>
          <w:b/>
          <w:bCs/>
        </w:rPr>
      </w:pPr>
      <w:r w:rsidRPr="00C83FE0">
        <w:rPr>
          <w:b/>
          <w:bCs/>
        </w:rPr>
        <w:t xml:space="preserve">Diapositiva </w:t>
      </w:r>
      <w:r w:rsidR="00417292">
        <w:rPr>
          <w:b/>
          <w:bCs/>
        </w:rPr>
        <w:t>5</w:t>
      </w:r>
      <w:r w:rsidRPr="00C83FE0">
        <w:rPr>
          <w:b/>
          <w:bCs/>
        </w:rPr>
        <w:t xml:space="preserve">: </w:t>
      </w:r>
      <w:r w:rsidR="00980DBD">
        <w:rPr>
          <w:b/>
          <w:bCs/>
        </w:rPr>
        <w:t>Descripción de la Propuesta</w:t>
      </w:r>
    </w:p>
    <w:p w14:paraId="3A4149B9" w14:textId="68FBC8BB" w:rsidR="00980DBD" w:rsidRDefault="00980DBD" w:rsidP="00980DBD">
      <w:r>
        <w:t>Ahora bien, la propuesta consistirá de lo siguiente:</w:t>
      </w:r>
      <w:r>
        <w:br/>
      </w:r>
      <w:r>
        <w:t>La aplicación web deberá permitir el registro y gestión de deudas de personas o clientes. Se podrán registrar personas con su nombre, apellido y cédula. A estos registros se les podrán asociar deudas, las cuales contarán con fecha y un campo para la descripción.</w:t>
      </w:r>
    </w:p>
    <w:p w14:paraId="75B6169F" w14:textId="77777777" w:rsidR="00980DBD" w:rsidRDefault="00980DBD" w:rsidP="00980DBD">
      <w:r>
        <w:t>De manera similar, los proveedores podrán ser registrados con su nombre o razón social. A estos registros de proveedores se les podrán adjuntar facturas, las cuales también contarán con fecha y un campo para la descripción.</w:t>
      </w:r>
    </w:p>
    <w:p w14:paraId="658EB87D" w14:textId="77777777" w:rsidR="00980DBD" w:rsidRDefault="00980DBD" w:rsidP="00980DBD">
      <w:r>
        <w:t>Todos los registros, tanto de deudas de personas como facturas de proveedores, podrán visualizarse en una lista que mostrará el monto total a pagar. Esta lista permitirá filtrar la información por los diferentes campos. Cada registro de persona o proveedor tendrá su propio apartado donde se podrá visualizar cada monto a pagar de manera detallada. Además, cada lista ofrecerá la opción de ser exportada a PDF.</w:t>
      </w:r>
    </w:p>
    <w:p w14:paraId="2F486E73" w14:textId="77777777" w:rsidR="00980DBD" w:rsidRDefault="00980DBD" w:rsidP="00980DBD">
      <w:r>
        <w:t>La aplicación web incluirá un sistema de inicio de sesión, un apartado para la recuperación de contraseña y distintos niveles de usuario. Cada usuario podrá modificar datos personales como su contraseña y las preguntas de seguridad de su perfil.</w:t>
      </w:r>
    </w:p>
    <w:p w14:paraId="7106D00A" w14:textId="08C1FFDB" w:rsidR="00980DBD" w:rsidRPr="00C83FE0" w:rsidRDefault="00980DBD" w:rsidP="00980DBD">
      <w:r>
        <w:t>Los usuarios de tipo administrador podrán registrar los pagos de las deudas y las facturas, así como también modificar o eliminar registros (deudas, facturas, personas y proveedores) y los datos de los demás usuarios. Los usuarios con un nivel inferior al de administrador únicamente podrán registrar el pago de las deudas y facturas, así como modificar la contraseña y las preguntas de seguridad de su perfil.</w:t>
      </w:r>
    </w:p>
    <w:p w14:paraId="3F999448" w14:textId="05A24CF2" w:rsidR="00C83FE0" w:rsidRPr="00C83FE0" w:rsidRDefault="00C83FE0" w:rsidP="00C83FE0">
      <w:r w:rsidRPr="00C83FE0">
        <w:rPr>
          <w:b/>
          <w:bCs/>
        </w:rPr>
        <w:t xml:space="preserve">Diapositiva </w:t>
      </w:r>
      <w:r w:rsidR="00417292">
        <w:rPr>
          <w:b/>
          <w:bCs/>
        </w:rPr>
        <w:t>6</w:t>
      </w:r>
      <w:r w:rsidRPr="00C83FE0">
        <w:rPr>
          <w:b/>
          <w:bCs/>
        </w:rPr>
        <w:t xml:space="preserve">: </w:t>
      </w:r>
      <w:r w:rsidR="00417292">
        <w:rPr>
          <w:b/>
          <w:bCs/>
        </w:rPr>
        <w:t>Requerimientos funcionales</w:t>
      </w:r>
    </w:p>
    <w:p w14:paraId="13721D29" w14:textId="77777777" w:rsidR="00417292" w:rsidRPr="00417292" w:rsidRDefault="00417292" w:rsidP="00417292">
      <w:r w:rsidRPr="00417292">
        <w:t xml:space="preserve">RF-001 - </w:t>
      </w:r>
      <w:r w:rsidRPr="00417292">
        <w:rPr>
          <w:lang w:val="es-MX"/>
        </w:rPr>
        <w:t>Registrar Deudas y Facturas: Registrar Deudas a clientes o personas, y Facturas a proveedores. Las deudas y las facturas tendrán monto, fecha y un campo para la descripción.</w:t>
      </w:r>
    </w:p>
    <w:p w14:paraId="1BD56CC3" w14:textId="77777777" w:rsidR="00417292" w:rsidRPr="00417292" w:rsidRDefault="00417292" w:rsidP="00417292">
      <w:r w:rsidRPr="00417292">
        <w:t xml:space="preserve">RF-002 - </w:t>
      </w:r>
      <w:r w:rsidRPr="00417292">
        <w:rPr>
          <w:lang w:val="es-MX"/>
        </w:rPr>
        <w:t>Registrar Clientes y Proveedores: Registrar clientes y proveedores. Los clientes tendrán atributos de Nombre, Apellido y Cedula. Los proveedores tendrán Nombre/Social y un Registro de Información Fiscal.</w:t>
      </w:r>
    </w:p>
    <w:p w14:paraId="65BA3786" w14:textId="77777777" w:rsidR="00417292" w:rsidRPr="00417292" w:rsidRDefault="00417292" w:rsidP="00417292">
      <w:r w:rsidRPr="00417292">
        <w:t xml:space="preserve">RF-003 - </w:t>
      </w:r>
      <w:r w:rsidRPr="00417292">
        <w:rPr>
          <w:lang w:val="es-MX"/>
        </w:rPr>
        <w:t>Pagar Deudas/Pagar Facturas: Las deudas y facturas por pagar podan ser modificadas según sea saldada la deuda, ya sea parcial o totalmente.</w:t>
      </w:r>
    </w:p>
    <w:p w14:paraId="33F102D8" w14:textId="77777777" w:rsidR="00417292" w:rsidRPr="00417292" w:rsidRDefault="00417292" w:rsidP="00417292">
      <w:r w:rsidRPr="00417292">
        <w:lastRenderedPageBreak/>
        <w:t xml:space="preserve">RF-004 - </w:t>
      </w:r>
      <w:r w:rsidRPr="00417292">
        <w:rPr>
          <w:lang w:val="es-MX"/>
        </w:rPr>
        <w:t>Listas de Registros (Deudas, Facturas, Personas, Proveedores): Visualizar los diferentes tipos de registros en tablas. Las listas tendrán barras de búsqueda y las columnas podrán ser filtradas por sus diferentes campos. Cada una de las listas tendrá la opción de ser exportada a PDF. Cada uno de los registros de (deudas, facturas, personas, proveedores) podrán ser modificados o eliminados por un usuario de tipo administrador.</w:t>
      </w:r>
    </w:p>
    <w:p w14:paraId="4006F947" w14:textId="77777777" w:rsidR="00417292" w:rsidRPr="00417292" w:rsidRDefault="00417292" w:rsidP="00417292">
      <w:r w:rsidRPr="00417292">
        <w:t xml:space="preserve">RF-005 - </w:t>
      </w:r>
      <w:r w:rsidRPr="00417292">
        <w:rPr>
          <w:lang w:val="es-MX"/>
        </w:rPr>
        <w:t>Niveles de Usuario: Múltiples niveles de usuario, con algunas funcionalidades distintas dependiendo del nivel del usuario.</w:t>
      </w:r>
    </w:p>
    <w:p w14:paraId="6695E657" w14:textId="77777777" w:rsidR="00417292" w:rsidRPr="00417292" w:rsidRDefault="00417292" w:rsidP="00417292">
      <w:r w:rsidRPr="00417292">
        <w:t xml:space="preserve">RF-006 - </w:t>
      </w:r>
      <w:r w:rsidRPr="00417292">
        <w:rPr>
          <w:lang w:val="es-MX"/>
        </w:rPr>
        <w:t>Módulo de Usuarios: Cada usuario podrá modificar los datos de su perfil, estos siendo la contraseña y las preguntas de seguridad para la recuperación de contraseña.</w:t>
      </w:r>
    </w:p>
    <w:p w14:paraId="1FB297BC" w14:textId="77777777" w:rsidR="00417292" w:rsidRPr="00417292" w:rsidRDefault="00417292" w:rsidP="00417292">
      <w:r w:rsidRPr="00417292">
        <w:t xml:space="preserve">RF-007 - </w:t>
      </w:r>
      <w:r w:rsidRPr="00417292">
        <w:rPr>
          <w:lang w:val="es-MX"/>
        </w:rPr>
        <w:t>Inicio de Sesión: El acceso a la aplicación estará bloqueado por un inicio de sesión. Solo aquello con credenciales registradas en el sistema podrán ingresar.</w:t>
      </w:r>
    </w:p>
    <w:p w14:paraId="2173D201" w14:textId="77777777" w:rsidR="00417292" w:rsidRPr="00417292" w:rsidRDefault="00417292" w:rsidP="00417292">
      <w:r w:rsidRPr="00417292">
        <w:t xml:space="preserve">RF-008 - </w:t>
      </w:r>
      <w:r w:rsidRPr="00417292">
        <w:rPr>
          <w:lang w:val="es-MX"/>
        </w:rPr>
        <w:t>Recuperación de Contraseña: En caso de que un usuario haya olvidado su contraseña, puede acceder a la pestaña de recuperación de contraseña. Utilizando las preguntas de seguridad registradas, podrá cambiar la contraseña.</w:t>
      </w:r>
    </w:p>
    <w:p w14:paraId="5693809E" w14:textId="6042D10A" w:rsidR="00C83FE0" w:rsidRPr="00C83FE0" w:rsidRDefault="00C83FE0" w:rsidP="00C83FE0">
      <w:r w:rsidRPr="00C83FE0">
        <w:rPr>
          <w:b/>
          <w:bCs/>
        </w:rPr>
        <w:t xml:space="preserve">Diapositiva 6: </w:t>
      </w:r>
      <w:r w:rsidR="00417292">
        <w:rPr>
          <w:b/>
          <w:bCs/>
        </w:rPr>
        <w:t>Requerimientos no funcionales</w:t>
      </w:r>
    </w:p>
    <w:p w14:paraId="03CD8308" w14:textId="77777777" w:rsidR="00417292" w:rsidRDefault="00417292" w:rsidP="00417292">
      <w:r>
        <w:t>EFICIENCIA</w:t>
      </w:r>
    </w:p>
    <w:p w14:paraId="7E287CC7" w14:textId="77777777" w:rsidR="00417292" w:rsidRDefault="00417292" w:rsidP="00417292">
      <w:r>
        <w:t>RNF-001: Toda funcionalidad de la aplicación y transacción de negocio debe responder al usuario en menos de 7 segundos.</w:t>
      </w:r>
    </w:p>
    <w:p w14:paraId="7247EB4E" w14:textId="77777777" w:rsidR="00417292" w:rsidRDefault="00417292" w:rsidP="00417292">
      <w:r>
        <w:t>SEGURIDAD</w:t>
      </w:r>
    </w:p>
    <w:p w14:paraId="4C1B09D8" w14:textId="77777777" w:rsidR="00417292" w:rsidRDefault="00417292" w:rsidP="00417292">
      <w:r>
        <w:t>RNF-002: Los registros solo podrán ser modificados y o eliminados por personal con nivel de administrador.</w:t>
      </w:r>
    </w:p>
    <w:p w14:paraId="44557CB5" w14:textId="77777777" w:rsidR="00417292" w:rsidRDefault="00417292" w:rsidP="00417292">
      <w:r>
        <w:t>USABILIDAD</w:t>
      </w:r>
    </w:p>
    <w:p w14:paraId="1E9E1268" w14:textId="77777777" w:rsidR="00417292" w:rsidRDefault="00417292" w:rsidP="00417292">
      <w:r>
        <w:t>RNF-003: El tiempo de aprendizaje del sistema por un usuario deberá ser menor a 2 horas.</w:t>
      </w:r>
    </w:p>
    <w:p w14:paraId="3134F3C7" w14:textId="77777777" w:rsidR="00417292" w:rsidRDefault="00417292" w:rsidP="00417292">
      <w:r>
        <w:t>RNF-004: El sistema debe proporcionar mensajes de error y éxito que sean informativos y orientados a usuario final.</w:t>
      </w:r>
    </w:p>
    <w:p w14:paraId="5778E485" w14:textId="77777777" w:rsidR="00417292" w:rsidRDefault="00417292" w:rsidP="00417292">
      <w:r>
        <w:t>TECNOLOGÍA</w:t>
      </w:r>
    </w:p>
    <w:p w14:paraId="53E3AA3E" w14:textId="77777777" w:rsidR="00417292" w:rsidRDefault="00417292" w:rsidP="00417292">
      <w:r>
        <w:t>RNF-005: El sistema debe poseer interfaces gráficas simples y bien formadas utilizando CSS.</w:t>
      </w:r>
    </w:p>
    <w:p w14:paraId="6006E3E3" w14:textId="77777777" w:rsidR="00417292" w:rsidRDefault="00417292" w:rsidP="00417292">
      <w:r>
        <w:t>RNF-006: El sistema será desarrollado para PC y visto desde un navegador Web.</w:t>
      </w:r>
    </w:p>
    <w:p w14:paraId="26A6B30C" w14:textId="036173BB" w:rsidR="00417292" w:rsidRPr="00417292" w:rsidRDefault="00417292" w:rsidP="00417292">
      <w:r>
        <w:t>RNF-007:  La interfaz de usuario será implementada para navegadores web únicamente con HTML5.</w:t>
      </w:r>
    </w:p>
    <w:p w14:paraId="514880C9" w14:textId="14D4F130" w:rsidR="00C83FE0" w:rsidRPr="00C83FE0" w:rsidRDefault="00C83FE0" w:rsidP="00C83FE0">
      <w:r w:rsidRPr="00C83FE0">
        <w:rPr>
          <w:b/>
          <w:bCs/>
        </w:rPr>
        <w:t xml:space="preserve">Diapositiva 8: </w:t>
      </w:r>
      <w:r w:rsidR="00417292">
        <w:rPr>
          <w:b/>
          <w:bCs/>
        </w:rPr>
        <w:t>Conclusión</w:t>
      </w:r>
    </w:p>
    <w:p w14:paraId="68190CB9" w14:textId="37499A86" w:rsidR="00417292" w:rsidRPr="00417292" w:rsidRDefault="00417292" w:rsidP="00C83FE0">
      <w:r w:rsidRPr="00417292">
        <w:rPr>
          <w:lang w:val="es-ES"/>
        </w:rPr>
        <w:t xml:space="preserve">La implementación de esta aplicación web, diseñada para su uso local en </w:t>
      </w:r>
      <w:r w:rsidRPr="00417292">
        <w:rPr>
          <w:b/>
          <w:bCs/>
          <w:lang w:val="es-ES"/>
        </w:rPr>
        <w:t>Suministro de Alimentos Don Grego C.A</w:t>
      </w:r>
      <w:r w:rsidRPr="00417292">
        <w:rPr>
          <w:lang w:val="es-ES"/>
        </w:rPr>
        <w:t xml:space="preserve">, ha permitido una gestión mucho más eficiente, organizada y segura de las deudas y facturas de la empresa. Gracias a sus funcionalidades, como el registro detallado, filtrado, exportación a PDF y niveles de acceso diferenciados, se ha logrado optimizar significativamente los </w:t>
      </w:r>
      <w:r w:rsidRPr="00417292">
        <w:rPr>
          <w:lang w:val="es-ES"/>
        </w:rPr>
        <w:lastRenderedPageBreak/>
        <w:t>procesos administrativos, reducir errores y facilitar la toma de decisiones informadas. En definitiva, esta herramienta ha sido clave para mejorar la productividad y la precisión en la gestión dentro del sector financiero de la empresa.</w:t>
      </w:r>
    </w:p>
    <w:p w14:paraId="6E18F8B0" w14:textId="7DBC2D6F" w:rsidR="00C83FE0" w:rsidRPr="00C83FE0" w:rsidRDefault="00417292" w:rsidP="00C83FE0">
      <w:r w:rsidRPr="00C83FE0">
        <w:rPr>
          <w:b/>
          <w:bCs/>
        </w:rPr>
        <w:t>Diapositiva</w:t>
      </w:r>
      <w:r w:rsidR="00C83FE0" w:rsidRPr="00C83FE0">
        <w:rPr>
          <w:b/>
          <w:bCs/>
        </w:rPr>
        <w:t xml:space="preserve"> 9: Preguntas y Agradecimientos</w:t>
      </w:r>
    </w:p>
    <w:p w14:paraId="0D40E125" w14:textId="6B332084" w:rsidR="00C83FE0" w:rsidRPr="00C83FE0" w:rsidRDefault="00417292">
      <w:r w:rsidRPr="00417292">
        <w:drawing>
          <wp:inline distT="0" distB="0" distL="0" distR="0" wp14:anchorId="2373610A" wp14:editId="2379B6E8">
            <wp:extent cx="5612130" cy="3030220"/>
            <wp:effectExtent l="0" t="0" r="26670" b="0"/>
            <wp:docPr id="183692367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C83FE0" w:rsidRPr="00C83F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F451B"/>
    <w:multiLevelType w:val="multilevel"/>
    <w:tmpl w:val="C928C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84244"/>
    <w:multiLevelType w:val="multilevel"/>
    <w:tmpl w:val="B6D80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A3928"/>
    <w:multiLevelType w:val="multilevel"/>
    <w:tmpl w:val="0714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5332A"/>
    <w:multiLevelType w:val="multilevel"/>
    <w:tmpl w:val="1F8CA2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3DE6BC4"/>
    <w:multiLevelType w:val="multilevel"/>
    <w:tmpl w:val="114CC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D1DDD"/>
    <w:multiLevelType w:val="multilevel"/>
    <w:tmpl w:val="A76EB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E2C2F"/>
    <w:multiLevelType w:val="hybridMultilevel"/>
    <w:tmpl w:val="9C0876B2"/>
    <w:lvl w:ilvl="0" w:tplc="E7A66C3E">
      <w:start w:val="1"/>
      <w:numFmt w:val="bullet"/>
      <w:lvlText w:val=""/>
      <w:lvlJc w:val="left"/>
      <w:pPr>
        <w:tabs>
          <w:tab w:val="num" w:pos="720"/>
        </w:tabs>
        <w:ind w:left="720" w:hanging="360"/>
      </w:pPr>
      <w:rPr>
        <w:rFonts w:ascii="Wingdings" w:hAnsi="Wingdings" w:hint="default"/>
      </w:rPr>
    </w:lvl>
    <w:lvl w:ilvl="1" w:tplc="0DA0ED72" w:tentative="1">
      <w:start w:val="1"/>
      <w:numFmt w:val="bullet"/>
      <w:lvlText w:val=""/>
      <w:lvlJc w:val="left"/>
      <w:pPr>
        <w:tabs>
          <w:tab w:val="num" w:pos="1440"/>
        </w:tabs>
        <w:ind w:left="1440" w:hanging="360"/>
      </w:pPr>
      <w:rPr>
        <w:rFonts w:ascii="Wingdings" w:hAnsi="Wingdings" w:hint="default"/>
      </w:rPr>
    </w:lvl>
    <w:lvl w:ilvl="2" w:tplc="BC9E79CA" w:tentative="1">
      <w:start w:val="1"/>
      <w:numFmt w:val="bullet"/>
      <w:lvlText w:val=""/>
      <w:lvlJc w:val="left"/>
      <w:pPr>
        <w:tabs>
          <w:tab w:val="num" w:pos="2160"/>
        </w:tabs>
        <w:ind w:left="2160" w:hanging="360"/>
      </w:pPr>
      <w:rPr>
        <w:rFonts w:ascii="Wingdings" w:hAnsi="Wingdings" w:hint="default"/>
      </w:rPr>
    </w:lvl>
    <w:lvl w:ilvl="3" w:tplc="DB5292D6" w:tentative="1">
      <w:start w:val="1"/>
      <w:numFmt w:val="bullet"/>
      <w:lvlText w:val=""/>
      <w:lvlJc w:val="left"/>
      <w:pPr>
        <w:tabs>
          <w:tab w:val="num" w:pos="2880"/>
        </w:tabs>
        <w:ind w:left="2880" w:hanging="360"/>
      </w:pPr>
      <w:rPr>
        <w:rFonts w:ascii="Wingdings" w:hAnsi="Wingdings" w:hint="default"/>
      </w:rPr>
    </w:lvl>
    <w:lvl w:ilvl="4" w:tplc="B4522242" w:tentative="1">
      <w:start w:val="1"/>
      <w:numFmt w:val="bullet"/>
      <w:lvlText w:val=""/>
      <w:lvlJc w:val="left"/>
      <w:pPr>
        <w:tabs>
          <w:tab w:val="num" w:pos="3600"/>
        </w:tabs>
        <w:ind w:left="3600" w:hanging="360"/>
      </w:pPr>
      <w:rPr>
        <w:rFonts w:ascii="Wingdings" w:hAnsi="Wingdings" w:hint="default"/>
      </w:rPr>
    </w:lvl>
    <w:lvl w:ilvl="5" w:tplc="8A3CBEE6" w:tentative="1">
      <w:start w:val="1"/>
      <w:numFmt w:val="bullet"/>
      <w:lvlText w:val=""/>
      <w:lvlJc w:val="left"/>
      <w:pPr>
        <w:tabs>
          <w:tab w:val="num" w:pos="4320"/>
        </w:tabs>
        <w:ind w:left="4320" w:hanging="360"/>
      </w:pPr>
      <w:rPr>
        <w:rFonts w:ascii="Wingdings" w:hAnsi="Wingdings" w:hint="default"/>
      </w:rPr>
    </w:lvl>
    <w:lvl w:ilvl="6" w:tplc="198A24E0" w:tentative="1">
      <w:start w:val="1"/>
      <w:numFmt w:val="bullet"/>
      <w:lvlText w:val=""/>
      <w:lvlJc w:val="left"/>
      <w:pPr>
        <w:tabs>
          <w:tab w:val="num" w:pos="5040"/>
        </w:tabs>
        <w:ind w:left="5040" w:hanging="360"/>
      </w:pPr>
      <w:rPr>
        <w:rFonts w:ascii="Wingdings" w:hAnsi="Wingdings" w:hint="default"/>
      </w:rPr>
    </w:lvl>
    <w:lvl w:ilvl="7" w:tplc="0F5A4554" w:tentative="1">
      <w:start w:val="1"/>
      <w:numFmt w:val="bullet"/>
      <w:lvlText w:val=""/>
      <w:lvlJc w:val="left"/>
      <w:pPr>
        <w:tabs>
          <w:tab w:val="num" w:pos="5760"/>
        </w:tabs>
        <w:ind w:left="5760" w:hanging="360"/>
      </w:pPr>
      <w:rPr>
        <w:rFonts w:ascii="Wingdings" w:hAnsi="Wingdings" w:hint="default"/>
      </w:rPr>
    </w:lvl>
    <w:lvl w:ilvl="8" w:tplc="1A94E8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84537E"/>
    <w:multiLevelType w:val="multilevel"/>
    <w:tmpl w:val="890E6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A3FAB"/>
    <w:multiLevelType w:val="multilevel"/>
    <w:tmpl w:val="712638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83F7FE0"/>
    <w:multiLevelType w:val="multilevel"/>
    <w:tmpl w:val="0D280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988691">
    <w:abstractNumId w:val="9"/>
  </w:num>
  <w:num w:numId="2" w16cid:durableId="1948080452">
    <w:abstractNumId w:val="2"/>
  </w:num>
  <w:num w:numId="3" w16cid:durableId="767233349">
    <w:abstractNumId w:val="8"/>
  </w:num>
  <w:num w:numId="4" w16cid:durableId="527068034">
    <w:abstractNumId w:val="3"/>
  </w:num>
  <w:num w:numId="5" w16cid:durableId="2044821069">
    <w:abstractNumId w:val="1"/>
  </w:num>
  <w:num w:numId="6" w16cid:durableId="479080429">
    <w:abstractNumId w:val="0"/>
  </w:num>
  <w:num w:numId="7" w16cid:durableId="494223179">
    <w:abstractNumId w:val="4"/>
  </w:num>
  <w:num w:numId="8" w16cid:durableId="1071464133">
    <w:abstractNumId w:val="5"/>
  </w:num>
  <w:num w:numId="9" w16cid:durableId="1804498892">
    <w:abstractNumId w:val="7"/>
  </w:num>
  <w:num w:numId="10" w16cid:durableId="64482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E0"/>
    <w:rsid w:val="002A2F36"/>
    <w:rsid w:val="00356637"/>
    <w:rsid w:val="003E2EDB"/>
    <w:rsid w:val="00417292"/>
    <w:rsid w:val="005248A3"/>
    <w:rsid w:val="009522CB"/>
    <w:rsid w:val="00980DBD"/>
    <w:rsid w:val="00C33BE9"/>
    <w:rsid w:val="00C83FE0"/>
    <w:rsid w:val="00DF1D15"/>
    <w:rsid w:val="00EC0B81"/>
    <w:rsid w:val="00FE2EB1"/>
    <w:rsid w:val="00FE6E5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5968"/>
  <w15:chartTrackingRefBased/>
  <w15:docId w15:val="{70688AF9-2705-4999-A518-27C46561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3F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83F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83FE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83FE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83FE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83F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3F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3F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3F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3FE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83FE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83FE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83FE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83FE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83F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3F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3F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3FE0"/>
    <w:rPr>
      <w:rFonts w:eastAsiaTheme="majorEastAsia" w:cstheme="majorBidi"/>
      <w:color w:val="272727" w:themeColor="text1" w:themeTint="D8"/>
    </w:rPr>
  </w:style>
  <w:style w:type="paragraph" w:styleId="Ttulo">
    <w:name w:val="Title"/>
    <w:basedOn w:val="Normal"/>
    <w:next w:val="Normal"/>
    <w:link w:val="TtuloCar"/>
    <w:uiPriority w:val="10"/>
    <w:qFormat/>
    <w:rsid w:val="00C83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3F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3F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3F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3FE0"/>
    <w:pPr>
      <w:spacing w:before="160"/>
      <w:jc w:val="center"/>
    </w:pPr>
    <w:rPr>
      <w:i/>
      <w:iCs/>
      <w:color w:val="404040" w:themeColor="text1" w:themeTint="BF"/>
    </w:rPr>
  </w:style>
  <w:style w:type="character" w:customStyle="1" w:styleId="CitaCar">
    <w:name w:val="Cita Car"/>
    <w:basedOn w:val="Fuentedeprrafopredeter"/>
    <w:link w:val="Cita"/>
    <w:uiPriority w:val="29"/>
    <w:rsid w:val="00C83FE0"/>
    <w:rPr>
      <w:i/>
      <w:iCs/>
      <w:color w:val="404040" w:themeColor="text1" w:themeTint="BF"/>
    </w:rPr>
  </w:style>
  <w:style w:type="paragraph" w:styleId="Prrafodelista">
    <w:name w:val="List Paragraph"/>
    <w:basedOn w:val="Normal"/>
    <w:uiPriority w:val="34"/>
    <w:qFormat/>
    <w:rsid w:val="00C83FE0"/>
    <w:pPr>
      <w:ind w:left="720"/>
      <w:contextualSpacing/>
    </w:pPr>
  </w:style>
  <w:style w:type="character" w:styleId="nfasisintenso">
    <w:name w:val="Intense Emphasis"/>
    <w:basedOn w:val="Fuentedeprrafopredeter"/>
    <w:uiPriority w:val="21"/>
    <w:qFormat/>
    <w:rsid w:val="00C83FE0"/>
    <w:rPr>
      <w:i/>
      <w:iCs/>
      <w:color w:val="2F5496" w:themeColor="accent1" w:themeShade="BF"/>
    </w:rPr>
  </w:style>
  <w:style w:type="paragraph" w:styleId="Citadestacada">
    <w:name w:val="Intense Quote"/>
    <w:basedOn w:val="Normal"/>
    <w:next w:val="Normal"/>
    <w:link w:val="CitadestacadaCar"/>
    <w:uiPriority w:val="30"/>
    <w:qFormat/>
    <w:rsid w:val="00C83F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83FE0"/>
    <w:rPr>
      <w:i/>
      <w:iCs/>
      <w:color w:val="2F5496" w:themeColor="accent1" w:themeShade="BF"/>
    </w:rPr>
  </w:style>
  <w:style w:type="character" w:styleId="Referenciaintensa">
    <w:name w:val="Intense Reference"/>
    <w:basedOn w:val="Fuentedeprrafopredeter"/>
    <w:uiPriority w:val="32"/>
    <w:qFormat/>
    <w:rsid w:val="00C83F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738578">
      <w:bodyDiv w:val="1"/>
      <w:marLeft w:val="0"/>
      <w:marRight w:val="0"/>
      <w:marTop w:val="0"/>
      <w:marBottom w:val="0"/>
      <w:divBdr>
        <w:top w:val="none" w:sz="0" w:space="0" w:color="auto"/>
        <w:left w:val="none" w:sz="0" w:space="0" w:color="auto"/>
        <w:bottom w:val="none" w:sz="0" w:space="0" w:color="auto"/>
        <w:right w:val="none" w:sz="0" w:space="0" w:color="auto"/>
      </w:divBdr>
    </w:div>
    <w:div w:id="450901915">
      <w:bodyDiv w:val="1"/>
      <w:marLeft w:val="0"/>
      <w:marRight w:val="0"/>
      <w:marTop w:val="0"/>
      <w:marBottom w:val="0"/>
      <w:divBdr>
        <w:top w:val="none" w:sz="0" w:space="0" w:color="auto"/>
        <w:left w:val="none" w:sz="0" w:space="0" w:color="auto"/>
        <w:bottom w:val="none" w:sz="0" w:space="0" w:color="auto"/>
        <w:right w:val="none" w:sz="0" w:space="0" w:color="auto"/>
      </w:divBdr>
    </w:div>
    <w:div w:id="1130393687">
      <w:bodyDiv w:val="1"/>
      <w:marLeft w:val="0"/>
      <w:marRight w:val="0"/>
      <w:marTop w:val="0"/>
      <w:marBottom w:val="0"/>
      <w:divBdr>
        <w:top w:val="none" w:sz="0" w:space="0" w:color="auto"/>
        <w:left w:val="none" w:sz="0" w:space="0" w:color="auto"/>
        <w:bottom w:val="none" w:sz="0" w:space="0" w:color="auto"/>
        <w:right w:val="none" w:sz="0" w:space="0" w:color="auto"/>
      </w:divBdr>
      <w:divsChild>
        <w:div w:id="1095328157">
          <w:marLeft w:val="720"/>
          <w:marRight w:val="0"/>
          <w:marTop w:val="0"/>
          <w:marBottom w:val="0"/>
          <w:divBdr>
            <w:top w:val="none" w:sz="0" w:space="0" w:color="auto"/>
            <w:left w:val="none" w:sz="0" w:space="0" w:color="auto"/>
            <w:bottom w:val="none" w:sz="0" w:space="0" w:color="auto"/>
            <w:right w:val="none" w:sz="0" w:space="0" w:color="auto"/>
          </w:divBdr>
        </w:div>
        <w:div w:id="1684016701">
          <w:marLeft w:val="720"/>
          <w:marRight w:val="0"/>
          <w:marTop w:val="0"/>
          <w:marBottom w:val="0"/>
          <w:divBdr>
            <w:top w:val="none" w:sz="0" w:space="0" w:color="auto"/>
            <w:left w:val="none" w:sz="0" w:space="0" w:color="auto"/>
            <w:bottom w:val="none" w:sz="0" w:space="0" w:color="auto"/>
            <w:right w:val="none" w:sz="0" w:space="0" w:color="auto"/>
          </w:divBdr>
        </w:div>
        <w:div w:id="396830228">
          <w:marLeft w:val="720"/>
          <w:marRight w:val="0"/>
          <w:marTop w:val="0"/>
          <w:marBottom w:val="0"/>
          <w:divBdr>
            <w:top w:val="none" w:sz="0" w:space="0" w:color="auto"/>
            <w:left w:val="none" w:sz="0" w:space="0" w:color="auto"/>
            <w:bottom w:val="none" w:sz="0" w:space="0" w:color="auto"/>
            <w:right w:val="none" w:sz="0" w:space="0" w:color="auto"/>
          </w:divBdr>
        </w:div>
        <w:div w:id="1927181463">
          <w:marLeft w:val="720"/>
          <w:marRight w:val="0"/>
          <w:marTop w:val="0"/>
          <w:marBottom w:val="0"/>
          <w:divBdr>
            <w:top w:val="none" w:sz="0" w:space="0" w:color="auto"/>
            <w:left w:val="none" w:sz="0" w:space="0" w:color="auto"/>
            <w:bottom w:val="none" w:sz="0" w:space="0" w:color="auto"/>
            <w:right w:val="none" w:sz="0" w:space="0" w:color="auto"/>
          </w:divBdr>
        </w:div>
        <w:div w:id="1878614428">
          <w:marLeft w:val="720"/>
          <w:marRight w:val="0"/>
          <w:marTop w:val="0"/>
          <w:marBottom w:val="0"/>
          <w:divBdr>
            <w:top w:val="none" w:sz="0" w:space="0" w:color="auto"/>
            <w:left w:val="none" w:sz="0" w:space="0" w:color="auto"/>
            <w:bottom w:val="none" w:sz="0" w:space="0" w:color="auto"/>
            <w:right w:val="none" w:sz="0" w:space="0" w:color="auto"/>
          </w:divBdr>
        </w:div>
      </w:divsChild>
    </w:div>
    <w:div w:id="1665087428">
      <w:bodyDiv w:val="1"/>
      <w:marLeft w:val="0"/>
      <w:marRight w:val="0"/>
      <w:marTop w:val="0"/>
      <w:marBottom w:val="0"/>
      <w:divBdr>
        <w:top w:val="none" w:sz="0" w:space="0" w:color="auto"/>
        <w:left w:val="none" w:sz="0" w:space="0" w:color="auto"/>
        <w:bottom w:val="none" w:sz="0" w:space="0" w:color="auto"/>
        <w:right w:val="none" w:sz="0" w:space="0" w:color="auto"/>
      </w:divBdr>
    </w:div>
    <w:div w:id="195081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910976-53F0-42C2-B88B-9599FFC3F5B5}"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ES"/>
        </a:p>
      </dgm:t>
    </dgm:pt>
    <dgm:pt modelId="{A5CBA77A-0C01-4D61-BA44-72B4AF1F16E7}">
      <dgm:prSet phldrT="[Texto]"/>
      <dgm:spPr/>
      <dgm:t>
        <a:bodyPr/>
        <a:lstStyle/>
        <a:p>
          <a:r>
            <a:rPr lang="es-ES" b="1" dirty="0"/>
            <a:t>Capacitación del Personal</a:t>
          </a:r>
        </a:p>
      </dgm:t>
    </dgm:pt>
    <dgm:pt modelId="{1FE71E5F-3697-4ABD-8736-325B27005D6B}" type="parTrans" cxnId="{89BC9284-BD13-4943-84E3-5B9470158F1F}">
      <dgm:prSet/>
      <dgm:spPr/>
      <dgm:t>
        <a:bodyPr/>
        <a:lstStyle/>
        <a:p>
          <a:endParaRPr lang="es-ES"/>
        </a:p>
      </dgm:t>
    </dgm:pt>
    <dgm:pt modelId="{3542673F-577A-471E-A5E2-6A59ABC6EB2A}" type="sibTrans" cxnId="{89BC9284-BD13-4943-84E3-5B9470158F1F}">
      <dgm:prSet/>
      <dgm:spPr/>
      <dgm:t>
        <a:bodyPr/>
        <a:lstStyle/>
        <a:p>
          <a:endParaRPr lang="es-ES"/>
        </a:p>
      </dgm:t>
    </dgm:pt>
    <dgm:pt modelId="{4BA6ABA8-366E-4784-B350-E6299771EC01}">
      <dgm:prSet phldrT="[Texto]"/>
      <dgm:spPr/>
      <dgm:t>
        <a:bodyPr/>
        <a:lstStyle/>
        <a:p>
          <a:r>
            <a:rPr lang="es-ES" b="1" dirty="0"/>
            <a:t>Mantenimiento</a:t>
          </a:r>
        </a:p>
      </dgm:t>
    </dgm:pt>
    <dgm:pt modelId="{282425AD-254A-418D-BCCE-CA713EFF82FB}" type="parTrans" cxnId="{2FF46AB5-A7A9-480B-BE4E-50000A19CD00}">
      <dgm:prSet/>
      <dgm:spPr/>
      <dgm:t>
        <a:bodyPr/>
        <a:lstStyle/>
        <a:p>
          <a:endParaRPr lang="es-ES"/>
        </a:p>
      </dgm:t>
    </dgm:pt>
    <dgm:pt modelId="{4361F58A-42DE-4A6D-8074-81FE767ED22E}" type="sibTrans" cxnId="{2FF46AB5-A7A9-480B-BE4E-50000A19CD00}">
      <dgm:prSet/>
      <dgm:spPr/>
      <dgm:t>
        <a:bodyPr/>
        <a:lstStyle/>
        <a:p>
          <a:endParaRPr lang="es-ES"/>
        </a:p>
      </dgm:t>
    </dgm:pt>
    <dgm:pt modelId="{96021D87-0030-4795-95CD-E498583B2ED0}">
      <dgm:prSet phldrT="[Texto]"/>
      <dgm:spPr/>
      <dgm:t>
        <a:bodyPr/>
        <a:lstStyle/>
        <a:p>
          <a:r>
            <a:rPr lang="es-ES" b="1" dirty="0"/>
            <a:t>Respaldo de Datos</a:t>
          </a:r>
        </a:p>
      </dgm:t>
    </dgm:pt>
    <dgm:pt modelId="{0A02D144-3129-4B2F-8F8E-DF23DAEED1D5}" type="parTrans" cxnId="{6DF5D1B1-4E95-4D19-B3F6-F57244198754}">
      <dgm:prSet/>
      <dgm:spPr/>
      <dgm:t>
        <a:bodyPr/>
        <a:lstStyle/>
        <a:p>
          <a:endParaRPr lang="es-ES"/>
        </a:p>
      </dgm:t>
    </dgm:pt>
    <dgm:pt modelId="{97126AF7-9EB1-473F-97C7-DB4CEE6A9056}" type="sibTrans" cxnId="{6DF5D1B1-4E95-4D19-B3F6-F57244198754}">
      <dgm:prSet/>
      <dgm:spPr/>
      <dgm:t>
        <a:bodyPr/>
        <a:lstStyle/>
        <a:p>
          <a:endParaRPr lang="es-ES"/>
        </a:p>
      </dgm:t>
    </dgm:pt>
    <dgm:pt modelId="{FF428128-992D-4393-A5A8-89AB5010218C}">
      <dgm:prSet phldrT="[Texto]"/>
      <dgm:spPr/>
      <dgm:t>
        <a:bodyPr/>
        <a:lstStyle/>
        <a:p>
          <a:pPr>
            <a:buNone/>
          </a:pPr>
          <a:r>
            <a:rPr lang="es-ES" dirty="0"/>
            <a:t>Es fundamental proporcionar formación adecuada a los usuarios para garantizar un manejo eficiente de la aplicación, aprovechando todas sus funcionalidades y minimizando posibles errores operativos.</a:t>
          </a:r>
        </a:p>
      </dgm:t>
    </dgm:pt>
    <dgm:pt modelId="{A21A6F7A-CCFA-4367-9909-3C256083C8D7}" type="parTrans" cxnId="{792989E2-588C-4C66-918B-79CE67AEA34E}">
      <dgm:prSet/>
      <dgm:spPr/>
      <dgm:t>
        <a:bodyPr/>
        <a:lstStyle/>
        <a:p>
          <a:endParaRPr lang="es-ES"/>
        </a:p>
      </dgm:t>
    </dgm:pt>
    <dgm:pt modelId="{89A53B69-4CB1-42E8-B516-B79873B4BACA}" type="sibTrans" cxnId="{792989E2-588C-4C66-918B-79CE67AEA34E}">
      <dgm:prSet/>
      <dgm:spPr/>
      <dgm:t>
        <a:bodyPr/>
        <a:lstStyle/>
        <a:p>
          <a:endParaRPr lang="es-ES"/>
        </a:p>
      </dgm:t>
    </dgm:pt>
    <dgm:pt modelId="{DA1257E6-A597-4B70-9323-B5A82EADCF61}">
      <dgm:prSet phldrT="[Texto]"/>
      <dgm:spPr/>
      <dgm:t>
        <a:bodyPr/>
        <a:lstStyle/>
        <a:p>
          <a:r>
            <a:rPr lang="es-ES" dirty="0"/>
            <a:t>Se recomienda realizar revisiones periódicas y actualizaciones del sistema para corregir eventuales fallos, mejorar la seguridad y adaptar la aplicación a nuevas necesidades o cambios tecnológicos.</a:t>
          </a:r>
        </a:p>
      </dgm:t>
    </dgm:pt>
    <dgm:pt modelId="{27055F39-8E83-454B-8159-BB73FC6CF086}" type="parTrans" cxnId="{586CF28D-6FB8-4E9F-A141-3935713C728C}">
      <dgm:prSet/>
      <dgm:spPr/>
      <dgm:t>
        <a:bodyPr/>
        <a:lstStyle/>
        <a:p>
          <a:endParaRPr lang="es-ES"/>
        </a:p>
      </dgm:t>
    </dgm:pt>
    <dgm:pt modelId="{A04D32F3-51C5-4882-B2AF-009C518806E4}" type="sibTrans" cxnId="{586CF28D-6FB8-4E9F-A141-3935713C728C}">
      <dgm:prSet/>
      <dgm:spPr/>
      <dgm:t>
        <a:bodyPr/>
        <a:lstStyle/>
        <a:p>
          <a:endParaRPr lang="es-ES"/>
        </a:p>
      </dgm:t>
    </dgm:pt>
    <dgm:pt modelId="{E19183A8-C3ED-416E-8723-9CD5D084A6BB}">
      <dgm:prSet phldrT="[Texto]"/>
      <dgm:spPr/>
      <dgm:t>
        <a:bodyPr/>
        <a:lstStyle/>
        <a:p>
          <a:r>
            <a:rPr lang="es-ES" dirty="0"/>
            <a:t>Realizar regularmente respaldos de la base de datos y la información almacenada, con el fin de prevenir pérdidas de datos críticos ante posibles fallos técnicos o incidentes.</a:t>
          </a:r>
        </a:p>
      </dgm:t>
    </dgm:pt>
    <dgm:pt modelId="{7A340684-EBA2-4D1C-9202-818698723022}" type="parTrans" cxnId="{B3C5AFC9-25A3-4F04-80FE-50D261ED25E0}">
      <dgm:prSet/>
      <dgm:spPr/>
      <dgm:t>
        <a:bodyPr/>
        <a:lstStyle/>
        <a:p>
          <a:endParaRPr lang="es-ES"/>
        </a:p>
      </dgm:t>
    </dgm:pt>
    <dgm:pt modelId="{ED383251-C4DA-4D27-88DE-515104819E9F}" type="sibTrans" cxnId="{B3C5AFC9-25A3-4F04-80FE-50D261ED25E0}">
      <dgm:prSet/>
      <dgm:spPr/>
      <dgm:t>
        <a:bodyPr/>
        <a:lstStyle/>
        <a:p>
          <a:endParaRPr lang="es-ES"/>
        </a:p>
      </dgm:t>
    </dgm:pt>
    <dgm:pt modelId="{7D5B4141-C746-4196-B4E1-613D61D4F38C}">
      <dgm:prSet phldrT="[Texto]"/>
      <dgm:spPr/>
      <dgm:t>
        <a:bodyPr/>
        <a:lstStyle/>
        <a:p>
          <a:r>
            <a:rPr lang="es-ES" dirty="0"/>
            <a:t>Garantizar que los niveles de acceso y permisos estén correctamente configurados, protegiendo así la confidencialidad e integridad de la información sensible de la empresa.</a:t>
          </a:r>
        </a:p>
      </dgm:t>
    </dgm:pt>
    <dgm:pt modelId="{31DA985B-2318-4614-8D1F-8042D1B7D12A}" type="parTrans" cxnId="{D4054F59-2A75-4E75-A6D0-D99532869D73}">
      <dgm:prSet/>
      <dgm:spPr/>
      <dgm:t>
        <a:bodyPr/>
        <a:lstStyle/>
        <a:p>
          <a:endParaRPr lang="es-ES"/>
        </a:p>
      </dgm:t>
    </dgm:pt>
    <dgm:pt modelId="{13E225AC-D51D-49AD-AB01-BB5E515F576A}" type="sibTrans" cxnId="{D4054F59-2A75-4E75-A6D0-D99532869D73}">
      <dgm:prSet/>
      <dgm:spPr/>
      <dgm:t>
        <a:bodyPr/>
        <a:lstStyle/>
        <a:p>
          <a:endParaRPr lang="es-ES"/>
        </a:p>
      </dgm:t>
    </dgm:pt>
    <dgm:pt modelId="{2ADA1FE1-182A-42C0-86CA-D1F49DB77753}">
      <dgm:prSet phldrT="[Texto]"/>
      <dgm:spPr/>
      <dgm:t>
        <a:bodyPr/>
        <a:lstStyle/>
        <a:p>
          <a:r>
            <a:rPr lang="es-ES" b="1" dirty="0"/>
            <a:t>Medidas de seguridad:</a:t>
          </a:r>
        </a:p>
      </dgm:t>
    </dgm:pt>
    <dgm:pt modelId="{42F29447-6A61-4697-B609-73FEE7570701}" type="parTrans" cxnId="{3BEB8DBC-544B-4DA8-932B-9558B0E466EB}">
      <dgm:prSet/>
      <dgm:spPr/>
      <dgm:t>
        <a:bodyPr/>
        <a:lstStyle/>
        <a:p>
          <a:endParaRPr lang="es-ES"/>
        </a:p>
      </dgm:t>
    </dgm:pt>
    <dgm:pt modelId="{8A2A0C77-EB3F-4A6C-A8EF-8013AAC31173}" type="sibTrans" cxnId="{3BEB8DBC-544B-4DA8-932B-9558B0E466EB}">
      <dgm:prSet/>
      <dgm:spPr/>
      <dgm:t>
        <a:bodyPr/>
        <a:lstStyle/>
        <a:p>
          <a:endParaRPr lang="es-ES"/>
        </a:p>
      </dgm:t>
    </dgm:pt>
    <dgm:pt modelId="{1C3E7930-1819-4A98-B700-0F598B4C2CC2}" type="pres">
      <dgm:prSet presAssocID="{8E910976-53F0-42C2-B88B-9599FFC3F5B5}" presName="linear" presStyleCnt="0">
        <dgm:presLayoutVars>
          <dgm:dir/>
          <dgm:animLvl val="lvl"/>
          <dgm:resizeHandles val="exact"/>
        </dgm:presLayoutVars>
      </dgm:prSet>
      <dgm:spPr/>
    </dgm:pt>
    <dgm:pt modelId="{4A30369D-2EDC-425D-B48A-3D325F278028}" type="pres">
      <dgm:prSet presAssocID="{A5CBA77A-0C01-4D61-BA44-72B4AF1F16E7}" presName="parentLin" presStyleCnt="0"/>
      <dgm:spPr/>
    </dgm:pt>
    <dgm:pt modelId="{67284C02-A039-4F4C-8452-4E1D7A279C4F}" type="pres">
      <dgm:prSet presAssocID="{A5CBA77A-0C01-4D61-BA44-72B4AF1F16E7}" presName="parentLeftMargin" presStyleLbl="node1" presStyleIdx="0" presStyleCnt="4"/>
      <dgm:spPr/>
    </dgm:pt>
    <dgm:pt modelId="{5029283D-8F0D-4A7D-B9D7-2304FE1B5B7A}" type="pres">
      <dgm:prSet presAssocID="{A5CBA77A-0C01-4D61-BA44-72B4AF1F16E7}" presName="parentText" presStyleLbl="node1" presStyleIdx="0" presStyleCnt="4">
        <dgm:presLayoutVars>
          <dgm:chMax val="0"/>
          <dgm:bulletEnabled val="1"/>
        </dgm:presLayoutVars>
      </dgm:prSet>
      <dgm:spPr/>
    </dgm:pt>
    <dgm:pt modelId="{166376A8-2E87-4E11-AD5B-4FA9BC701C77}" type="pres">
      <dgm:prSet presAssocID="{A5CBA77A-0C01-4D61-BA44-72B4AF1F16E7}" presName="negativeSpace" presStyleCnt="0"/>
      <dgm:spPr/>
    </dgm:pt>
    <dgm:pt modelId="{223BA79C-2029-42FA-B185-102E79606375}" type="pres">
      <dgm:prSet presAssocID="{A5CBA77A-0C01-4D61-BA44-72B4AF1F16E7}" presName="childText" presStyleLbl="conFgAcc1" presStyleIdx="0" presStyleCnt="4" custLinFactNeighborX="-529" custLinFactNeighborY="-59614">
        <dgm:presLayoutVars>
          <dgm:bulletEnabled val="1"/>
        </dgm:presLayoutVars>
      </dgm:prSet>
      <dgm:spPr/>
    </dgm:pt>
    <dgm:pt modelId="{00EF285F-1291-4BAB-8A59-644FF9BCDE22}" type="pres">
      <dgm:prSet presAssocID="{3542673F-577A-471E-A5E2-6A59ABC6EB2A}" presName="spaceBetweenRectangles" presStyleCnt="0"/>
      <dgm:spPr/>
    </dgm:pt>
    <dgm:pt modelId="{3DA99687-E414-4FDD-AF39-6755ADF6329C}" type="pres">
      <dgm:prSet presAssocID="{4BA6ABA8-366E-4784-B350-E6299771EC01}" presName="parentLin" presStyleCnt="0"/>
      <dgm:spPr/>
    </dgm:pt>
    <dgm:pt modelId="{C8ED8AB2-EFB8-4DBF-80F3-F851DC5A104E}" type="pres">
      <dgm:prSet presAssocID="{4BA6ABA8-366E-4784-B350-E6299771EC01}" presName="parentLeftMargin" presStyleLbl="node1" presStyleIdx="0" presStyleCnt="4"/>
      <dgm:spPr/>
    </dgm:pt>
    <dgm:pt modelId="{0616937E-1A14-4B2C-83E4-B8825BD7B234}" type="pres">
      <dgm:prSet presAssocID="{4BA6ABA8-366E-4784-B350-E6299771EC01}" presName="parentText" presStyleLbl="node1" presStyleIdx="1" presStyleCnt="4">
        <dgm:presLayoutVars>
          <dgm:chMax val="0"/>
          <dgm:bulletEnabled val="1"/>
        </dgm:presLayoutVars>
      </dgm:prSet>
      <dgm:spPr/>
    </dgm:pt>
    <dgm:pt modelId="{8E0C66FF-FC3E-4489-A55B-42294ABA41F9}" type="pres">
      <dgm:prSet presAssocID="{4BA6ABA8-366E-4784-B350-E6299771EC01}" presName="negativeSpace" presStyleCnt="0"/>
      <dgm:spPr/>
    </dgm:pt>
    <dgm:pt modelId="{61DC1976-6A23-4751-BADB-B51F48CC7DB6}" type="pres">
      <dgm:prSet presAssocID="{4BA6ABA8-366E-4784-B350-E6299771EC01}" presName="childText" presStyleLbl="conFgAcc1" presStyleIdx="1" presStyleCnt="4">
        <dgm:presLayoutVars>
          <dgm:bulletEnabled val="1"/>
        </dgm:presLayoutVars>
      </dgm:prSet>
      <dgm:spPr/>
    </dgm:pt>
    <dgm:pt modelId="{FBAACC10-B4DD-40D3-BBE8-23AAED69B992}" type="pres">
      <dgm:prSet presAssocID="{4361F58A-42DE-4A6D-8074-81FE767ED22E}" presName="spaceBetweenRectangles" presStyleCnt="0"/>
      <dgm:spPr/>
    </dgm:pt>
    <dgm:pt modelId="{EBEEA6F7-A4D7-40FA-80F2-F5B2FC0F3599}" type="pres">
      <dgm:prSet presAssocID="{96021D87-0030-4795-95CD-E498583B2ED0}" presName="parentLin" presStyleCnt="0"/>
      <dgm:spPr/>
    </dgm:pt>
    <dgm:pt modelId="{D07B2C18-D1E5-4A86-BC1E-3B476AB1860E}" type="pres">
      <dgm:prSet presAssocID="{96021D87-0030-4795-95CD-E498583B2ED0}" presName="parentLeftMargin" presStyleLbl="node1" presStyleIdx="1" presStyleCnt="4"/>
      <dgm:spPr/>
    </dgm:pt>
    <dgm:pt modelId="{AE935310-859C-44D8-A44B-963D78FB2B69}" type="pres">
      <dgm:prSet presAssocID="{96021D87-0030-4795-95CD-E498583B2ED0}" presName="parentText" presStyleLbl="node1" presStyleIdx="2" presStyleCnt="4">
        <dgm:presLayoutVars>
          <dgm:chMax val="0"/>
          <dgm:bulletEnabled val="1"/>
        </dgm:presLayoutVars>
      </dgm:prSet>
      <dgm:spPr/>
    </dgm:pt>
    <dgm:pt modelId="{D1B38BCE-A1D6-42EF-B4BA-2199B4C34F61}" type="pres">
      <dgm:prSet presAssocID="{96021D87-0030-4795-95CD-E498583B2ED0}" presName="negativeSpace" presStyleCnt="0"/>
      <dgm:spPr/>
    </dgm:pt>
    <dgm:pt modelId="{D7DF1589-FAE9-4856-8234-B6BC9F225FBB}" type="pres">
      <dgm:prSet presAssocID="{96021D87-0030-4795-95CD-E498583B2ED0}" presName="childText" presStyleLbl="conFgAcc1" presStyleIdx="2" presStyleCnt="4">
        <dgm:presLayoutVars>
          <dgm:bulletEnabled val="1"/>
        </dgm:presLayoutVars>
      </dgm:prSet>
      <dgm:spPr/>
    </dgm:pt>
    <dgm:pt modelId="{33ED32E8-28CA-4AC8-8CD8-3B12DBE07CD0}" type="pres">
      <dgm:prSet presAssocID="{97126AF7-9EB1-473F-97C7-DB4CEE6A9056}" presName="spaceBetweenRectangles" presStyleCnt="0"/>
      <dgm:spPr/>
    </dgm:pt>
    <dgm:pt modelId="{B042C741-0D96-4A97-BCD7-EFF1A14CDBAC}" type="pres">
      <dgm:prSet presAssocID="{2ADA1FE1-182A-42C0-86CA-D1F49DB77753}" presName="parentLin" presStyleCnt="0"/>
      <dgm:spPr/>
    </dgm:pt>
    <dgm:pt modelId="{371ED55D-F852-47DB-9192-65442EA25591}" type="pres">
      <dgm:prSet presAssocID="{2ADA1FE1-182A-42C0-86CA-D1F49DB77753}" presName="parentLeftMargin" presStyleLbl="node1" presStyleIdx="2" presStyleCnt="4"/>
      <dgm:spPr/>
    </dgm:pt>
    <dgm:pt modelId="{9C1569B2-1717-4EC4-8B42-85D9071ABEF3}" type="pres">
      <dgm:prSet presAssocID="{2ADA1FE1-182A-42C0-86CA-D1F49DB77753}" presName="parentText" presStyleLbl="node1" presStyleIdx="3" presStyleCnt="4">
        <dgm:presLayoutVars>
          <dgm:chMax val="0"/>
          <dgm:bulletEnabled val="1"/>
        </dgm:presLayoutVars>
      </dgm:prSet>
      <dgm:spPr/>
    </dgm:pt>
    <dgm:pt modelId="{5BDDCE2D-51E1-4D5B-86E0-F33452A4BA92}" type="pres">
      <dgm:prSet presAssocID="{2ADA1FE1-182A-42C0-86CA-D1F49DB77753}" presName="negativeSpace" presStyleCnt="0"/>
      <dgm:spPr/>
    </dgm:pt>
    <dgm:pt modelId="{D086B073-BF0A-4982-AFEC-8D0FB37709E5}" type="pres">
      <dgm:prSet presAssocID="{2ADA1FE1-182A-42C0-86CA-D1F49DB77753}" presName="childText" presStyleLbl="conFgAcc1" presStyleIdx="3" presStyleCnt="4">
        <dgm:presLayoutVars>
          <dgm:bulletEnabled val="1"/>
        </dgm:presLayoutVars>
      </dgm:prSet>
      <dgm:spPr/>
    </dgm:pt>
  </dgm:ptLst>
  <dgm:cxnLst>
    <dgm:cxn modelId="{3932081E-7805-49E7-828B-A934258BB637}" type="presOf" srcId="{A5CBA77A-0C01-4D61-BA44-72B4AF1F16E7}" destId="{5029283D-8F0D-4A7D-B9D7-2304FE1B5B7A}" srcOrd="1" destOrd="0" presId="urn:microsoft.com/office/officeart/2005/8/layout/list1"/>
    <dgm:cxn modelId="{2E696120-5AB1-487B-B5B7-EE334E9F23A1}" type="presOf" srcId="{4BA6ABA8-366E-4784-B350-E6299771EC01}" destId="{0616937E-1A14-4B2C-83E4-B8825BD7B234}" srcOrd="1" destOrd="0" presId="urn:microsoft.com/office/officeart/2005/8/layout/list1"/>
    <dgm:cxn modelId="{35198233-1830-40D0-B1FB-AE54879BC792}" type="presOf" srcId="{96021D87-0030-4795-95CD-E498583B2ED0}" destId="{D07B2C18-D1E5-4A86-BC1E-3B476AB1860E}" srcOrd="0" destOrd="0" presId="urn:microsoft.com/office/officeart/2005/8/layout/list1"/>
    <dgm:cxn modelId="{60B90834-D14C-43A1-A531-A72B50FA1023}" type="presOf" srcId="{FF428128-992D-4393-A5A8-89AB5010218C}" destId="{223BA79C-2029-42FA-B185-102E79606375}" srcOrd="0" destOrd="0" presId="urn:microsoft.com/office/officeart/2005/8/layout/list1"/>
    <dgm:cxn modelId="{EDDD4F43-E915-443A-AF4E-4C7D843D9DF3}" type="presOf" srcId="{E19183A8-C3ED-416E-8723-9CD5D084A6BB}" destId="{D7DF1589-FAE9-4856-8234-B6BC9F225FBB}" srcOrd="0" destOrd="0" presId="urn:microsoft.com/office/officeart/2005/8/layout/list1"/>
    <dgm:cxn modelId="{36E78D4C-EDC8-4D69-AD12-BF6E77A79D00}" type="presOf" srcId="{A5CBA77A-0C01-4D61-BA44-72B4AF1F16E7}" destId="{67284C02-A039-4F4C-8452-4E1D7A279C4F}" srcOrd="0" destOrd="0" presId="urn:microsoft.com/office/officeart/2005/8/layout/list1"/>
    <dgm:cxn modelId="{224C8572-D155-4961-BF1B-2B5CC7DDB776}" type="presOf" srcId="{DA1257E6-A597-4B70-9323-B5A82EADCF61}" destId="{61DC1976-6A23-4751-BADB-B51F48CC7DB6}" srcOrd="0" destOrd="0" presId="urn:microsoft.com/office/officeart/2005/8/layout/list1"/>
    <dgm:cxn modelId="{8F76B556-43D0-4B67-98E5-1558BBDA18E1}" type="presOf" srcId="{8E910976-53F0-42C2-B88B-9599FFC3F5B5}" destId="{1C3E7930-1819-4A98-B700-0F598B4C2CC2}" srcOrd="0" destOrd="0" presId="urn:microsoft.com/office/officeart/2005/8/layout/list1"/>
    <dgm:cxn modelId="{D4054F59-2A75-4E75-A6D0-D99532869D73}" srcId="{2ADA1FE1-182A-42C0-86CA-D1F49DB77753}" destId="{7D5B4141-C746-4196-B4E1-613D61D4F38C}" srcOrd="0" destOrd="0" parTransId="{31DA985B-2318-4614-8D1F-8042D1B7D12A}" sibTransId="{13E225AC-D51D-49AD-AB01-BB5E515F576A}"/>
    <dgm:cxn modelId="{F556E75A-7E53-4DFB-969D-8709EDA6C8D1}" type="presOf" srcId="{2ADA1FE1-182A-42C0-86CA-D1F49DB77753}" destId="{9C1569B2-1717-4EC4-8B42-85D9071ABEF3}" srcOrd="1" destOrd="0" presId="urn:microsoft.com/office/officeart/2005/8/layout/list1"/>
    <dgm:cxn modelId="{2546F87C-54B5-4521-9D48-26181D168E49}" type="presOf" srcId="{7D5B4141-C746-4196-B4E1-613D61D4F38C}" destId="{D086B073-BF0A-4982-AFEC-8D0FB37709E5}" srcOrd="0" destOrd="0" presId="urn:microsoft.com/office/officeart/2005/8/layout/list1"/>
    <dgm:cxn modelId="{89BC9284-BD13-4943-84E3-5B9470158F1F}" srcId="{8E910976-53F0-42C2-B88B-9599FFC3F5B5}" destId="{A5CBA77A-0C01-4D61-BA44-72B4AF1F16E7}" srcOrd="0" destOrd="0" parTransId="{1FE71E5F-3697-4ABD-8736-325B27005D6B}" sibTransId="{3542673F-577A-471E-A5E2-6A59ABC6EB2A}"/>
    <dgm:cxn modelId="{586CF28D-6FB8-4E9F-A141-3935713C728C}" srcId="{4BA6ABA8-366E-4784-B350-E6299771EC01}" destId="{DA1257E6-A597-4B70-9323-B5A82EADCF61}" srcOrd="0" destOrd="0" parTransId="{27055F39-8E83-454B-8159-BB73FC6CF086}" sibTransId="{A04D32F3-51C5-4882-B2AF-009C518806E4}"/>
    <dgm:cxn modelId="{5A3F809A-3FF3-4F6A-A3EC-61782D1616A3}" type="presOf" srcId="{4BA6ABA8-366E-4784-B350-E6299771EC01}" destId="{C8ED8AB2-EFB8-4DBF-80F3-F851DC5A104E}" srcOrd="0" destOrd="0" presId="urn:microsoft.com/office/officeart/2005/8/layout/list1"/>
    <dgm:cxn modelId="{6DF5D1B1-4E95-4D19-B3F6-F57244198754}" srcId="{8E910976-53F0-42C2-B88B-9599FFC3F5B5}" destId="{96021D87-0030-4795-95CD-E498583B2ED0}" srcOrd="2" destOrd="0" parTransId="{0A02D144-3129-4B2F-8F8E-DF23DAEED1D5}" sibTransId="{97126AF7-9EB1-473F-97C7-DB4CEE6A9056}"/>
    <dgm:cxn modelId="{2FF46AB5-A7A9-480B-BE4E-50000A19CD00}" srcId="{8E910976-53F0-42C2-B88B-9599FFC3F5B5}" destId="{4BA6ABA8-366E-4784-B350-E6299771EC01}" srcOrd="1" destOrd="0" parTransId="{282425AD-254A-418D-BCCE-CA713EFF82FB}" sibTransId="{4361F58A-42DE-4A6D-8074-81FE767ED22E}"/>
    <dgm:cxn modelId="{3BEB8DBC-544B-4DA8-932B-9558B0E466EB}" srcId="{8E910976-53F0-42C2-B88B-9599FFC3F5B5}" destId="{2ADA1FE1-182A-42C0-86CA-D1F49DB77753}" srcOrd="3" destOrd="0" parTransId="{42F29447-6A61-4697-B609-73FEE7570701}" sibTransId="{8A2A0C77-EB3F-4A6C-A8EF-8013AAC31173}"/>
    <dgm:cxn modelId="{B65C5BC9-3A79-49CC-B405-4B1F1BFE170F}" type="presOf" srcId="{96021D87-0030-4795-95CD-E498583B2ED0}" destId="{AE935310-859C-44D8-A44B-963D78FB2B69}" srcOrd="1" destOrd="0" presId="urn:microsoft.com/office/officeart/2005/8/layout/list1"/>
    <dgm:cxn modelId="{B3C5AFC9-25A3-4F04-80FE-50D261ED25E0}" srcId="{96021D87-0030-4795-95CD-E498583B2ED0}" destId="{E19183A8-C3ED-416E-8723-9CD5D084A6BB}" srcOrd="0" destOrd="0" parTransId="{7A340684-EBA2-4D1C-9202-818698723022}" sibTransId="{ED383251-C4DA-4D27-88DE-515104819E9F}"/>
    <dgm:cxn modelId="{792989E2-588C-4C66-918B-79CE67AEA34E}" srcId="{A5CBA77A-0C01-4D61-BA44-72B4AF1F16E7}" destId="{FF428128-992D-4393-A5A8-89AB5010218C}" srcOrd="0" destOrd="0" parTransId="{A21A6F7A-CCFA-4367-9909-3C256083C8D7}" sibTransId="{89A53B69-4CB1-42E8-B516-B79873B4BACA}"/>
    <dgm:cxn modelId="{5F9182F8-173E-48A0-BB89-E74DB86A422B}" type="presOf" srcId="{2ADA1FE1-182A-42C0-86CA-D1F49DB77753}" destId="{371ED55D-F852-47DB-9192-65442EA25591}" srcOrd="0" destOrd="0" presId="urn:microsoft.com/office/officeart/2005/8/layout/list1"/>
    <dgm:cxn modelId="{E7EE5C28-3825-4DCA-A5E8-4FD9207BD525}" type="presParOf" srcId="{1C3E7930-1819-4A98-B700-0F598B4C2CC2}" destId="{4A30369D-2EDC-425D-B48A-3D325F278028}" srcOrd="0" destOrd="0" presId="urn:microsoft.com/office/officeart/2005/8/layout/list1"/>
    <dgm:cxn modelId="{98BB6568-B1D4-4D82-8DC0-AF225752C923}" type="presParOf" srcId="{4A30369D-2EDC-425D-B48A-3D325F278028}" destId="{67284C02-A039-4F4C-8452-4E1D7A279C4F}" srcOrd="0" destOrd="0" presId="urn:microsoft.com/office/officeart/2005/8/layout/list1"/>
    <dgm:cxn modelId="{A0076F6D-415E-40CA-A431-68CBFDB475A5}" type="presParOf" srcId="{4A30369D-2EDC-425D-B48A-3D325F278028}" destId="{5029283D-8F0D-4A7D-B9D7-2304FE1B5B7A}" srcOrd="1" destOrd="0" presId="urn:microsoft.com/office/officeart/2005/8/layout/list1"/>
    <dgm:cxn modelId="{7B6443FF-786E-4889-85BC-E6B39DC091DD}" type="presParOf" srcId="{1C3E7930-1819-4A98-B700-0F598B4C2CC2}" destId="{166376A8-2E87-4E11-AD5B-4FA9BC701C77}" srcOrd="1" destOrd="0" presId="urn:microsoft.com/office/officeart/2005/8/layout/list1"/>
    <dgm:cxn modelId="{5F662F32-4169-423E-87EE-950FC5F6972A}" type="presParOf" srcId="{1C3E7930-1819-4A98-B700-0F598B4C2CC2}" destId="{223BA79C-2029-42FA-B185-102E79606375}" srcOrd="2" destOrd="0" presId="urn:microsoft.com/office/officeart/2005/8/layout/list1"/>
    <dgm:cxn modelId="{4DF6ACFC-17C5-4A2F-B244-BC746D8D907D}" type="presParOf" srcId="{1C3E7930-1819-4A98-B700-0F598B4C2CC2}" destId="{00EF285F-1291-4BAB-8A59-644FF9BCDE22}" srcOrd="3" destOrd="0" presId="urn:microsoft.com/office/officeart/2005/8/layout/list1"/>
    <dgm:cxn modelId="{8E28FC99-3989-4511-8C29-C2DC51187634}" type="presParOf" srcId="{1C3E7930-1819-4A98-B700-0F598B4C2CC2}" destId="{3DA99687-E414-4FDD-AF39-6755ADF6329C}" srcOrd="4" destOrd="0" presId="urn:microsoft.com/office/officeart/2005/8/layout/list1"/>
    <dgm:cxn modelId="{9DC3959C-BB47-484B-8A17-0C4E49DB16C7}" type="presParOf" srcId="{3DA99687-E414-4FDD-AF39-6755ADF6329C}" destId="{C8ED8AB2-EFB8-4DBF-80F3-F851DC5A104E}" srcOrd="0" destOrd="0" presId="urn:microsoft.com/office/officeart/2005/8/layout/list1"/>
    <dgm:cxn modelId="{46EE8141-DBF5-4FA6-87CF-C7760BC54870}" type="presParOf" srcId="{3DA99687-E414-4FDD-AF39-6755ADF6329C}" destId="{0616937E-1A14-4B2C-83E4-B8825BD7B234}" srcOrd="1" destOrd="0" presId="urn:microsoft.com/office/officeart/2005/8/layout/list1"/>
    <dgm:cxn modelId="{C1B4CFDB-96C6-4C88-B168-B78725348A58}" type="presParOf" srcId="{1C3E7930-1819-4A98-B700-0F598B4C2CC2}" destId="{8E0C66FF-FC3E-4489-A55B-42294ABA41F9}" srcOrd="5" destOrd="0" presId="urn:microsoft.com/office/officeart/2005/8/layout/list1"/>
    <dgm:cxn modelId="{D2437926-3CBC-4E70-BDF3-271746D573E9}" type="presParOf" srcId="{1C3E7930-1819-4A98-B700-0F598B4C2CC2}" destId="{61DC1976-6A23-4751-BADB-B51F48CC7DB6}" srcOrd="6" destOrd="0" presId="urn:microsoft.com/office/officeart/2005/8/layout/list1"/>
    <dgm:cxn modelId="{33059B57-2559-46BE-9CDE-F21B5B36BA09}" type="presParOf" srcId="{1C3E7930-1819-4A98-B700-0F598B4C2CC2}" destId="{FBAACC10-B4DD-40D3-BBE8-23AAED69B992}" srcOrd="7" destOrd="0" presId="urn:microsoft.com/office/officeart/2005/8/layout/list1"/>
    <dgm:cxn modelId="{2E1FC8E8-6A6F-478C-9EE5-4B5B4DA91C07}" type="presParOf" srcId="{1C3E7930-1819-4A98-B700-0F598B4C2CC2}" destId="{EBEEA6F7-A4D7-40FA-80F2-F5B2FC0F3599}" srcOrd="8" destOrd="0" presId="urn:microsoft.com/office/officeart/2005/8/layout/list1"/>
    <dgm:cxn modelId="{F2DE0E69-11F0-4367-ACD3-6985B01775A7}" type="presParOf" srcId="{EBEEA6F7-A4D7-40FA-80F2-F5B2FC0F3599}" destId="{D07B2C18-D1E5-4A86-BC1E-3B476AB1860E}" srcOrd="0" destOrd="0" presId="urn:microsoft.com/office/officeart/2005/8/layout/list1"/>
    <dgm:cxn modelId="{E188E6CC-3421-4834-8520-71D68B918374}" type="presParOf" srcId="{EBEEA6F7-A4D7-40FA-80F2-F5B2FC0F3599}" destId="{AE935310-859C-44D8-A44B-963D78FB2B69}" srcOrd="1" destOrd="0" presId="urn:microsoft.com/office/officeart/2005/8/layout/list1"/>
    <dgm:cxn modelId="{B1D6698B-2348-480F-B762-09CEA4C21F72}" type="presParOf" srcId="{1C3E7930-1819-4A98-B700-0F598B4C2CC2}" destId="{D1B38BCE-A1D6-42EF-B4BA-2199B4C34F61}" srcOrd="9" destOrd="0" presId="urn:microsoft.com/office/officeart/2005/8/layout/list1"/>
    <dgm:cxn modelId="{BA699F26-E9F1-488D-BF6E-4374A841CDB5}" type="presParOf" srcId="{1C3E7930-1819-4A98-B700-0F598B4C2CC2}" destId="{D7DF1589-FAE9-4856-8234-B6BC9F225FBB}" srcOrd="10" destOrd="0" presId="urn:microsoft.com/office/officeart/2005/8/layout/list1"/>
    <dgm:cxn modelId="{A2EF0A9E-95B3-4866-A2D4-FDCDDF8B5288}" type="presParOf" srcId="{1C3E7930-1819-4A98-B700-0F598B4C2CC2}" destId="{33ED32E8-28CA-4AC8-8CD8-3B12DBE07CD0}" srcOrd="11" destOrd="0" presId="urn:microsoft.com/office/officeart/2005/8/layout/list1"/>
    <dgm:cxn modelId="{0E4D70EC-AD59-4E02-B82C-AA03725F7568}" type="presParOf" srcId="{1C3E7930-1819-4A98-B700-0F598B4C2CC2}" destId="{B042C741-0D96-4A97-BCD7-EFF1A14CDBAC}" srcOrd="12" destOrd="0" presId="urn:microsoft.com/office/officeart/2005/8/layout/list1"/>
    <dgm:cxn modelId="{09CBC511-850F-42C5-912A-C35C075D3910}" type="presParOf" srcId="{B042C741-0D96-4A97-BCD7-EFF1A14CDBAC}" destId="{371ED55D-F852-47DB-9192-65442EA25591}" srcOrd="0" destOrd="0" presId="urn:microsoft.com/office/officeart/2005/8/layout/list1"/>
    <dgm:cxn modelId="{96F11440-9F4C-4B48-8BF1-3950B8133D81}" type="presParOf" srcId="{B042C741-0D96-4A97-BCD7-EFF1A14CDBAC}" destId="{9C1569B2-1717-4EC4-8B42-85D9071ABEF3}" srcOrd="1" destOrd="0" presId="urn:microsoft.com/office/officeart/2005/8/layout/list1"/>
    <dgm:cxn modelId="{329681A0-5B4E-4CBD-9341-2151FACB9492}" type="presParOf" srcId="{1C3E7930-1819-4A98-B700-0F598B4C2CC2}" destId="{5BDDCE2D-51E1-4D5B-86E0-F33452A4BA92}" srcOrd="13" destOrd="0" presId="urn:microsoft.com/office/officeart/2005/8/layout/list1"/>
    <dgm:cxn modelId="{1315A0FF-52B6-496D-B07C-A1B9E481AE0E}" type="presParOf" srcId="{1C3E7930-1819-4A98-B700-0F598B4C2CC2}" destId="{D086B073-BF0A-4982-AFEC-8D0FB37709E5}" srcOrd="14" destOrd="0" presId="urn:microsoft.com/office/officeart/2005/8/layout/lis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3BA79C-2029-42FA-B185-102E79606375}">
      <dsp:nvSpPr>
        <dsp:cNvPr id="0" name=""/>
        <dsp:cNvSpPr/>
      </dsp:nvSpPr>
      <dsp:spPr>
        <a:xfrm>
          <a:off x="0" y="259797"/>
          <a:ext cx="5612130" cy="5103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5564" tIns="187452" rIns="435564" bIns="64008" numCol="1" spcCol="1270" anchor="t" anchorCtr="0">
          <a:noAutofit/>
        </a:bodyPr>
        <a:lstStyle/>
        <a:p>
          <a:pPr marL="57150" lvl="1" indent="-57150" algn="l" defTabSz="400050">
            <a:lnSpc>
              <a:spcPct val="90000"/>
            </a:lnSpc>
            <a:spcBef>
              <a:spcPct val="0"/>
            </a:spcBef>
            <a:spcAft>
              <a:spcPct val="15000"/>
            </a:spcAft>
            <a:buNone/>
          </a:pPr>
          <a:r>
            <a:rPr lang="es-ES" sz="900" kern="1200" dirty="0"/>
            <a:t>Es fundamental proporcionar formación adecuada a los usuarios para garantizar un manejo eficiente de la aplicación, aprovechando todas sus funcionalidades y minimizando posibles errores operativos.</a:t>
          </a:r>
        </a:p>
      </dsp:txBody>
      <dsp:txXfrm>
        <a:off x="0" y="259797"/>
        <a:ext cx="5612130" cy="510300"/>
      </dsp:txXfrm>
    </dsp:sp>
    <dsp:sp modelId="{5029283D-8F0D-4A7D-B9D7-2304FE1B5B7A}">
      <dsp:nvSpPr>
        <dsp:cNvPr id="0" name=""/>
        <dsp:cNvSpPr/>
      </dsp:nvSpPr>
      <dsp:spPr>
        <a:xfrm>
          <a:off x="280606" y="155929"/>
          <a:ext cx="3928491" cy="2656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488" tIns="0" rIns="148488" bIns="0" numCol="1" spcCol="1270" anchor="ctr" anchorCtr="0">
          <a:noAutofit/>
        </a:bodyPr>
        <a:lstStyle/>
        <a:p>
          <a:pPr marL="0" lvl="0" indent="0" algn="l" defTabSz="400050">
            <a:lnSpc>
              <a:spcPct val="90000"/>
            </a:lnSpc>
            <a:spcBef>
              <a:spcPct val="0"/>
            </a:spcBef>
            <a:spcAft>
              <a:spcPct val="35000"/>
            </a:spcAft>
            <a:buNone/>
          </a:pPr>
          <a:r>
            <a:rPr lang="es-ES" sz="900" b="1" kern="1200" dirty="0"/>
            <a:t>Capacitación del Personal</a:t>
          </a:r>
        </a:p>
      </dsp:txBody>
      <dsp:txXfrm>
        <a:off x="293575" y="168898"/>
        <a:ext cx="3902553" cy="239742"/>
      </dsp:txXfrm>
    </dsp:sp>
    <dsp:sp modelId="{61DC1976-6A23-4751-BADB-B51F48CC7DB6}">
      <dsp:nvSpPr>
        <dsp:cNvPr id="0" name=""/>
        <dsp:cNvSpPr/>
      </dsp:nvSpPr>
      <dsp:spPr>
        <a:xfrm>
          <a:off x="0" y="980509"/>
          <a:ext cx="5612130" cy="5103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5564" tIns="187452" rIns="435564" bIns="64008" numCol="1" spcCol="1270" anchor="t" anchorCtr="0">
          <a:noAutofit/>
        </a:bodyPr>
        <a:lstStyle/>
        <a:p>
          <a:pPr marL="57150" lvl="1" indent="-57150" algn="l" defTabSz="400050">
            <a:lnSpc>
              <a:spcPct val="90000"/>
            </a:lnSpc>
            <a:spcBef>
              <a:spcPct val="0"/>
            </a:spcBef>
            <a:spcAft>
              <a:spcPct val="15000"/>
            </a:spcAft>
            <a:buChar char="•"/>
          </a:pPr>
          <a:r>
            <a:rPr lang="es-ES" sz="900" kern="1200" dirty="0"/>
            <a:t>Se recomienda realizar revisiones periódicas y actualizaciones del sistema para corregir eventuales fallos, mejorar la seguridad y adaptar la aplicación a nuevas necesidades o cambios tecnológicos.</a:t>
          </a:r>
        </a:p>
      </dsp:txBody>
      <dsp:txXfrm>
        <a:off x="0" y="980509"/>
        <a:ext cx="5612130" cy="510300"/>
      </dsp:txXfrm>
    </dsp:sp>
    <dsp:sp modelId="{0616937E-1A14-4B2C-83E4-B8825BD7B234}">
      <dsp:nvSpPr>
        <dsp:cNvPr id="0" name=""/>
        <dsp:cNvSpPr/>
      </dsp:nvSpPr>
      <dsp:spPr>
        <a:xfrm>
          <a:off x="280606" y="847669"/>
          <a:ext cx="3928491" cy="2656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488" tIns="0" rIns="148488" bIns="0" numCol="1" spcCol="1270" anchor="ctr" anchorCtr="0">
          <a:noAutofit/>
        </a:bodyPr>
        <a:lstStyle/>
        <a:p>
          <a:pPr marL="0" lvl="0" indent="0" algn="l" defTabSz="400050">
            <a:lnSpc>
              <a:spcPct val="90000"/>
            </a:lnSpc>
            <a:spcBef>
              <a:spcPct val="0"/>
            </a:spcBef>
            <a:spcAft>
              <a:spcPct val="35000"/>
            </a:spcAft>
            <a:buNone/>
          </a:pPr>
          <a:r>
            <a:rPr lang="es-ES" sz="900" b="1" kern="1200" dirty="0"/>
            <a:t>Mantenimiento</a:t>
          </a:r>
        </a:p>
      </dsp:txBody>
      <dsp:txXfrm>
        <a:off x="293575" y="860638"/>
        <a:ext cx="3902553" cy="239742"/>
      </dsp:txXfrm>
    </dsp:sp>
    <dsp:sp modelId="{D7DF1589-FAE9-4856-8234-B6BC9F225FBB}">
      <dsp:nvSpPr>
        <dsp:cNvPr id="0" name=""/>
        <dsp:cNvSpPr/>
      </dsp:nvSpPr>
      <dsp:spPr>
        <a:xfrm>
          <a:off x="0" y="1672250"/>
          <a:ext cx="5612130" cy="5103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5564" tIns="187452" rIns="435564" bIns="64008" numCol="1" spcCol="1270" anchor="t" anchorCtr="0">
          <a:noAutofit/>
        </a:bodyPr>
        <a:lstStyle/>
        <a:p>
          <a:pPr marL="57150" lvl="1" indent="-57150" algn="l" defTabSz="400050">
            <a:lnSpc>
              <a:spcPct val="90000"/>
            </a:lnSpc>
            <a:spcBef>
              <a:spcPct val="0"/>
            </a:spcBef>
            <a:spcAft>
              <a:spcPct val="15000"/>
            </a:spcAft>
            <a:buChar char="•"/>
          </a:pPr>
          <a:r>
            <a:rPr lang="es-ES" sz="900" kern="1200" dirty="0"/>
            <a:t>Realizar regularmente respaldos de la base de datos y la información almacenada, con el fin de prevenir pérdidas de datos críticos ante posibles fallos técnicos o incidentes.</a:t>
          </a:r>
        </a:p>
      </dsp:txBody>
      <dsp:txXfrm>
        <a:off x="0" y="1672250"/>
        <a:ext cx="5612130" cy="510300"/>
      </dsp:txXfrm>
    </dsp:sp>
    <dsp:sp modelId="{AE935310-859C-44D8-A44B-963D78FB2B69}">
      <dsp:nvSpPr>
        <dsp:cNvPr id="0" name=""/>
        <dsp:cNvSpPr/>
      </dsp:nvSpPr>
      <dsp:spPr>
        <a:xfrm>
          <a:off x="280606" y="1539410"/>
          <a:ext cx="3928491" cy="2656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488" tIns="0" rIns="148488" bIns="0" numCol="1" spcCol="1270" anchor="ctr" anchorCtr="0">
          <a:noAutofit/>
        </a:bodyPr>
        <a:lstStyle/>
        <a:p>
          <a:pPr marL="0" lvl="0" indent="0" algn="l" defTabSz="400050">
            <a:lnSpc>
              <a:spcPct val="90000"/>
            </a:lnSpc>
            <a:spcBef>
              <a:spcPct val="0"/>
            </a:spcBef>
            <a:spcAft>
              <a:spcPct val="35000"/>
            </a:spcAft>
            <a:buNone/>
          </a:pPr>
          <a:r>
            <a:rPr lang="es-ES" sz="900" b="1" kern="1200" dirty="0"/>
            <a:t>Respaldo de Datos</a:t>
          </a:r>
        </a:p>
      </dsp:txBody>
      <dsp:txXfrm>
        <a:off x="293575" y="1552379"/>
        <a:ext cx="3902553" cy="239742"/>
      </dsp:txXfrm>
    </dsp:sp>
    <dsp:sp modelId="{D086B073-BF0A-4982-AFEC-8D0FB37709E5}">
      <dsp:nvSpPr>
        <dsp:cNvPr id="0" name=""/>
        <dsp:cNvSpPr/>
      </dsp:nvSpPr>
      <dsp:spPr>
        <a:xfrm>
          <a:off x="0" y="2363990"/>
          <a:ext cx="5612130" cy="5103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5564" tIns="187452" rIns="435564" bIns="64008" numCol="1" spcCol="1270" anchor="t" anchorCtr="0">
          <a:noAutofit/>
        </a:bodyPr>
        <a:lstStyle/>
        <a:p>
          <a:pPr marL="57150" lvl="1" indent="-57150" algn="l" defTabSz="400050">
            <a:lnSpc>
              <a:spcPct val="90000"/>
            </a:lnSpc>
            <a:spcBef>
              <a:spcPct val="0"/>
            </a:spcBef>
            <a:spcAft>
              <a:spcPct val="15000"/>
            </a:spcAft>
            <a:buChar char="•"/>
          </a:pPr>
          <a:r>
            <a:rPr lang="es-ES" sz="900" kern="1200" dirty="0"/>
            <a:t>Garantizar que los niveles de acceso y permisos estén correctamente configurados, protegiendo así la confidencialidad e integridad de la información sensible de la empresa.</a:t>
          </a:r>
        </a:p>
      </dsp:txBody>
      <dsp:txXfrm>
        <a:off x="0" y="2363990"/>
        <a:ext cx="5612130" cy="510300"/>
      </dsp:txXfrm>
    </dsp:sp>
    <dsp:sp modelId="{9C1569B2-1717-4EC4-8B42-85D9071ABEF3}">
      <dsp:nvSpPr>
        <dsp:cNvPr id="0" name=""/>
        <dsp:cNvSpPr/>
      </dsp:nvSpPr>
      <dsp:spPr>
        <a:xfrm>
          <a:off x="280606" y="2231150"/>
          <a:ext cx="3928491" cy="2656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488" tIns="0" rIns="148488" bIns="0" numCol="1" spcCol="1270" anchor="ctr" anchorCtr="0">
          <a:noAutofit/>
        </a:bodyPr>
        <a:lstStyle/>
        <a:p>
          <a:pPr marL="0" lvl="0" indent="0" algn="l" defTabSz="400050">
            <a:lnSpc>
              <a:spcPct val="90000"/>
            </a:lnSpc>
            <a:spcBef>
              <a:spcPct val="0"/>
            </a:spcBef>
            <a:spcAft>
              <a:spcPct val="35000"/>
            </a:spcAft>
            <a:buNone/>
          </a:pPr>
          <a:r>
            <a:rPr lang="es-ES" sz="900" b="1" kern="1200" dirty="0"/>
            <a:t>Medidas de seguridad:</a:t>
          </a:r>
        </a:p>
      </dsp:txBody>
      <dsp:txXfrm>
        <a:off x="293575" y="2244119"/>
        <a:ext cx="3902553" cy="23974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F8E4C-6BCF-482C-8DB2-D82C8F534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1260</Words>
  <Characters>6935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Castillo</dc:creator>
  <cp:keywords/>
  <dc:description/>
  <cp:lastModifiedBy>Oliver Castillo</cp:lastModifiedBy>
  <cp:revision>4</cp:revision>
  <cp:lastPrinted>2025-06-20T11:14:00Z</cp:lastPrinted>
  <dcterms:created xsi:type="dcterms:W3CDTF">2025-06-20T03:40:00Z</dcterms:created>
  <dcterms:modified xsi:type="dcterms:W3CDTF">2025-06-20T11:51:00Z</dcterms:modified>
</cp:coreProperties>
</file>