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officeDocument/2006/relationships/extended-properties" Target="docProps/app.xml"></Relationship><Relationship Id="rId3" Type="http://schemas.openxmlformats.org/package/2006/relationships/metadata/core-properties" Target="docProps/core.xml"></Relationship><Relationship Id="rId4" Type="http://schemas.openxmlformats.org/officeDocument/2006/relationships/custom-properties" Target="docProps/custom.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3.0.0.0 -->
  <w:body>
    <w:p w:rsidR="005B7499" w:rsidRPr="00CF2881">
      <w:pPr>
        <w:pStyle w:val="zzCover"/>
        <w:bidi w:val="0"/>
        <w:rPr>
          <w:noProof/>
          <w:color w:val="auto"/>
          <w:sz w:val="52"/>
        </w:rPr>
      </w:pPr>
      <w:bookmarkStart w:id="0" w:name="page_1"/>
      <w:bookmarkEnd w:id="0"/>
      <w:r>
        <w:rPr>
          <w:color w:val="auto"/>
        </w:rPr>
        <w:fldChar w:fldCharType="begin"/>
      </w:r>
      <w:r w:rsidRPr="00CF2881" w:rsidR="00FF5142">
        <w:rPr>
          <w:color w:val="auto"/>
        </w:rPr>
        <w:instrText xml:space="preserve"> SET LibEnteteCEN "prEN 13601:2011 (D)" </w:instrText>
      </w:r>
      <w:r>
        <w:rPr>
          <w:color w:val="auto"/>
        </w:rPr>
        <w:fldChar w:fldCharType="separate"/>
      </w:r>
      <w:bookmarkStart w:id="1" w:name="LibEnteteCEN"/>
      <w:r w:rsidRPr="00CF2881" w:rsidR="00FF5142">
        <w:rPr>
          <w:noProof/>
          <w:color w:val="auto"/>
        </w:rPr>
        <w:t>prEN 13601:2011 (D)</w:t>
      </w:r>
      <w:bookmarkEnd w:id="1"/>
      <w:r>
        <w:rPr>
          <w:color w:val="auto"/>
        </w:rPr>
        <w:fldChar w:fldCharType="end"/>
      </w:r>
      <w:r>
        <w:rPr>
          <w:color w:val="auto"/>
        </w:rPr>
        <w:fldChar w:fldCharType="begin"/>
      </w:r>
      <w:r w:rsidRPr="00CF2881" w:rsidR="00FF5142">
        <w:rPr>
          <w:color w:val="auto"/>
        </w:rPr>
        <w:instrText xml:space="preserve"> SET LIBTypeTitreCEN " 219" </w:instrText>
      </w:r>
      <w:r>
        <w:rPr>
          <w:color w:val="auto"/>
        </w:rPr>
        <w:fldChar w:fldCharType="separate"/>
      </w:r>
      <w:bookmarkStart w:id="2" w:name="LIBTypeTitreCEN"/>
      <w:r w:rsidRPr="00CF2881" w:rsidR="00FF5142">
        <w:rPr>
          <w:noProof/>
          <w:color w:val="auto"/>
        </w:rPr>
        <w:t xml:space="preserve"> 219</w:t>
      </w:r>
      <w:bookmarkEnd w:id="2"/>
      <w:r>
        <w:rPr>
          <w:color w:val="auto"/>
        </w:rPr>
        <w:fldChar w:fldCharType="end"/>
      </w:r>
      <w:r>
        <w:rPr>
          <w:color w:val="auto"/>
        </w:rPr>
        <w:fldChar w:fldCharType="begin"/>
      </w:r>
      <w:r w:rsidRPr="00CF2881" w:rsidR="00FF5142">
        <w:rPr>
          <w:color w:val="auto"/>
        </w:rPr>
        <w:instrText xml:space="preserve"> SET EUTITL3 "Copper and copper alloys — Copper rod, bar and wire for general electrical purposes" </w:instrText>
      </w:r>
      <w:r>
        <w:rPr>
          <w:color w:val="auto"/>
        </w:rPr>
        <w:fldChar w:fldCharType="separate"/>
      </w:r>
      <w:bookmarkStart w:id="3" w:name="EUTITL3"/>
      <w:r w:rsidRPr="00CF2881" w:rsidR="00FF5142">
        <w:rPr>
          <w:noProof/>
          <w:color w:val="auto"/>
        </w:rPr>
        <w:t>Copper and copper alloys — Copper rod, bar and wire for general electrical purposes</w:t>
      </w:r>
      <w:bookmarkEnd w:id="3"/>
      <w:r>
        <w:rPr>
          <w:color w:val="auto"/>
        </w:rPr>
        <w:fldChar w:fldCharType="end"/>
      </w:r>
      <w:r>
        <w:rPr>
          <w:color w:val="auto"/>
        </w:rPr>
        <w:fldChar w:fldCharType="begin"/>
      </w:r>
      <w:r w:rsidRPr="00CF2881" w:rsidR="00FF5142">
        <w:rPr>
          <w:color w:val="auto"/>
        </w:rPr>
        <w:instrText xml:space="preserve"> SET EUTITL2 "Cuivre et alliages de cuivre — Barres et fils en cuivre pour usages électriques généraux" </w:instrText>
      </w:r>
      <w:r>
        <w:rPr>
          <w:color w:val="auto"/>
        </w:rPr>
        <w:fldChar w:fldCharType="separate"/>
      </w:r>
      <w:bookmarkStart w:id="4" w:name="EUTITL2"/>
      <w:r w:rsidRPr="00CF2881" w:rsidR="00FF5142">
        <w:rPr>
          <w:noProof/>
          <w:color w:val="auto"/>
        </w:rPr>
        <w:t>Cuivre et alliages de cuivre — Barres et fils en cuivre pour usages électriques généraux</w:t>
      </w:r>
      <w:bookmarkEnd w:id="4"/>
      <w:r>
        <w:rPr>
          <w:color w:val="auto"/>
        </w:rPr>
        <w:fldChar w:fldCharType="end"/>
      </w:r>
      <w:r>
        <w:rPr>
          <w:color w:val="auto"/>
        </w:rPr>
        <w:fldChar w:fldCharType="begin"/>
      </w:r>
      <w:r w:rsidRPr="00CF2881" w:rsidR="00FF5142">
        <w:rPr>
          <w:color w:val="auto"/>
        </w:rPr>
        <w:instrText xml:space="preserve"> SET EUTITL1 "Kupfer und Kupferlegierungen — Stangen und Drähte aus Kupfer für die allgemeine Anwendung in der Elektrotechnik" </w:instrText>
      </w:r>
      <w:r>
        <w:rPr>
          <w:color w:val="auto"/>
        </w:rPr>
        <w:fldChar w:fldCharType="separate"/>
      </w:r>
      <w:bookmarkStart w:id="5" w:name="EUTITL1"/>
      <w:r w:rsidRPr="00CF2881" w:rsidR="00FF5142">
        <w:rPr>
          <w:noProof/>
          <w:color w:val="auto"/>
        </w:rPr>
        <w:t>Kupfer und Kupferlegierungen — Stangen und Drähte aus Kupfer für die allgemeine Anwendung in der Elektrotechnik</w:t>
      </w:r>
      <w:bookmarkEnd w:id="5"/>
      <w:r>
        <w:rPr>
          <w:color w:val="auto"/>
        </w:rPr>
        <w:fldChar w:fldCharType="end"/>
      </w:r>
      <w:r>
        <w:rPr>
          <w:color w:val="auto"/>
        </w:rPr>
        <w:fldChar w:fldCharType="begin"/>
      </w:r>
      <w:r w:rsidRPr="00CF2881" w:rsidR="00FF5142">
        <w:rPr>
          <w:color w:val="auto"/>
        </w:rPr>
        <w:instrText xml:space="preserve"> SET EUDocLanguage "D" </w:instrText>
      </w:r>
      <w:r>
        <w:rPr>
          <w:color w:val="auto"/>
        </w:rPr>
        <w:fldChar w:fldCharType="separate"/>
      </w:r>
      <w:bookmarkStart w:id="6" w:name="EUDocLanguage"/>
      <w:r w:rsidRPr="00CF2881" w:rsidR="00FF5142">
        <w:rPr>
          <w:noProof/>
          <w:color w:val="auto"/>
        </w:rPr>
        <w:t>D</w:t>
      </w:r>
      <w:bookmarkEnd w:id="6"/>
      <w:r>
        <w:rPr>
          <w:color w:val="auto"/>
        </w:rPr>
        <w:fldChar w:fldCharType="end"/>
      </w:r>
      <w:r>
        <w:rPr>
          <w:color w:val="auto"/>
        </w:rPr>
        <w:fldChar w:fldCharType="begin"/>
      </w:r>
      <w:r w:rsidRPr="00CF2881" w:rsidR="00FF5142">
        <w:rPr>
          <w:color w:val="auto"/>
        </w:rPr>
        <w:instrText xml:space="preserve"> SET EUROCODE "0" </w:instrText>
      </w:r>
      <w:r>
        <w:rPr>
          <w:color w:val="auto"/>
        </w:rPr>
        <w:fldChar w:fldCharType="separate"/>
      </w:r>
      <w:bookmarkStart w:id="7" w:name="EUROCODE"/>
      <w:r w:rsidRPr="00CF2881" w:rsidR="00FF5142">
        <w:rPr>
          <w:noProof/>
          <w:color w:val="auto"/>
        </w:rPr>
        <w:t>0</w:t>
      </w:r>
      <w:bookmarkEnd w:id="7"/>
      <w:r>
        <w:rPr>
          <w:color w:val="auto"/>
        </w:rPr>
        <w:fldChar w:fldCharType="end"/>
      </w:r>
      <w:r>
        <w:rPr>
          <w:color w:val="auto"/>
        </w:rPr>
        <w:fldChar w:fldCharType="begin"/>
      </w:r>
      <w:r w:rsidRPr="00CF2881" w:rsidR="00FF5142">
        <w:rPr>
          <w:color w:val="auto"/>
        </w:rPr>
        <w:instrText xml:space="preserve"> SET EUBASEYEAR "" </w:instrText>
      </w:r>
      <w:r>
        <w:rPr>
          <w:color w:val="auto"/>
        </w:rPr>
        <w:fldChar w:fldCharType="separate"/>
      </w:r>
      <w:bookmarkStart w:id="8" w:name="EUBASEYEAR"/>
      <w:bookmarkEnd w:id="8"/>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EUAMNO "" </w:instrText>
      </w:r>
      <w:r>
        <w:rPr>
          <w:color w:val="auto"/>
        </w:rPr>
        <w:fldChar w:fldCharType="separate"/>
      </w:r>
      <w:bookmarkStart w:id="9" w:name="EUAMNO"/>
      <w:bookmarkEnd w:id="9"/>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EUDOCREFYEAR "" </w:instrText>
      </w:r>
      <w:r>
        <w:rPr>
          <w:color w:val="auto"/>
        </w:rPr>
        <w:fldChar w:fldCharType="separate"/>
      </w:r>
      <w:bookmarkStart w:id="10" w:name="EUDOCREFYEAR"/>
      <w:bookmarkEnd w:id="10"/>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EUDOCREFMONTH "00" </w:instrText>
      </w:r>
      <w:r>
        <w:rPr>
          <w:color w:val="auto"/>
        </w:rPr>
        <w:fldChar w:fldCharType="separate"/>
      </w:r>
      <w:bookmarkStart w:id="11" w:name="EUDOCREFMONTH"/>
      <w:r w:rsidRPr="00CF2881" w:rsidR="00FF5142">
        <w:rPr>
          <w:noProof/>
          <w:color w:val="auto"/>
        </w:rPr>
        <w:t>00</w:t>
      </w:r>
      <w:bookmarkEnd w:id="11"/>
      <w:r>
        <w:rPr>
          <w:color w:val="auto"/>
        </w:rPr>
        <w:fldChar w:fldCharType="end"/>
      </w:r>
      <w:r>
        <w:rPr>
          <w:color w:val="auto"/>
        </w:rPr>
        <w:fldChar w:fldCharType="begin"/>
      </w:r>
      <w:r w:rsidRPr="00CF2881" w:rsidR="00FF5142">
        <w:rPr>
          <w:color w:val="auto"/>
        </w:rPr>
        <w:instrText xml:space="preserve"> SET EUDOCREFREF "" </w:instrText>
      </w:r>
      <w:r>
        <w:rPr>
          <w:color w:val="auto"/>
        </w:rPr>
        <w:fldChar w:fldCharType="separate"/>
      </w:r>
      <w:bookmarkStart w:id="12" w:name="EUDOCREFREF"/>
      <w:bookmarkEnd w:id="12"/>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EUDOCREFPART "" </w:instrText>
      </w:r>
      <w:r>
        <w:rPr>
          <w:color w:val="auto"/>
        </w:rPr>
        <w:fldChar w:fldCharType="separate"/>
      </w:r>
      <w:bookmarkStart w:id="13" w:name="EUDOCREFPART"/>
      <w:bookmarkEnd w:id="13"/>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EUDOCREFNO "" </w:instrText>
      </w:r>
      <w:r>
        <w:rPr>
          <w:color w:val="auto"/>
        </w:rPr>
        <w:fldChar w:fldCharType="separate"/>
      </w:r>
      <w:bookmarkStart w:id="14" w:name="EUDOCREFNO"/>
      <w:bookmarkEnd w:id="14"/>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EUDOCREFORG "" </w:instrText>
      </w:r>
      <w:r>
        <w:rPr>
          <w:color w:val="auto"/>
        </w:rPr>
        <w:fldChar w:fldCharType="separate"/>
      </w:r>
      <w:bookmarkStart w:id="15" w:name="EUDOCREFORG"/>
      <w:bookmarkEnd w:id="15"/>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EUYEAR "2011" </w:instrText>
      </w:r>
      <w:r>
        <w:rPr>
          <w:color w:val="auto"/>
        </w:rPr>
        <w:fldChar w:fldCharType="separate"/>
      </w:r>
      <w:bookmarkStart w:id="16" w:name="EUYEAR"/>
      <w:r w:rsidRPr="00CF2881" w:rsidR="00FF5142">
        <w:rPr>
          <w:noProof/>
          <w:color w:val="auto"/>
        </w:rPr>
        <w:t>2011</w:t>
      </w:r>
      <w:bookmarkEnd w:id="16"/>
      <w:r>
        <w:rPr>
          <w:color w:val="auto"/>
        </w:rPr>
        <w:fldChar w:fldCharType="end"/>
      </w:r>
      <w:r>
        <w:rPr>
          <w:color w:val="auto"/>
        </w:rPr>
        <w:fldChar w:fldCharType="begin"/>
      </w:r>
      <w:r w:rsidRPr="00CF2881" w:rsidR="00FF5142">
        <w:rPr>
          <w:color w:val="auto"/>
        </w:rPr>
        <w:instrText xml:space="preserve"> SET EUMONTH "03" </w:instrText>
      </w:r>
      <w:r>
        <w:rPr>
          <w:color w:val="auto"/>
        </w:rPr>
        <w:fldChar w:fldCharType="separate"/>
      </w:r>
      <w:bookmarkStart w:id="17" w:name="EUMONTH"/>
      <w:r w:rsidRPr="00CF2881" w:rsidR="00FF5142">
        <w:rPr>
          <w:noProof/>
          <w:color w:val="auto"/>
        </w:rPr>
        <w:t>03</w:t>
      </w:r>
      <w:bookmarkEnd w:id="17"/>
      <w:r>
        <w:rPr>
          <w:color w:val="auto"/>
        </w:rPr>
        <w:fldChar w:fldCharType="end"/>
      </w:r>
      <w:r>
        <w:rPr>
          <w:color w:val="auto"/>
        </w:rPr>
        <w:fldChar w:fldCharType="begin"/>
      </w:r>
      <w:r w:rsidRPr="00CF2881" w:rsidR="00FF5142">
        <w:rPr>
          <w:color w:val="auto"/>
        </w:rPr>
        <w:instrText xml:space="preserve"> SET EUSTAGEDEV "CEN-Umfrage" </w:instrText>
      </w:r>
      <w:r>
        <w:rPr>
          <w:color w:val="auto"/>
        </w:rPr>
        <w:fldChar w:fldCharType="separate"/>
      </w:r>
      <w:bookmarkStart w:id="18" w:name="EUSTAGEDEV"/>
      <w:r w:rsidRPr="00CF2881" w:rsidR="00FF5142">
        <w:rPr>
          <w:noProof/>
          <w:color w:val="auto"/>
        </w:rPr>
        <w:t>CEN-Umfrage</w:t>
      </w:r>
      <w:bookmarkEnd w:id="18"/>
      <w:r>
        <w:rPr>
          <w:color w:val="auto"/>
        </w:rPr>
        <w:fldChar w:fldCharType="end"/>
      </w:r>
      <w:r>
        <w:rPr>
          <w:color w:val="auto"/>
        </w:rPr>
        <w:fldChar w:fldCharType="begin"/>
      </w:r>
      <w:r w:rsidRPr="00CF2881" w:rsidR="00FF5142">
        <w:rPr>
          <w:color w:val="auto"/>
        </w:rPr>
        <w:instrText xml:space="preserve"> SET EUORGACRO "CEN" </w:instrText>
      </w:r>
      <w:r>
        <w:rPr>
          <w:color w:val="auto"/>
        </w:rPr>
        <w:fldChar w:fldCharType="separate"/>
      </w:r>
      <w:bookmarkStart w:id="19" w:name="EUORGACRO"/>
      <w:r w:rsidRPr="00CF2881" w:rsidR="00FF5142">
        <w:rPr>
          <w:noProof/>
          <w:color w:val="auto"/>
        </w:rPr>
        <w:t>CEN</w:t>
      </w:r>
      <w:bookmarkEnd w:id="19"/>
      <w:r>
        <w:rPr>
          <w:color w:val="auto"/>
        </w:rPr>
        <w:fldChar w:fldCharType="end"/>
      </w:r>
      <w:r>
        <w:rPr>
          <w:color w:val="auto"/>
        </w:rPr>
        <w:fldChar w:fldCharType="begin"/>
      </w:r>
      <w:r w:rsidRPr="00CF2881" w:rsidR="00FF5142">
        <w:rPr>
          <w:color w:val="auto"/>
        </w:rPr>
        <w:instrText xml:space="preserve"> SET EUDocSubType "" </w:instrText>
      </w:r>
      <w:r>
        <w:rPr>
          <w:color w:val="auto"/>
        </w:rPr>
        <w:fldChar w:fldCharType="separate"/>
      </w:r>
      <w:bookmarkStart w:id="20" w:name="EUDocSubType"/>
      <w:bookmarkEnd w:id="20"/>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EUGenre "1" </w:instrText>
      </w:r>
      <w:r>
        <w:rPr>
          <w:color w:val="auto"/>
        </w:rPr>
        <w:fldChar w:fldCharType="separate"/>
      </w:r>
      <w:bookmarkStart w:id="21" w:name="EUGenre"/>
      <w:r w:rsidRPr="00CF2881" w:rsidR="00FF5142">
        <w:rPr>
          <w:noProof/>
          <w:color w:val="auto"/>
        </w:rPr>
        <w:t>1</w:t>
      </w:r>
      <w:bookmarkEnd w:id="21"/>
      <w:r>
        <w:rPr>
          <w:color w:val="auto"/>
        </w:rPr>
        <w:fldChar w:fldCharType="end"/>
      </w:r>
      <w:r>
        <w:rPr>
          <w:color w:val="auto"/>
        </w:rPr>
        <w:fldChar w:fldCharType="begin"/>
      </w:r>
      <w:r w:rsidRPr="00CF2881" w:rsidR="00FF5142">
        <w:rPr>
          <w:color w:val="auto"/>
        </w:rPr>
        <w:instrText xml:space="preserve"> SET EUSTATDEV2 "" </w:instrText>
      </w:r>
      <w:r>
        <w:rPr>
          <w:color w:val="auto"/>
        </w:rPr>
        <w:fldChar w:fldCharType="separate"/>
      </w:r>
      <w:bookmarkStart w:id="22" w:name="EUSTATDEV2"/>
      <w:bookmarkEnd w:id="22"/>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EUStatDev "Europäische Norm" </w:instrText>
      </w:r>
      <w:r>
        <w:rPr>
          <w:color w:val="auto"/>
        </w:rPr>
        <w:fldChar w:fldCharType="separate"/>
      </w:r>
      <w:bookmarkStart w:id="23" w:name="EUStatDev"/>
      <w:r w:rsidRPr="00CF2881" w:rsidR="00FF5142">
        <w:rPr>
          <w:noProof/>
          <w:color w:val="auto"/>
        </w:rPr>
        <w:t>Europäische Norm</w:t>
      </w:r>
      <w:bookmarkEnd w:id="23"/>
      <w:r>
        <w:rPr>
          <w:color w:val="auto"/>
        </w:rPr>
        <w:fldChar w:fldCharType="end"/>
      </w:r>
      <w:r>
        <w:rPr>
          <w:color w:val="auto"/>
        </w:rPr>
        <w:fldChar w:fldCharType="begin"/>
      </w:r>
      <w:r w:rsidRPr="00CF2881" w:rsidR="00FF5142">
        <w:rPr>
          <w:color w:val="auto"/>
        </w:rPr>
        <w:instrText xml:space="preserve"> SET EUREFGEN "EN 13601" </w:instrText>
      </w:r>
      <w:r>
        <w:rPr>
          <w:color w:val="auto"/>
        </w:rPr>
        <w:fldChar w:fldCharType="separate"/>
      </w:r>
      <w:bookmarkStart w:id="24" w:name="EUREFGEN"/>
      <w:r w:rsidRPr="00CF2881" w:rsidR="00FF5142">
        <w:rPr>
          <w:noProof/>
          <w:color w:val="auto"/>
        </w:rPr>
        <w:t>EN 13601</w:t>
      </w:r>
      <w:bookmarkEnd w:id="24"/>
      <w:r>
        <w:rPr>
          <w:color w:val="auto"/>
        </w:rPr>
        <w:fldChar w:fldCharType="end"/>
      </w:r>
      <w:r>
        <w:rPr>
          <w:color w:val="auto"/>
        </w:rPr>
        <w:fldChar w:fldCharType="begin"/>
      </w:r>
      <w:r w:rsidRPr="00CF2881" w:rsidR="00FF5142">
        <w:rPr>
          <w:color w:val="auto"/>
        </w:rPr>
        <w:instrText xml:space="preserve"> SET EUREFNUM "prEN 13601:2011" </w:instrText>
      </w:r>
      <w:r>
        <w:rPr>
          <w:color w:val="auto"/>
        </w:rPr>
        <w:fldChar w:fldCharType="separate"/>
      </w:r>
      <w:bookmarkStart w:id="25" w:name="EUREFNUM"/>
      <w:r w:rsidRPr="00CF2881" w:rsidR="00FF5142">
        <w:rPr>
          <w:noProof/>
          <w:color w:val="auto"/>
        </w:rPr>
        <w:t>prEN 13601:2011</w:t>
      </w:r>
      <w:bookmarkEnd w:id="25"/>
      <w:r>
        <w:rPr>
          <w:color w:val="auto"/>
        </w:rPr>
        <w:fldChar w:fldCharType="end"/>
      </w:r>
      <w:r>
        <w:rPr>
          <w:color w:val="auto"/>
        </w:rPr>
        <w:fldChar w:fldCharType="begin"/>
      </w:r>
      <w:r w:rsidRPr="00CF2881" w:rsidR="00FF5142">
        <w:rPr>
          <w:color w:val="auto"/>
        </w:rPr>
        <w:instrText xml:space="preserve"> SET EUDRAFTNUM "" </w:instrText>
      </w:r>
      <w:r>
        <w:rPr>
          <w:color w:val="auto"/>
        </w:rPr>
        <w:fldChar w:fldCharType="separate"/>
      </w:r>
      <w:bookmarkStart w:id="26" w:name="EUDRAFTNUM"/>
      <w:bookmarkEnd w:id="26"/>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LIBPATENT "0" </w:instrText>
      </w:r>
      <w:r>
        <w:rPr>
          <w:color w:val="auto"/>
        </w:rPr>
        <w:fldChar w:fldCharType="separate"/>
      </w:r>
      <w:bookmarkStart w:id="27" w:name="LIBPATENT"/>
      <w:r w:rsidRPr="00CF2881" w:rsidR="00FF5142">
        <w:rPr>
          <w:noProof/>
          <w:color w:val="auto"/>
        </w:rPr>
        <w:t>0</w:t>
      </w:r>
      <w:bookmarkEnd w:id="27"/>
      <w:r>
        <w:rPr>
          <w:color w:val="auto"/>
        </w:rPr>
        <w:fldChar w:fldCharType="end"/>
      </w:r>
      <w:r>
        <w:rPr>
          <w:color w:val="auto"/>
        </w:rPr>
        <w:fldChar w:fldCharType="begin"/>
      </w:r>
      <w:r w:rsidRPr="00CF2881" w:rsidR="00FF5142">
        <w:rPr>
          <w:color w:val="auto"/>
        </w:rPr>
        <w:instrText xml:space="preserve"> SET EUMANDAT Falsch </w:instrText>
      </w:r>
      <w:r>
        <w:rPr>
          <w:color w:val="auto"/>
        </w:rPr>
        <w:fldChar w:fldCharType="separate"/>
      </w:r>
      <w:bookmarkStart w:id="28" w:name="EUMANDAT"/>
      <w:r w:rsidRPr="00CF2881" w:rsidR="00FF5142">
        <w:rPr>
          <w:noProof/>
          <w:color w:val="auto"/>
        </w:rPr>
        <w:t>Falsch</w:t>
      </w:r>
      <w:bookmarkEnd w:id="28"/>
      <w:r>
        <w:rPr>
          <w:color w:val="auto"/>
        </w:rPr>
        <w:fldChar w:fldCharType="end"/>
      </w:r>
      <w:r>
        <w:rPr>
          <w:color w:val="auto"/>
        </w:rPr>
        <w:fldChar w:fldCharType="begin"/>
      </w:r>
      <w:r w:rsidRPr="00CF2881" w:rsidR="00FF5142">
        <w:rPr>
          <w:color w:val="auto"/>
        </w:rPr>
        <w:instrText xml:space="preserve"> SET EUPART "" </w:instrText>
      </w:r>
      <w:r>
        <w:rPr>
          <w:color w:val="auto"/>
        </w:rPr>
        <w:fldChar w:fldCharType="separate"/>
      </w:r>
      <w:bookmarkStart w:id="29" w:name="EUPART"/>
      <w:bookmarkEnd w:id="29"/>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EUWI "" </w:instrText>
      </w:r>
      <w:r>
        <w:rPr>
          <w:color w:val="auto"/>
        </w:rPr>
        <w:fldChar w:fldCharType="separate"/>
      </w:r>
      <w:bookmarkStart w:id="30" w:name="EUWI"/>
      <w:bookmarkEnd w:id="30"/>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EUSECR "DIN" </w:instrText>
      </w:r>
      <w:r>
        <w:rPr>
          <w:color w:val="auto"/>
        </w:rPr>
        <w:fldChar w:fldCharType="separate"/>
      </w:r>
      <w:bookmarkStart w:id="31" w:name="EUSECR"/>
      <w:r w:rsidRPr="00CF2881" w:rsidR="00FF5142">
        <w:rPr>
          <w:noProof/>
          <w:color w:val="auto"/>
        </w:rPr>
        <w:t>DIN</w:t>
      </w:r>
      <w:bookmarkEnd w:id="31"/>
      <w:r>
        <w:rPr>
          <w:color w:val="auto"/>
        </w:rPr>
        <w:fldChar w:fldCharType="end"/>
      </w:r>
      <w:r>
        <w:rPr>
          <w:color w:val="auto"/>
        </w:rPr>
        <w:fldChar w:fldCharType="begin"/>
      </w:r>
      <w:r w:rsidRPr="00CF2881" w:rsidR="00FF5142">
        <w:rPr>
          <w:color w:val="auto"/>
        </w:rPr>
        <w:instrText xml:space="preserve"> SET EUTCTITLE "Kupfer und Kupferlegierungen" </w:instrText>
      </w:r>
      <w:r>
        <w:rPr>
          <w:color w:val="auto"/>
        </w:rPr>
        <w:fldChar w:fldCharType="separate"/>
      </w:r>
      <w:bookmarkStart w:id="32" w:name="EUTCTITLE"/>
      <w:r w:rsidRPr="00CF2881" w:rsidR="00FF5142">
        <w:rPr>
          <w:noProof/>
          <w:color w:val="auto"/>
        </w:rPr>
        <w:t>Kupfer und Kupferlegierungen</w:t>
      </w:r>
      <w:bookmarkEnd w:id="32"/>
      <w:r>
        <w:rPr>
          <w:color w:val="auto"/>
        </w:rPr>
        <w:fldChar w:fldCharType="end"/>
      </w:r>
      <w:r>
        <w:rPr>
          <w:color w:val="auto"/>
        </w:rPr>
        <w:fldChar w:fldCharType="begin"/>
      </w:r>
      <w:r w:rsidRPr="00CF2881" w:rsidR="00FF5142">
        <w:rPr>
          <w:color w:val="auto"/>
        </w:rPr>
        <w:instrText xml:space="preserve"> SET EUTCNO "133" </w:instrText>
      </w:r>
      <w:r>
        <w:rPr>
          <w:color w:val="auto"/>
        </w:rPr>
        <w:fldChar w:fldCharType="separate"/>
      </w:r>
      <w:bookmarkStart w:id="33" w:name="EUTCNO"/>
      <w:r w:rsidRPr="00CF2881" w:rsidR="00FF5142">
        <w:rPr>
          <w:noProof/>
          <w:color w:val="auto"/>
        </w:rPr>
        <w:t>133</w:t>
      </w:r>
      <w:bookmarkEnd w:id="33"/>
      <w:r>
        <w:rPr>
          <w:color w:val="auto"/>
        </w:rPr>
        <w:fldChar w:fldCharType="end"/>
      </w:r>
      <w:r>
        <w:rPr>
          <w:color w:val="auto"/>
        </w:rPr>
        <w:fldChar w:fldCharType="begin"/>
      </w:r>
      <w:r w:rsidRPr="00CF2881" w:rsidR="00FF5142">
        <w:rPr>
          <w:color w:val="auto"/>
        </w:rPr>
        <w:instrText xml:space="preserve"> SET LIBLANG " 3" </w:instrText>
      </w:r>
      <w:r>
        <w:rPr>
          <w:color w:val="auto"/>
        </w:rPr>
        <w:fldChar w:fldCharType="separate"/>
      </w:r>
      <w:bookmarkStart w:id="34" w:name="LIBLANG"/>
      <w:r w:rsidRPr="00CF2881" w:rsidR="00FF5142">
        <w:rPr>
          <w:noProof/>
          <w:color w:val="auto"/>
        </w:rPr>
        <w:t xml:space="preserve"> 3</w:t>
      </w:r>
      <w:bookmarkEnd w:id="34"/>
      <w:r>
        <w:rPr>
          <w:color w:val="auto"/>
        </w:rPr>
        <w:fldChar w:fldCharType="end"/>
      </w:r>
      <w:r>
        <w:rPr>
          <w:color w:val="auto"/>
        </w:rPr>
        <w:fldChar w:fldCharType="begin"/>
      </w:r>
      <w:r w:rsidRPr="00CF2881" w:rsidR="00FF5142">
        <w:rPr>
          <w:color w:val="auto"/>
        </w:rPr>
        <w:instrText xml:space="preserve"> SET libH2NAME "Überschrift 2" </w:instrText>
      </w:r>
      <w:r>
        <w:rPr>
          <w:color w:val="auto"/>
        </w:rPr>
        <w:fldChar w:fldCharType="separate"/>
      </w:r>
      <w:bookmarkStart w:id="35" w:name="libH2NAME"/>
      <w:r w:rsidRPr="00CF2881" w:rsidR="00FF5142">
        <w:rPr>
          <w:noProof/>
          <w:color w:val="auto"/>
        </w:rPr>
        <w:t>Überschrift 2</w:t>
      </w:r>
      <w:bookmarkEnd w:id="35"/>
      <w:r>
        <w:rPr>
          <w:color w:val="auto"/>
        </w:rPr>
        <w:fldChar w:fldCharType="end"/>
      </w:r>
      <w:r>
        <w:rPr>
          <w:color w:val="auto"/>
        </w:rPr>
        <w:fldChar w:fldCharType="begin"/>
      </w:r>
      <w:r w:rsidRPr="00CF2881" w:rsidR="00FF5142">
        <w:rPr>
          <w:color w:val="auto"/>
        </w:rPr>
        <w:instrText xml:space="preserve"> SET libH1NAME "Überschrift 1" </w:instrText>
      </w:r>
      <w:r>
        <w:rPr>
          <w:color w:val="auto"/>
        </w:rPr>
        <w:fldChar w:fldCharType="separate"/>
      </w:r>
      <w:bookmarkStart w:id="36" w:name="libH1NAME"/>
      <w:r w:rsidRPr="00CF2881" w:rsidR="00FF5142">
        <w:rPr>
          <w:noProof/>
          <w:color w:val="auto"/>
        </w:rPr>
        <w:t>Überschrift 1</w:t>
      </w:r>
      <w:bookmarkEnd w:id="36"/>
      <w:r>
        <w:rPr>
          <w:color w:val="auto"/>
        </w:rPr>
        <w:fldChar w:fldCharType="end"/>
      </w:r>
      <w:r>
        <w:rPr>
          <w:color w:val="auto"/>
        </w:rPr>
        <w:fldChar w:fldCharType="begin"/>
      </w:r>
      <w:r w:rsidRPr="00CF2881" w:rsidR="00FF5142">
        <w:rPr>
          <w:color w:val="auto"/>
        </w:rPr>
        <w:instrText xml:space="preserve"> SET LibDesc "" </w:instrText>
      </w:r>
      <w:r>
        <w:rPr>
          <w:color w:val="auto"/>
        </w:rPr>
        <w:fldChar w:fldCharType="separate"/>
      </w:r>
      <w:bookmarkStart w:id="37" w:name="LibDesc"/>
      <w:bookmarkEnd w:id="37"/>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LibDescD "" </w:instrText>
      </w:r>
      <w:r>
        <w:rPr>
          <w:color w:val="auto"/>
        </w:rPr>
        <w:fldChar w:fldCharType="separate"/>
      </w:r>
      <w:bookmarkStart w:id="38" w:name="LibDescD"/>
      <w:bookmarkEnd w:id="38"/>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LibDescE "" </w:instrText>
      </w:r>
      <w:r>
        <w:rPr>
          <w:color w:val="auto"/>
        </w:rPr>
        <w:fldChar w:fldCharType="separate"/>
      </w:r>
      <w:bookmarkStart w:id="39" w:name="LibDescE"/>
      <w:bookmarkEnd w:id="39"/>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LibDescF "" </w:instrText>
      </w:r>
      <w:r>
        <w:rPr>
          <w:color w:val="auto"/>
        </w:rPr>
        <w:fldChar w:fldCharType="separate"/>
      </w:r>
      <w:bookmarkStart w:id="40" w:name="LibDescF"/>
      <w:bookmarkEnd w:id="40"/>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NATSubVer "" </w:instrText>
      </w:r>
      <w:r>
        <w:rPr>
          <w:color w:val="auto"/>
        </w:rPr>
        <w:fldChar w:fldCharType="separate"/>
      </w:r>
      <w:bookmarkStart w:id="41" w:name="NATSubVer"/>
      <w:bookmarkEnd w:id="41"/>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CENSubVer "0" </w:instrText>
      </w:r>
      <w:r>
        <w:rPr>
          <w:color w:val="auto"/>
        </w:rPr>
        <w:fldChar w:fldCharType="separate"/>
      </w:r>
      <w:bookmarkStart w:id="42" w:name="CENSubVer"/>
      <w:r w:rsidRPr="00CF2881" w:rsidR="00FF5142">
        <w:rPr>
          <w:noProof/>
          <w:color w:val="auto"/>
        </w:rPr>
        <w:t>0</w:t>
      </w:r>
      <w:bookmarkEnd w:id="42"/>
      <w:r>
        <w:rPr>
          <w:color w:val="auto"/>
        </w:rPr>
        <w:fldChar w:fldCharType="end"/>
      </w:r>
      <w:r>
        <w:rPr>
          <w:color w:val="auto"/>
        </w:rPr>
        <w:fldChar w:fldCharType="begin"/>
      </w:r>
      <w:r w:rsidRPr="00CF2881" w:rsidR="00FF5142">
        <w:rPr>
          <w:color w:val="auto"/>
        </w:rPr>
        <w:instrText xml:space="preserve"> SET ISOSubVer "" </w:instrText>
      </w:r>
      <w:r>
        <w:rPr>
          <w:color w:val="auto"/>
        </w:rPr>
        <w:fldChar w:fldCharType="separate"/>
      </w:r>
      <w:bookmarkStart w:id="43" w:name="ISOSubVer"/>
      <w:bookmarkEnd w:id="43"/>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LIBVerMSDN "STD Version 2.4c" </w:instrText>
      </w:r>
      <w:r>
        <w:rPr>
          <w:color w:val="auto"/>
        </w:rPr>
        <w:fldChar w:fldCharType="separate"/>
      </w:r>
      <w:bookmarkStart w:id="44" w:name="LIBVerMSDN"/>
      <w:r w:rsidRPr="00CF2881" w:rsidR="00FF5142">
        <w:rPr>
          <w:noProof/>
          <w:color w:val="auto"/>
        </w:rPr>
        <w:t>STD Version 2.4c</w:t>
      </w:r>
      <w:bookmarkEnd w:id="44"/>
      <w:r>
        <w:rPr>
          <w:color w:val="auto"/>
        </w:rPr>
        <w:fldChar w:fldCharType="end"/>
      </w:r>
      <w:r>
        <w:rPr>
          <w:color w:val="auto"/>
        </w:rPr>
        <w:fldChar w:fldCharType="begin"/>
      </w:r>
      <w:r w:rsidRPr="00CF2881" w:rsidR="00FF5142">
        <w:rPr>
          <w:color w:val="auto"/>
        </w:rPr>
        <w:instrText xml:space="preserve"> SET LIBStageCode "40" </w:instrText>
      </w:r>
      <w:r>
        <w:rPr>
          <w:color w:val="auto"/>
        </w:rPr>
        <w:fldChar w:fldCharType="separate"/>
      </w:r>
      <w:bookmarkStart w:id="45" w:name="LIBStageCode"/>
      <w:r w:rsidRPr="00CF2881" w:rsidR="00FF5142">
        <w:rPr>
          <w:noProof/>
          <w:color w:val="auto"/>
        </w:rPr>
        <w:t>40</w:t>
      </w:r>
      <w:bookmarkEnd w:id="45"/>
      <w:r>
        <w:rPr>
          <w:color w:val="auto"/>
        </w:rPr>
        <w:fldChar w:fldCharType="end"/>
      </w:r>
      <w:r>
        <w:rPr>
          <w:color w:val="auto"/>
        </w:rPr>
        <w:fldChar w:fldCharType="begin"/>
      </w:r>
      <w:r w:rsidRPr="00CF2881" w:rsidR="00FF5142">
        <w:rPr>
          <w:color w:val="auto"/>
        </w:rPr>
        <w:instrText xml:space="preserve"> SET LibRpl "EN 13601:2002" </w:instrText>
      </w:r>
      <w:r>
        <w:rPr>
          <w:color w:val="auto"/>
        </w:rPr>
        <w:fldChar w:fldCharType="separate"/>
      </w:r>
      <w:bookmarkStart w:id="46" w:name="LibRpl"/>
      <w:r w:rsidRPr="00CF2881" w:rsidR="00FF5142">
        <w:rPr>
          <w:noProof/>
          <w:color w:val="auto"/>
        </w:rPr>
        <w:t>EN 13601:2002</w:t>
      </w:r>
      <w:bookmarkEnd w:id="46"/>
      <w:r>
        <w:rPr>
          <w:color w:val="auto"/>
        </w:rPr>
        <w:fldChar w:fldCharType="end"/>
      </w:r>
      <w:r>
        <w:rPr>
          <w:color w:val="auto"/>
        </w:rPr>
        <w:fldChar w:fldCharType="begin"/>
      </w:r>
      <w:r w:rsidRPr="00CF2881" w:rsidR="00FF5142">
        <w:rPr>
          <w:color w:val="auto"/>
        </w:rPr>
        <w:instrText xml:space="preserve"> SET LibICS "" </w:instrText>
      </w:r>
      <w:r>
        <w:rPr>
          <w:color w:val="auto"/>
        </w:rPr>
        <w:fldChar w:fldCharType="separate"/>
      </w:r>
      <w:bookmarkStart w:id="47" w:name="LibICS"/>
      <w:bookmarkEnd w:id="47"/>
      <w:r w:rsidRPr="00CF2881" w:rsidR="00FF5142">
        <w:rPr>
          <w:noProof/>
          <w:color w:val="auto"/>
        </w:rPr>
        <w:t xml:space="preserve"> </w:t>
      </w:r>
      <w:r>
        <w:rPr>
          <w:color w:val="auto"/>
        </w:rPr>
        <w:fldChar w:fldCharType="end"/>
      </w:r>
      <w:r>
        <w:rPr>
          <w:color w:val="auto"/>
        </w:rPr>
        <w:fldChar w:fldCharType="begin"/>
      </w:r>
      <w:r w:rsidRPr="00CF2881" w:rsidR="00FF5142">
        <w:rPr>
          <w:color w:val="auto"/>
        </w:rPr>
        <w:instrText xml:space="preserve"> SET LIBFIL " 1" </w:instrText>
      </w:r>
      <w:r>
        <w:rPr>
          <w:color w:val="auto"/>
        </w:rPr>
        <w:fldChar w:fldCharType="separate"/>
      </w:r>
      <w:bookmarkStart w:id="48" w:name="LIBFIL"/>
      <w:r w:rsidRPr="00CF2881" w:rsidR="00FF5142">
        <w:rPr>
          <w:noProof/>
          <w:color w:val="auto"/>
        </w:rPr>
        <w:t xml:space="preserve"> 1</w:t>
      </w:r>
      <w:bookmarkEnd w:id="48"/>
      <w:r>
        <w:rPr>
          <w:color w:val="auto"/>
        </w:rPr>
        <w:fldChar w:fldCharType="end"/>
      </w:r>
      <w:r>
        <w:rPr>
          <w:color w:val="auto"/>
        </w:rPr>
        <w:fldChar w:fldCharType="begin"/>
      </w:r>
      <w:r w:rsidRPr="00CF2881" w:rsidR="00FF5142">
        <w:rPr>
          <w:color w:val="auto"/>
        </w:rPr>
        <w:instrText xml:space="preserve"> SET LIBDeFileName "X:\TA3\TG3-4\FNNE\Projekte\CEN\TC_133_Kupfer\EN 13601\40_prEN\EN_13601_(D)_tr.doc" </w:instrText>
      </w:r>
      <w:r>
        <w:rPr>
          <w:color w:val="auto"/>
        </w:rPr>
        <w:fldChar w:fldCharType="separate"/>
      </w:r>
      <w:bookmarkStart w:id="49" w:name="LIBDeFileName"/>
      <w:r w:rsidRPr="00CF2881" w:rsidR="00FF5142">
        <w:rPr>
          <w:noProof/>
          <w:color w:val="auto"/>
        </w:rPr>
        <w:t>X:\TA3\TG3-4\FNNE\Projekte\CEN\TC_133_Kupfer\EN 13601\40_prEN\EN_13601_(D)_tr.doc</w:t>
      </w:r>
      <w:bookmarkEnd w:id="49"/>
      <w:r>
        <w:rPr>
          <w:color w:val="auto"/>
        </w:rPr>
        <w:fldChar w:fldCharType="end"/>
      </w:r>
      <w:r>
        <w:rPr>
          <w:color w:val="auto"/>
        </w:rPr>
        <w:fldChar w:fldCharType="begin"/>
      </w:r>
      <w:r w:rsidRPr="00CF2881">
        <w:rPr>
          <w:color w:val="auto"/>
        </w:rPr>
        <w:instrText xml:space="preserve"> SET LIBEnFileName "X:\TA3\TG3-4\FNNE\Projekte\CEN\TC_133_Kupfer\EN 13601\40_prEN\41_e_stm.doc" </w:instrText>
      </w:r>
      <w:r>
        <w:rPr>
          <w:color w:val="auto"/>
        </w:rPr>
        <w:fldChar w:fldCharType="separate"/>
      </w:r>
      <w:bookmarkStart w:id="50" w:name="LIBEnFileName"/>
      <w:r w:rsidRPr="00CF2881" w:rsidR="00FF5142">
        <w:rPr>
          <w:noProof/>
          <w:color w:val="auto"/>
        </w:rPr>
        <w:t>X:\TA3\TG3-4\FNNE\Projekte\CEN\TC_133_Kupfer\EN 13601\40_prEN\41_e_stm.doc</w:t>
      </w:r>
      <w:bookmarkEnd w:id="50"/>
      <w:r>
        <w:rPr>
          <w:color w:val="auto"/>
        </w:rPr>
        <w:fldChar w:fldCharType="end"/>
      </w:r>
      <w:r>
        <w:rPr>
          <w:color w:val="auto"/>
        </w:rPr>
        <w:fldChar w:fldCharType="begin"/>
      </w:r>
      <w:r w:rsidRPr="00CF2881" w:rsidR="00584853">
        <w:rPr>
          <w:color w:val="auto"/>
        </w:rPr>
        <w:instrText xml:space="preserve"> SET LIBFrFileName ""</w:instrText>
      </w:r>
      <w:r>
        <w:rPr>
          <w:color w:val="auto"/>
        </w:rPr>
        <w:fldChar w:fldCharType="separate"/>
      </w:r>
      <w:bookmarkStart w:id="51" w:name="LIBFrFileName"/>
      <w:bookmarkEnd w:id="51"/>
      <w:r w:rsidRPr="00CF2881" w:rsidR="00FF5142">
        <w:rPr>
          <w:noProof/>
          <w:color w:val="auto"/>
        </w:rPr>
        <w:t xml:space="preserve"> </w:t>
      </w:r>
      <w:r>
        <w:rPr>
          <w:color w:val="auto"/>
        </w:rPr>
        <w:fldChar w:fldCharType="end"/>
      </w:r>
      <w:r>
        <w:rPr>
          <w:color w:val="auto"/>
        </w:rPr>
        <w:fldChar w:fldCharType="begin"/>
      </w:r>
      <w:r w:rsidRPr="00CF2881" w:rsidR="00584853">
        <w:rPr>
          <w:color w:val="auto"/>
        </w:rPr>
        <w:instrText xml:space="preserve"> SET LIBNatFileName ""</w:instrText>
      </w:r>
      <w:r>
        <w:rPr>
          <w:color w:val="auto"/>
        </w:rPr>
        <w:fldChar w:fldCharType="separate"/>
      </w:r>
      <w:bookmarkStart w:id="52" w:name="LIBNatFileName"/>
      <w:bookmarkEnd w:id="52"/>
      <w:r w:rsidRPr="00CF2881" w:rsidR="00FF5142">
        <w:rPr>
          <w:noProof/>
          <w:color w:val="auto"/>
        </w:rPr>
        <w:t xml:space="preserve"> </w:t>
      </w:r>
      <w:r>
        <w:rPr>
          <w:color w:val="auto"/>
        </w:rPr>
        <w:fldChar w:fldCharType="end"/>
      </w:r>
      <w:r>
        <w:rPr>
          <w:color w:val="auto"/>
        </w:rPr>
        <w:fldChar w:fldCharType="begin"/>
      </w:r>
      <w:r w:rsidRPr="00CF2881" w:rsidR="00584853">
        <w:rPr>
          <w:color w:val="auto"/>
        </w:rPr>
        <w:instrText xml:space="preserve"> SET LIBFileOld "" </w:instrText>
      </w:r>
      <w:r>
        <w:rPr>
          <w:color w:val="auto"/>
        </w:rPr>
        <w:fldChar w:fldCharType="separate"/>
      </w:r>
      <w:bookmarkStart w:id="53" w:name="LIBFileOld"/>
      <w:bookmarkEnd w:id="53"/>
      <w:r w:rsidRPr="00CF2881" w:rsidR="00FF5142">
        <w:rPr>
          <w:noProof/>
          <w:color w:val="auto"/>
        </w:rPr>
        <w:t xml:space="preserve"> </w:t>
      </w:r>
      <w:r>
        <w:rPr>
          <w:color w:val="auto"/>
        </w:rPr>
        <w:fldChar w:fldCharType="end"/>
      </w:r>
      <w:r>
        <w:rPr>
          <w:color w:val="auto"/>
        </w:rPr>
        <w:fldChar w:fldCharType="begin"/>
      </w:r>
      <w:r w:rsidRPr="00CF2881" w:rsidR="00584853">
        <w:rPr>
          <w:color w:val="auto"/>
        </w:rPr>
        <w:instrText xml:space="preserve"> SET LIBTypeTitreISO "" </w:instrText>
      </w:r>
      <w:r>
        <w:rPr>
          <w:color w:val="auto"/>
        </w:rPr>
        <w:fldChar w:fldCharType="separate"/>
      </w:r>
      <w:bookmarkStart w:id="54" w:name="LIBTypeTitreISO"/>
      <w:bookmarkEnd w:id="54"/>
      <w:r w:rsidRPr="00CF2881" w:rsidR="00FF5142">
        <w:rPr>
          <w:noProof/>
          <w:color w:val="auto"/>
        </w:rPr>
        <w:t xml:space="preserve"> </w:t>
      </w:r>
      <w:r>
        <w:rPr>
          <w:color w:val="auto"/>
        </w:rPr>
        <w:fldChar w:fldCharType="end"/>
      </w:r>
      <w:r>
        <w:rPr>
          <w:color w:val="auto"/>
        </w:rPr>
        <w:fldChar w:fldCharType="begin"/>
      </w:r>
      <w:r w:rsidRPr="00CF2881" w:rsidR="00584853">
        <w:rPr>
          <w:color w:val="auto"/>
        </w:rPr>
        <w:instrText xml:space="preserve"> SET LIBTypeTitreNAT "" </w:instrText>
      </w:r>
      <w:r>
        <w:rPr>
          <w:color w:val="auto"/>
        </w:rPr>
        <w:fldChar w:fldCharType="separate"/>
      </w:r>
      <w:bookmarkStart w:id="55" w:name="LIBTypeTitreNAT"/>
      <w:bookmarkEnd w:id="55"/>
      <w:r w:rsidRPr="00CF2881" w:rsidR="00FF5142">
        <w:rPr>
          <w:noProof/>
          <w:color w:val="auto"/>
        </w:rPr>
        <w:t xml:space="preserve"> </w:t>
      </w:r>
      <w:r>
        <w:rPr>
          <w:color w:val="auto"/>
        </w:rPr>
        <w:fldChar w:fldCharType="end"/>
      </w:r>
      <w:r>
        <w:rPr>
          <w:color w:val="auto"/>
        </w:rPr>
        <w:fldChar w:fldCharType="begin"/>
      </w:r>
      <w:r w:rsidRPr="00CF2881" w:rsidR="00584853">
        <w:rPr>
          <w:color w:val="auto"/>
        </w:rPr>
        <w:instrText xml:space="preserve"> SET LibEnteteISO "" </w:instrText>
      </w:r>
      <w:r>
        <w:rPr>
          <w:color w:val="auto"/>
        </w:rPr>
        <w:fldChar w:fldCharType="separate"/>
      </w:r>
      <w:bookmarkStart w:id="56" w:name="LibEnteteISO"/>
      <w:bookmarkEnd w:id="56"/>
      <w:r w:rsidRPr="00CF2881" w:rsidR="00FF5142">
        <w:rPr>
          <w:noProof/>
          <w:color w:val="auto"/>
        </w:rPr>
        <w:t xml:space="preserve"> </w:t>
      </w:r>
      <w:r>
        <w:rPr>
          <w:color w:val="auto"/>
        </w:rPr>
        <w:fldChar w:fldCharType="end"/>
      </w:r>
      <w:r>
        <w:rPr>
          <w:color w:val="auto"/>
        </w:rPr>
        <w:fldChar w:fldCharType="begin"/>
      </w:r>
      <w:r w:rsidRPr="00CF2881" w:rsidR="00584853">
        <w:rPr>
          <w:color w:val="auto"/>
        </w:rPr>
        <w:instrText xml:space="preserve"> SET LibEnteteNAT "" </w:instrText>
      </w:r>
      <w:r>
        <w:rPr>
          <w:color w:val="auto"/>
        </w:rPr>
        <w:fldChar w:fldCharType="separate"/>
      </w:r>
      <w:bookmarkStart w:id="57" w:name="LibEnteteNAT"/>
      <w:bookmarkEnd w:id="57"/>
      <w:r w:rsidRPr="00CF2881" w:rsidR="00FF5142">
        <w:rPr>
          <w:noProof/>
          <w:color w:val="auto"/>
        </w:rPr>
        <w:t xml:space="preserve"> </w:t>
      </w:r>
      <w:r>
        <w:rPr>
          <w:color w:val="auto"/>
        </w:rPr>
        <w:fldChar w:fldCharType="end"/>
      </w:r>
      <w:r>
        <w:rPr>
          <w:color w:val="auto"/>
        </w:rPr>
        <w:fldChar w:fldCharType="begin"/>
      </w:r>
      <w:r w:rsidRPr="00CF2881" w:rsidR="00584853">
        <w:rPr>
          <w:color w:val="auto"/>
        </w:rPr>
        <w:instrText xml:space="preserve"> SET LIBASynchroVF "" </w:instrText>
      </w:r>
      <w:r>
        <w:rPr>
          <w:color w:val="auto"/>
        </w:rPr>
        <w:fldChar w:fldCharType="separate"/>
      </w:r>
      <w:bookmarkStart w:id="58" w:name="LIBASynchro"/>
      <w:bookmarkStart w:id="59" w:name="LIBASynchroVF"/>
      <w:bookmarkEnd w:id="58"/>
      <w:bookmarkEnd w:id="59"/>
      <w:r w:rsidRPr="00CF2881" w:rsidR="00FF5142">
        <w:rPr>
          <w:noProof/>
          <w:color w:val="auto"/>
        </w:rPr>
        <w:t xml:space="preserve"> </w:t>
      </w:r>
      <w:r>
        <w:rPr>
          <w:color w:val="auto"/>
        </w:rPr>
        <w:fldChar w:fldCharType="end"/>
      </w:r>
      <w:r>
        <w:rPr>
          <w:color w:val="auto"/>
        </w:rPr>
        <w:fldChar w:fldCharType="begin"/>
      </w:r>
      <w:r w:rsidRPr="00CF2881" w:rsidR="00584853">
        <w:rPr>
          <w:color w:val="auto"/>
        </w:rPr>
        <w:instrText xml:space="preserve"> SET LIBASynchroVE "" </w:instrText>
      </w:r>
      <w:r>
        <w:rPr>
          <w:color w:val="auto"/>
        </w:rPr>
        <w:fldChar w:fldCharType="separate"/>
      </w:r>
      <w:bookmarkStart w:id="60" w:name="LIBASynchroVE"/>
      <w:bookmarkEnd w:id="60"/>
      <w:r w:rsidRPr="00CF2881" w:rsidR="00FF5142">
        <w:rPr>
          <w:noProof/>
          <w:color w:val="auto"/>
        </w:rPr>
        <w:t xml:space="preserve"> </w:t>
      </w:r>
      <w:r>
        <w:rPr>
          <w:color w:val="auto"/>
        </w:rPr>
        <w:fldChar w:fldCharType="end"/>
      </w:r>
      <w:r>
        <w:rPr>
          <w:color w:val="auto"/>
        </w:rPr>
        <w:fldChar w:fldCharType="begin"/>
      </w:r>
      <w:r w:rsidRPr="00CF2881" w:rsidR="00584853">
        <w:rPr>
          <w:color w:val="auto"/>
        </w:rPr>
        <w:instrText xml:space="preserve"> SET LIBASynchroVD "" </w:instrText>
      </w:r>
      <w:r>
        <w:rPr>
          <w:color w:val="auto"/>
        </w:rPr>
        <w:fldChar w:fldCharType="separate"/>
      </w:r>
      <w:bookmarkStart w:id="61" w:name="LIBASynchroVD"/>
      <w:bookmarkEnd w:id="61"/>
      <w:r w:rsidRPr="00CF2881" w:rsidR="00FF5142">
        <w:rPr>
          <w:noProof/>
          <w:color w:val="auto"/>
        </w:rPr>
        <w:t xml:space="preserve"> </w:t>
      </w:r>
      <w:r>
        <w:rPr>
          <w:color w:val="auto"/>
        </w:rPr>
        <w:fldChar w:fldCharType="end"/>
      </w:r>
      <w:r>
        <w:rPr>
          <w:noProof/>
          <w:color w:val="auto"/>
        </w:rPr>
        <w:fldChar w:fldCharType="begin"/>
      </w:r>
      <w:r w:rsidRPr="00CF2881" w:rsidR="00584853">
        <w:rPr>
          <w:noProof/>
          <w:color w:val="auto"/>
        </w:rPr>
        <w:instrText xml:space="preserve"> SET EUBASEMONTH "" </w:instrText>
      </w:r>
      <w:r>
        <w:rPr>
          <w:noProof/>
          <w:color w:val="auto"/>
        </w:rPr>
        <w:fldChar w:fldCharType="separate"/>
      </w:r>
      <w:bookmarkStart w:id="62" w:name="EUBASEMONTH"/>
      <w:bookmarkEnd w:id="62"/>
      <w:r w:rsidRPr="00CF2881" w:rsidR="00FF5142">
        <w:rPr>
          <w:noProof/>
          <w:color w:val="auto"/>
        </w:rPr>
        <w:t xml:space="preserve"> </w:t>
      </w:r>
      <w:r>
        <w:rPr>
          <w:color w:val="auto"/>
        </w:rPr>
        <w:fldChar w:fldCharType="end"/>
      </w:r>
      <w:r>
        <w:rPr>
          <w:noProof/>
          <w:color w:val="auto"/>
        </w:rPr>
        <w:fldChar w:fldCharType="begin"/>
      </w:r>
      <w:r w:rsidRPr="00CF2881">
        <w:rPr>
          <w:noProof/>
          <w:color w:val="auto"/>
        </w:rPr>
        <w:instrText xml:space="preserve"> REF EUORGACRO \* CHARFORMAT   \* MERGEFORMAT </w:instrText>
      </w:r>
      <w:r>
        <w:rPr>
          <w:noProof/>
          <w:color w:val="auto"/>
        </w:rPr>
        <w:fldChar w:fldCharType="separate"/>
      </w:r>
      <w:r w:rsidRPr="00CF2881" w:rsidR="00BC4213">
        <w:rPr>
          <w:noProof/>
          <w:color w:val="auto"/>
        </w:rPr>
        <w:t>CEN</w:t>
      </w:r>
      <w:r>
        <w:rPr>
          <w:color w:val="auto"/>
        </w:rPr>
        <w:fldChar w:fldCharType="end"/>
      </w:r>
      <w:r w:rsidRPr="00CF2881">
        <w:rPr>
          <w:noProof/>
          <w:color w:val="auto"/>
        </w:rPr>
        <w:t>/TC </w:t>
      </w:r>
      <w:r>
        <w:rPr>
          <w:noProof/>
          <w:color w:val="auto"/>
        </w:rPr>
        <w:fldChar w:fldCharType="begin"/>
      </w:r>
      <w:r w:rsidRPr="00CF2881">
        <w:rPr>
          <w:noProof/>
          <w:color w:val="auto"/>
        </w:rPr>
        <w:instrText xml:space="preserve"> REF EUTCNO \* CHARFORMAT   \* MERGEFORMAT </w:instrText>
      </w:r>
      <w:r>
        <w:rPr>
          <w:noProof/>
          <w:color w:val="auto"/>
        </w:rPr>
        <w:fldChar w:fldCharType="separate"/>
      </w:r>
      <w:r w:rsidRPr="00CF2881" w:rsidR="00BC4213">
        <w:rPr>
          <w:noProof/>
          <w:color w:val="auto"/>
        </w:rPr>
        <w:t>133</w:t>
      </w:r>
      <w:r>
        <w:rPr>
          <w:color w:val="auto"/>
        </w:rPr>
        <w:fldChar w:fldCharType="end"/>
      </w:r>
    </w:p>
    <w:p w:rsidR="005B7499" w:rsidRPr="00CF2881">
      <w:pPr>
        <w:pStyle w:val="zzCover"/>
        <w:bidi w:val="0"/>
        <w:rPr>
          <w:b w:val="0"/>
          <w:noProof/>
          <w:color w:val="auto"/>
          <w:sz w:val="20"/>
        </w:rPr>
      </w:pPr>
      <w:r w:rsidRPr="00CF2881">
        <w:rPr>
          <w:b w:val="0"/>
          <w:noProof/>
          <w:color w:val="auto"/>
          <w:sz w:val="20"/>
        </w:rPr>
        <w:t>Datum:  </w:t>
      </w:r>
      <w:r>
        <w:rPr>
          <w:b w:val="0"/>
          <w:noProof/>
          <w:color w:val="auto"/>
          <w:sz w:val="20"/>
        </w:rPr>
        <w:fldChar w:fldCharType="begin"/>
      </w:r>
      <w:r w:rsidRPr="00CF2881">
        <w:rPr>
          <w:b w:val="0"/>
          <w:noProof/>
          <w:color w:val="auto"/>
          <w:sz w:val="20"/>
        </w:rPr>
        <w:instrText xml:space="preserve"> REF EUYEAR \* CHARFORMAT   \* MERGEFORMAT </w:instrText>
      </w:r>
      <w:r>
        <w:rPr>
          <w:b w:val="0"/>
          <w:noProof/>
          <w:color w:val="auto"/>
          <w:sz w:val="20"/>
        </w:rPr>
        <w:fldChar w:fldCharType="separate"/>
      </w:r>
      <w:r w:rsidRPr="00BC4213" w:rsidR="00BC4213">
        <w:rPr>
          <w:b w:val="0"/>
          <w:noProof/>
          <w:color w:val="auto"/>
          <w:sz w:val="20"/>
        </w:rPr>
        <w:t>2011</w:t>
      </w:r>
      <w:r>
        <w:rPr>
          <w:color w:val="auto"/>
        </w:rPr>
        <w:fldChar w:fldCharType="end"/>
      </w:r>
      <w:r w:rsidRPr="00CF2881">
        <w:rPr>
          <w:b w:val="0"/>
          <w:noProof/>
          <w:color w:val="auto"/>
          <w:sz w:val="20"/>
        </w:rPr>
        <w:t>-</w:t>
      </w:r>
      <w:r>
        <w:rPr>
          <w:b w:val="0"/>
          <w:noProof/>
          <w:color w:val="auto"/>
          <w:sz w:val="20"/>
        </w:rPr>
        <w:fldChar w:fldCharType="begin"/>
      </w:r>
      <w:r w:rsidRPr="00CF2881">
        <w:rPr>
          <w:b w:val="0"/>
          <w:noProof/>
          <w:color w:val="auto"/>
          <w:sz w:val="20"/>
        </w:rPr>
        <w:instrText xml:space="preserve"> REF EUMONTH \* CHARFORMAT   \* MERGEFORMAT </w:instrText>
      </w:r>
      <w:r>
        <w:rPr>
          <w:b w:val="0"/>
          <w:noProof/>
          <w:color w:val="auto"/>
          <w:sz w:val="20"/>
        </w:rPr>
        <w:fldChar w:fldCharType="separate"/>
      </w:r>
      <w:r w:rsidRPr="00BC4213" w:rsidR="00BC4213">
        <w:rPr>
          <w:b w:val="0"/>
          <w:noProof/>
          <w:color w:val="auto"/>
          <w:sz w:val="20"/>
        </w:rPr>
        <w:t>03</w:t>
      </w:r>
      <w:r>
        <w:rPr>
          <w:color w:val="auto"/>
        </w:rPr>
        <w:fldChar w:fldCharType="end"/>
      </w:r>
    </w:p>
    <w:p w:rsidR="005B7499" w:rsidRPr="00CF2881">
      <w:pPr>
        <w:pStyle w:val="zzCover"/>
        <w:bidi w:val="0"/>
        <w:spacing w:before="220"/>
        <w:rPr>
          <w:color w:val="auto"/>
        </w:rPr>
      </w:pPr>
      <w:r>
        <w:rPr>
          <w:color w:val="auto"/>
        </w:rPr>
        <w:fldChar w:fldCharType="begin"/>
      </w:r>
      <w:r w:rsidRPr="00CF2881">
        <w:rPr>
          <w:color w:val="auto"/>
        </w:rPr>
        <w:instrText xml:space="preserve"> REF EURefNum \* CHARFORMAT   \* MERGEFORMAT </w:instrText>
      </w:r>
      <w:r>
        <w:rPr>
          <w:color w:val="auto"/>
        </w:rPr>
        <w:fldChar w:fldCharType="separate"/>
      </w:r>
      <w:r w:rsidRPr="00CF2881" w:rsidR="00BC4213">
        <w:rPr>
          <w:color w:val="auto"/>
        </w:rPr>
        <w:t>prEN 13601:2011</w:t>
      </w:r>
      <w:r>
        <w:rPr>
          <w:color w:val="auto"/>
        </w:rPr>
        <w:fldChar w:fldCharType="end"/>
      </w:r>
    </w:p>
    <w:p w:rsidR="005B7499" w:rsidRPr="00CF2881">
      <w:pPr>
        <w:pStyle w:val="zzCover"/>
        <w:bidi w:val="0"/>
        <w:spacing w:before="220"/>
        <w:rPr>
          <w:b w:val="0"/>
          <w:color w:val="auto"/>
          <w:sz w:val="20"/>
        </w:rPr>
      </w:pPr>
      <w:r>
        <w:rPr>
          <w:b w:val="0"/>
          <w:color w:val="auto"/>
          <w:sz w:val="20"/>
        </w:rPr>
        <w:fldChar w:fldCharType="begin"/>
      </w:r>
      <w:r w:rsidRPr="00CF2881">
        <w:rPr>
          <w:b w:val="0"/>
          <w:color w:val="auto"/>
          <w:sz w:val="20"/>
        </w:rPr>
        <w:instrText xml:space="preserve"> REF EUORGACRO \* CHARFORMAT   \* MERGEFORMAT </w:instrText>
      </w:r>
      <w:r>
        <w:rPr>
          <w:b w:val="0"/>
          <w:color w:val="auto"/>
          <w:sz w:val="20"/>
        </w:rPr>
        <w:fldChar w:fldCharType="separate"/>
      </w:r>
      <w:r w:rsidRPr="00BC4213" w:rsidR="00BC4213">
        <w:rPr>
          <w:b w:val="0"/>
          <w:color w:val="auto"/>
          <w:sz w:val="20"/>
        </w:rPr>
        <w:t>CEN</w:t>
      </w:r>
      <w:r>
        <w:rPr>
          <w:color w:val="auto"/>
        </w:rPr>
        <w:fldChar w:fldCharType="end"/>
      </w:r>
      <w:r w:rsidRPr="00CF2881">
        <w:rPr>
          <w:b w:val="0"/>
          <w:color w:val="auto"/>
          <w:sz w:val="20"/>
        </w:rPr>
        <w:t>/TC </w:t>
      </w:r>
      <w:r>
        <w:rPr>
          <w:b w:val="0"/>
          <w:color w:val="auto"/>
          <w:sz w:val="20"/>
        </w:rPr>
        <w:fldChar w:fldCharType="begin"/>
      </w:r>
      <w:r w:rsidRPr="00CF2881">
        <w:rPr>
          <w:b w:val="0"/>
          <w:color w:val="auto"/>
          <w:sz w:val="20"/>
        </w:rPr>
        <w:instrText xml:space="preserve"> REF EUTCNO \* CHARFORMAT   \* MERGEFORMAT </w:instrText>
      </w:r>
      <w:r>
        <w:rPr>
          <w:b w:val="0"/>
          <w:color w:val="auto"/>
          <w:sz w:val="20"/>
        </w:rPr>
        <w:fldChar w:fldCharType="separate"/>
      </w:r>
      <w:r w:rsidRPr="00BC4213" w:rsidR="00BC4213">
        <w:rPr>
          <w:b w:val="0"/>
          <w:color w:val="auto"/>
          <w:sz w:val="20"/>
        </w:rPr>
        <w:t>133</w:t>
      </w:r>
      <w:r>
        <w:rPr>
          <w:color w:val="auto"/>
        </w:rPr>
        <w:fldChar w:fldCharType="end"/>
      </w:r>
    </w:p>
    <w:p w:rsidR="005B7499" w:rsidRPr="00CF2881">
      <w:pPr>
        <w:pStyle w:val="zzCover"/>
        <w:bidi w:val="0"/>
        <w:spacing w:after="2000"/>
        <w:rPr>
          <w:b w:val="0"/>
          <w:noProof/>
          <w:color w:val="auto"/>
        </w:rPr>
      </w:pPr>
      <w:r w:rsidRPr="00CF2881">
        <w:rPr>
          <w:b w:val="0"/>
          <w:noProof/>
          <w:color w:val="auto"/>
          <w:sz w:val="20"/>
        </w:rPr>
        <w:t>Sekretariat:   </w:t>
      </w:r>
      <w:r>
        <w:rPr>
          <w:b w:val="0"/>
          <w:noProof/>
          <w:color w:val="auto"/>
          <w:sz w:val="20"/>
        </w:rPr>
        <w:fldChar w:fldCharType="begin"/>
      </w:r>
      <w:r w:rsidRPr="00CF2881">
        <w:rPr>
          <w:b w:val="0"/>
          <w:noProof/>
          <w:color w:val="auto"/>
          <w:sz w:val="20"/>
        </w:rPr>
        <w:instrText xml:space="preserve"> REF EUSecr \* CHARFORMAT   \* MERGEFORMAT </w:instrText>
      </w:r>
      <w:r>
        <w:rPr>
          <w:b w:val="0"/>
          <w:noProof/>
          <w:color w:val="auto"/>
          <w:sz w:val="20"/>
        </w:rPr>
        <w:fldChar w:fldCharType="separate"/>
      </w:r>
      <w:r w:rsidRPr="00BC4213" w:rsidR="00BC4213">
        <w:rPr>
          <w:b w:val="0"/>
          <w:noProof/>
          <w:color w:val="auto"/>
          <w:sz w:val="20"/>
        </w:rPr>
        <w:t>DIN</w:t>
      </w:r>
      <w:r>
        <w:rPr>
          <w:color w:val="auto"/>
        </w:rPr>
        <w:fldChar w:fldCharType="end"/>
      </w:r>
    </w:p>
    <w:p w:rsidR="005B7499" w:rsidRPr="00CF2881">
      <w:pPr>
        <w:pStyle w:val="zzCover"/>
        <w:bidi w:val="0"/>
        <w:jc w:val="left"/>
        <w:rPr>
          <w:b w:val="0"/>
          <w:color w:val="auto"/>
        </w:rPr>
      </w:pPr>
      <w:r>
        <w:rPr>
          <w:color w:val="auto"/>
          <w:sz w:val="28"/>
        </w:rPr>
        <w:fldChar w:fldCharType="begin"/>
      </w:r>
      <w:r w:rsidRPr="00CF2881">
        <w:rPr>
          <w:color w:val="auto"/>
          <w:sz w:val="28"/>
        </w:rPr>
        <w:instrText xml:space="preserve"> REF EUTITL1 \* CHARFORMAT   \* MERGEFORMAT </w:instrText>
      </w:r>
      <w:r>
        <w:rPr>
          <w:color w:val="auto"/>
          <w:sz w:val="28"/>
        </w:rPr>
        <w:fldChar w:fldCharType="separate"/>
      </w:r>
      <w:r w:rsidRPr="00BC4213" w:rsidR="00BC4213">
        <w:rPr>
          <w:color w:val="auto"/>
          <w:sz w:val="28"/>
        </w:rPr>
        <w:t>Kupfer und Kupferlegierungen — Stangen und Drähte aus Kupfer für die allgemeine Anwendung in der Elektrotechnik</w:t>
      </w:r>
      <w:r>
        <w:rPr>
          <w:color w:val="auto"/>
        </w:rPr>
        <w:fldChar w:fldCharType="end"/>
      </w:r>
    </w:p>
    <w:p w:rsidR="005B7499" w:rsidRPr="00CF2881">
      <w:pPr>
        <w:bidi w:val="0"/>
        <w:rPr>
          <w:i/>
          <w:lang w:val="fr-FR"/>
        </w:rPr>
      </w:pPr>
      <w:r>
        <w:rPr>
          <w:i/>
          <w:lang w:val="fr-FR"/>
        </w:rPr>
        <w:fldChar w:fldCharType="begin"/>
      </w:r>
      <w:r w:rsidRPr="00CF2881">
        <w:rPr>
          <w:i/>
          <w:lang w:val="fr-FR"/>
        </w:rPr>
        <w:instrText xml:space="preserve"> REF EUTITL2 \* CHARFORMAT  \* MERGEFORMAT </w:instrText>
      </w:r>
      <w:r>
        <w:rPr>
          <w:i/>
          <w:lang w:val="fr-FR"/>
        </w:rPr>
        <w:fldChar w:fldCharType="separate"/>
      </w:r>
      <w:r w:rsidRPr="00BC4213" w:rsidR="00BC4213">
        <w:rPr>
          <w:i/>
          <w:lang w:val="fr-FR"/>
        </w:rPr>
        <w:t>Cuivre et alliages de cuivre — Barres et fils en cuivre pour usages électriques généraux</w:t>
      </w:r>
      <w:r>
        <w:rPr>
          <w:lang w:val="fr-FR"/>
        </w:rPr>
        <w:fldChar w:fldCharType="end"/>
      </w:r>
    </w:p>
    <w:p w:rsidR="005B7499" w:rsidRPr="00CF2881">
      <w:pPr>
        <w:bidi w:val="0"/>
        <w:rPr>
          <w:i/>
          <w:lang w:val="en-GB"/>
        </w:rPr>
      </w:pPr>
      <w:r>
        <w:rPr>
          <w:i/>
        </w:rPr>
        <w:fldChar w:fldCharType="begin"/>
      </w:r>
      <w:r w:rsidRPr="00CF2881">
        <w:rPr>
          <w:i/>
          <w:lang w:val="en-GB"/>
        </w:rPr>
        <w:instrText xml:space="preserve"> REF EUTITL3 \* CHARFORMAT  \* MERGEFORMAT </w:instrText>
      </w:r>
      <w:r>
        <w:rPr>
          <w:i/>
        </w:rPr>
        <w:fldChar w:fldCharType="separate"/>
      </w:r>
      <w:r w:rsidRPr="00BC4213" w:rsidR="00BC4213">
        <w:rPr>
          <w:i/>
          <w:lang w:val="en-GB"/>
        </w:rPr>
        <w:t>Copper and copper alloys — Copper rod, bar and wire for general electrical purposes</w:t>
      </w:r>
      <w:r>
        <w:fldChar w:fldCharType="end"/>
      </w:r>
    </w:p>
    <w:p w:rsidR="005B7499" w:rsidRPr="00CF2881">
      <w:pPr>
        <w:bidi w:val="0"/>
        <w:rPr>
          <w:lang w:val="en-GB"/>
        </w:rPr>
      </w:pPr>
    </w:p>
    <w:p w:rsidR="005B7499" w:rsidRPr="00CF2881">
      <w:pPr>
        <w:bidi w:val="0"/>
        <w:rPr>
          <w:lang w:eastAsia="en-US"/>
        </w:rPr>
      </w:pPr>
      <w:r w:rsidRPr="00CF2881">
        <w:rPr>
          <w:lang w:eastAsia="en-US"/>
        </w:rPr>
        <w:t>ICS:  </w:t>
      </w:r>
      <w:r>
        <w:rPr>
          <w:lang w:eastAsia="en-US"/>
        </w:rPr>
        <w:fldChar w:fldCharType="begin"/>
      </w:r>
      <w:r w:rsidRPr="00CF2881">
        <w:rPr>
          <w:lang w:eastAsia="en-US"/>
        </w:rPr>
        <w:instrText xml:space="preserve"> REF LibICS \* CHARFORMAT  \* MERGEFORMAT </w:instrText>
      </w:r>
      <w:r>
        <w:fldChar w:fldCharType="separate"/>
      </w:r>
      <w:r>
        <w:fldChar w:fldCharType="end"/>
      </w:r>
    </w:p>
    <w:p w:rsidR="005B7499" w:rsidRPr="00CF2881">
      <w:pPr>
        <w:bidi w:val="0"/>
      </w:pPr>
      <w:r w:rsidRPr="00CF2881">
        <w:t>Deskriptoren  </w:t>
      </w:r>
      <w:r>
        <w:fldChar w:fldCharType="begin"/>
      </w:r>
      <w:r w:rsidRPr="00CF2881">
        <w:instrText xml:space="preserve"> REF LibDESC </w:instrText>
      </w:r>
      <w:r w:rsidRPr="00CF2881">
        <w:rPr>
          <w:b/>
        </w:rPr>
        <w:instrText xml:space="preserve">\* </w:instrText>
      </w:r>
      <w:r w:rsidRPr="00CF2881">
        <w:instrText>CHARFORMAT</w:instrText>
      </w:r>
      <w:r w:rsidRPr="00CF2881">
        <w:rPr>
          <w:b/>
        </w:rPr>
        <w:instrText xml:space="preserve">  \* MERGEFORMAT </w:instrText>
      </w:r>
      <w:r>
        <w:fldChar w:fldCharType="separate"/>
      </w:r>
      <w:r>
        <w:fldChar w:fldCharType="end"/>
      </w:r>
    </w:p>
    <w:p w:rsidR="005B7499" w:rsidRPr="00CF2881">
      <w:pPr>
        <w:bidi w:val="0"/>
      </w:pPr>
    </w:p>
    <w:p w:rsidR="00584853" w:rsidRPr="00CF2881" w:rsidP="005B7499">
      <w:pPr>
        <w:pStyle w:val="zzCover"/>
        <w:bidi w:val="0"/>
        <w:rPr>
          <w:color w:val="auto"/>
        </w:rPr>
        <w:sectPr w:rsidSect="00584853">
          <w:footerReference w:type="even" r:id="rId4"/>
          <w:footerReference w:type="default" r:id="rId5"/>
          <w:pgSz w:w="11906" w:h="16838"/>
          <w:pgMar w:top="851" w:right="737" w:bottom="567" w:left="397" w:header="709" w:footer="567" w:gutter="567"/>
          <w:cols w:space="720"/>
          <w:docGrid w:linePitch="272"/>
        </w:sectPr>
      </w:pPr>
    </w:p>
    <w:p w:rsidR="003F39AE" w:rsidP="003F39AE">
      <w:pPr>
        <w:pStyle w:val="zzContents"/>
        <w:tabs>
          <w:tab w:val="right" w:pos="9752"/>
        </w:tabs>
        <w:bidi w:val="0"/>
      </w:pPr>
      <w:bookmarkStart w:id="63" w:name="page_2"/>
      <w:bookmarkEnd w:id="63"/>
      <w:r>
        <w:t>Inhalt</w:t>
      </w:r>
    </w:p>
    <w:tbl>
      <w:tblPr>
        <w:tblW w:w="9979" w:type="dxa"/>
        <w:tblInd w:w="0" w:type="dxa"/>
        <w:tblCellMar>
          <w:top w:w="0" w:type="dxa"/>
          <w:left w:w="108" w:type="dxa"/>
          <w:bottom w:w="0" w:type="dxa"/>
          <w:right w:w="108" w:type="dxa"/>
        </w:tblCellMar>
        <w:tblLook w:val="01E0"/>
      </w:tblPr>
      <w:tblGrid>
        <w:gridCol w:w="9979"/>
      </w:tblGrid>
      <w:tr w:rsidTr="003E1E6A">
        <w:tblPrEx>
          <w:tblW w:w="9979" w:type="dxa"/>
          <w:tblInd w:w="0" w:type="dxa"/>
          <w:tblCellMar>
            <w:top w:w="0" w:type="dxa"/>
            <w:left w:w="108" w:type="dxa"/>
            <w:bottom w:w="0" w:type="dxa"/>
            <w:right w:w="108" w:type="dxa"/>
          </w:tblCellMar>
          <w:tblLook w:val="01E0"/>
        </w:tblPrEx>
        <w:trPr>
          <w:tblHeader/>
        </w:trPr>
        <w:tc>
          <w:tcPr>
            <w:tcW w:w="9979" w:type="dxa"/>
          </w:tcPr>
          <w:p w:rsidR="00493B6E" w:rsidRPr="003E1E6A" w:rsidP="003E1E6A">
            <w:pPr>
              <w:pStyle w:val="TOC1"/>
              <w:tabs>
                <w:tab w:val="clear" w:pos="9752"/>
              </w:tabs>
              <w:bidi w:val="0"/>
              <w:spacing w:before="0" w:after="120"/>
              <w:ind w:left="0" w:right="0" w:firstLine="0"/>
              <w:jc w:val="right"/>
              <w:rPr>
                <w:b w:val="0"/>
              </w:rPr>
            </w:pPr>
            <w:r w:rsidRPr="003E1E6A">
              <w:rPr>
                <w:b w:val="0"/>
              </w:rPr>
              <w:t>Seite</w:t>
            </w:r>
          </w:p>
        </w:tc>
      </w:tr>
      <w:tr w:rsidTr="003E1E6A">
        <w:tblPrEx>
          <w:tblW w:w="9979" w:type="dxa"/>
          <w:tblInd w:w="0" w:type="dxa"/>
          <w:tblCellMar>
            <w:top w:w="0" w:type="dxa"/>
            <w:left w:w="108" w:type="dxa"/>
            <w:bottom w:w="0" w:type="dxa"/>
            <w:right w:w="108" w:type="dxa"/>
          </w:tblCellMar>
          <w:tblLook w:val="01E0"/>
        </w:tblPrEx>
        <w:tc>
          <w:tcPr>
            <w:tcW w:w="9979" w:type="dxa"/>
          </w:tcPr>
          <w:p w:rsidR="006A7CF4" w:rsidRPr="003E1E6A">
            <w:pPr>
              <w:pStyle w:val="TOC9"/>
              <w:bidi w:val="0"/>
              <w:rPr>
                <w:rFonts w:ascii="Times New Roman" w:eastAsia="Times New Roman" w:hAnsi="Times New Roman"/>
                <w:b w:val="0"/>
                <w:noProof/>
                <w:sz w:val="24"/>
                <w:szCs w:val="24"/>
              </w:rPr>
            </w:pPr>
            <w:r>
              <w:fldChar w:fldCharType="begin"/>
            </w:r>
            <w:r w:rsidR="00493B6E">
              <w:instrText xml:space="preserve"> TOC \o "1-1" \t "Überschrift 2;2;Introduction;9;na2;2;na3;3;Untertitel;2;zzBiblio;9;zzForeword;9;zzIndex;9" </w:instrText>
            </w:r>
            <w:r>
              <w:fldChar w:fldCharType="separate"/>
            </w:r>
            <w:r w:rsidRPr="00236853">
              <w:rPr>
                <w:noProof/>
              </w:rPr>
              <w:t>Vorwort</w:t>
              <w:tab/>
            </w:r>
            <w:r>
              <w:rPr>
                <w:noProof/>
              </w:rPr>
              <w:fldChar w:fldCharType="begin"/>
            </w:r>
            <w:r>
              <w:rPr>
                <w:noProof/>
              </w:rPr>
              <w:instrText xml:space="preserve"> PAGEREF _Toc286402287 \h </w:instrText>
            </w:r>
            <w:r>
              <w:rPr>
                <w:noProof/>
              </w:rPr>
              <w:fldChar w:fldCharType="separate"/>
            </w:r>
            <w:r w:rsidR="00BC4213">
              <w:rPr>
                <w:noProof/>
              </w:rPr>
              <w:t>4</w:t>
            </w:r>
            <w:r>
              <w:rPr>
                <w:noProof/>
              </w:rPr>
              <w:fldChar w:fldCharType="end"/>
            </w:r>
          </w:p>
          <w:p w:rsidR="006A7CF4" w:rsidRPr="003E1E6A">
            <w:pPr>
              <w:pStyle w:val="TOC1"/>
              <w:bidi w:val="0"/>
              <w:rPr>
                <w:rFonts w:ascii="Times New Roman" w:eastAsia="Times New Roman" w:hAnsi="Times New Roman"/>
                <w:b w:val="0"/>
                <w:noProof/>
                <w:sz w:val="24"/>
                <w:szCs w:val="24"/>
              </w:rPr>
            </w:pPr>
            <w:r>
              <w:rPr>
                <w:noProof/>
              </w:rPr>
              <w:t>1</w:t>
            </w:r>
            <w:r w:rsidRPr="003E1E6A">
              <w:rPr>
                <w:rFonts w:ascii="Times New Roman" w:eastAsia="Times New Roman" w:hAnsi="Times New Roman"/>
                <w:b w:val="0"/>
                <w:noProof/>
                <w:sz w:val="24"/>
                <w:szCs w:val="24"/>
              </w:rPr>
              <w:tab/>
            </w:r>
            <w:r>
              <w:rPr>
                <w:noProof/>
              </w:rPr>
              <w:t>Anwendungsbereich</w:t>
              <w:tab/>
            </w:r>
            <w:r>
              <w:rPr>
                <w:noProof/>
              </w:rPr>
              <w:fldChar w:fldCharType="begin"/>
            </w:r>
            <w:r>
              <w:rPr>
                <w:noProof/>
              </w:rPr>
              <w:instrText xml:space="preserve"> PAGEREF _Toc286402288 \h </w:instrText>
            </w:r>
            <w:r>
              <w:rPr>
                <w:noProof/>
              </w:rPr>
              <w:fldChar w:fldCharType="separate"/>
            </w:r>
            <w:r w:rsidR="00BC4213">
              <w:rPr>
                <w:noProof/>
              </w:rPr>
              <w:t>5</w:t>
            </w:r>
            <w:r>
              <w:rPr>
                <w:noProof/>
              </w:rPr>
              <w:fldChar w:fldCharType="end"/>
            </w:r>
          </w:p>
          <w:p w:rsidR="006A7CF4" w:rsidRPr="003E1E6A">
            <w:pPr>
              <w:pStyle w:val="TOC1"/>
              <w:bidi w:val="0"/>
              <w:rPr>
                <w:rFonts w:ascii="Times New Roman" w:eastAsia="Times New Roman" w:hAnsi="Times New Roman"/>
                <w:b w:val="0"/>
                <w:noProof/>
                <w:sz w:val="24"/>
                <w:szCs w:val="24"/>
              </w:rPr>
            </w:pPr>
            <w:r>
              <w:rPr>
                <w:noProof/>
              </w:rPr>
              <w:t>2</w:t>
            </w:r>
            <w:r w:rsidRPr="003E1E6A">
              <w:rPr>
                <w:rFonts w:ascii="Times New Roman" w:eastAsia="Times New Roman" w:hAnsi="Times New Roman"/>
                <w:b w:val="0"/>
                <w:noProof/>
                <w:sz w:val="24"/>
                <w:szCs w:val="24"/>
              </w:rPr>
              <w:tab/>
            </w:r>
            <w:r>
              <w:rPr>
                <w:noProof/>
              </w:rPr>
              <w:t>Normative Verweisungen</w:t>
              <w:tab/>
            </w:r>
            <w:r>
              <w:rPr>
                <w:noProof/>
              </w:rPr>
              <w:fldChar w:fldCharType="begin"/>
            </w:r>
            <w:r>
              <w:rPr>
                <w:noProof/>
              </w:rPr>
              <w:instrText xml:space="preserve"> PAGEREF _Toc286402289 \h </w:instrText>
            </w:r>
            <w:r>
              <w:rPr>
                <w:noProof/>
              </w:rPr>
              <w:fldChar w:fldCharType="separate"/>
            </w:r>
            <w:r w:rsidR="00BC4213">
              <w:rPr>
                <w:noProof/>
              </w:rPr>
              <w:t>5</w:t>
            </w:r>
            <w:r>
              <w:rPr>
                <w:noProof/>
              </w:rPr>
              <w:fldChar w:fldCharType="end"/>
            </w:r>
          </w:p>
          <w:p w:rsidR="006A7CF4" w:rsidRPr="003E1E6A">
            <w:pPr>
              <w:pStyle w:val="TOC1"/>
              <w:bidi w:val="0"/>
              <w:rPr>
                <w:rFonts w:ascii="Times New Roman" w:eastAsia="Times New Roman" w:hAnsi="Times New Roman"/>
                <w:b w:val="0"/>
                <w:noProof/>
                <w:sz w:val="24"/>
                <w:szCs w:val="24"/>
              </w:rPr>
            </w:pPr>
            <w:r>
              <w:rPr>
                <w:noProof/>
              </w:rPr>
              <w:t>3</w:t>
            </w:r>
            <w:r w:rsidRPr="003E1E6A">
              <w:rPr>
                <w:rFonts w:ascii="Times New Roman" w:eastAsia="Times New Roman" w:hAnsi="Times New Roman"/>
                <w:b w:val="0"/>
                <w:noProof/>
                <w:sz w:val="24"/>
                <w:szCs w:val="24"/>
              </w:rPr>
              <w:tab/>
            </w:r>
            <w:r>
              <w:rPr>
                <w:noProof/>
              </w:rPr>
              <w:t>Begriffe</w:t>
              <w:tab/>
            </w:r>
            <w:r>
              <w:rPr>
                <w:noProof/>
              </w:rPr>
              <w:fldChar w:fldCharType="begin"/>
            </w:r>
            <w:r>
              <w:rPr>
                <w:noProof/>
              </w:rPr>
              <w:instrText xml:space="preserve"> PAGEREF _Toc286402290 \h </w:instrText>
            </w:r>
            <w:r>
              <w:rPr>
                <w:noProof/>
              </w:rPr>
              <w:fldChar w:fldCharType="separate"/>
            </w:r>
            <w:r w:rsidR="00BC4213">
              <w:rPr>
                <w:noProof/>
              </w:rPr>
              <w:t>6</w:t>
            </w:r>
            <w:r>
              <w:rPr>
                <w:noProof/>
              </w:rPr>
              <w:fldChar w:fldCharType="end"/>
            </w:r>
          </w:p>
          <w:p w:rsidR="006A7CF4" w:rsidRPr="003E1E6A">
            <w:pPr>
              <w:pStyle w:val="TOC1"/>
              <w:bidi w:val="0"/>
              <w:rPr>
                <w:rFonts w:ascii="Times New Roman" w:eastAsia="Times New Roman" w:hAnsi="Times New Roman"/>
                <w:b w:val="0"/>
                <w:noProof/>
                <w:sz w:val="24"/>
                <w:szCs w:val="24"/>
              </w:rPr>
            </w:pPr>
            <w:r w:rsidRPr="003E1E6A">
              <w:rPr>
                <w:bCs/>
                <w:noProof/>
              </w:rPr>
              <w:t>4</w:t>
            </w:r>
            <w:r w:rsidRPr="003E1E6A">
              <w:rPr>
                <w:rFonts w:ascii="Times New Roman" w:eastAsia="Times New Roman" w:hAnsi="Times New Roman"/>
                <w:b w:val="0"/>
                <w:noProof/>
                <w:sz w:val="24"/>
                <w:szCs w:val="24"/>
              </w:rPr>
              <w:tab/>
            </w:r>
            <w:r>
              <w:rPr>
                <w:noProof/>
              </w:rPr>
              <w:t>Bezeichnungen</w:t>
              <w:tab/>
            </w:r>
            <w:r>
              <w:rPr>
                <w:noProof/>
              </w:rPr>
              <w:fldChar w:fldCharType="begin"/>
            </w:r>
            <w:r>
              <w:rPr>
                <w:noProof/>
              </w:rPr>
              <w:instrText xml:space="preserve"> PAGEREF _Toc286402291 \h </w:instrText>
            </w:r>
            <w:r>
              <w:rPr>
                <w:noProof/>
              </w:rPr>
              <w:fldChar w:fldCharType="separate"/>
            </w:r>
            <w:r w:rsidR="00BC4213">
              <w:rPr>
                <w:noProof/>
              </w:rPr>
              <w:t>6</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4.1</w:t>
            </w:r>
            <w:r w:rsidRPr="003E1E6A">
              <w:rPr>
                <w:rFonts w:ascii="Times New Roman" w:eastAsia="Times New Roman" w:hAnsi="Times New Roman"/>
                <w:b w:val="0"/>
                <w:noProof/>
                <w:sz w:val="24"/>
                <w:szCs w:val="24"/>
              </w:rPr>
              <w:tab/>
            </w:r>
            <w:r>
              <w:rPr>
                <w:noProof/>
              </w:rPr>
              <w:t>Werkstoff</w:t>
              <w:tab/>
            </w:r>
            <w:r>
              <w:rPr>
                <w:noProof/>
              </w:rPr>
              <w:fldChar w:fldCharType="begin"/>
            </w:r>
            <w:r>
              <w:rPr>
                <w:noProof/>
              </w:rPr>
              <w:instrText xml:space="preserve"> PAGEREF _Toc286402292 \h </w:instrText>
            </w:r>
            <w:r>
              <w:rPr>
                <w:noProof/>
              </w:rPr>
              <w:fldChar w:fldCharType="separate"/>
            </w:r>
            <w:r w:rsidR="00BC4213">
              <w:rPr>
                <w:noProof/>
              </w:rPr>
              <w:t>6</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4.2</w:t>
            </w:r>
            <w:r w:rsidRPr="003E1E6A">
              <w:rPr>
                <w:rFonts w:ascii="Times New Roman" w:eastAsia="Times New Roman" w:hAnsi="Times New Roman"/>
                <w:b w:val="0"/>
                <w:noProof/>
                <w:sz w:val="24"/>
                <w:szCs w:val="24"/>
              </w:rPr>
              <w:tab/>
            </w:r>
            <w:r>
              <w:rPr>
                <w:noProof/>
              </w:rPr>
              <w:t>Zustand</w:t>
              <w:tab/>
            </w:r>
            <w:r>
              <w:rPr>
                <w:noProof/>
              </w:rPr>
              <w:fldChar w:fldCharType="begin"/>
            </w:r>
            <w:r>
              <w:rPr>
                <w:noProof/>
              </w:rPr>
              <w:instrText xml:space="preserve"> PAGEREF _Toc286402293 \h </w:instrText>
            </w:r>
            <w:r>
              <w:rPr>
                <w:noProof/>
              </w:rPr>
              <w:fldChar w:fldCharType="separate"/>
            </w:r>
            <w:r w:rsidR="00BC4213">
              <w:rPr>
                <w:noProof/>
              </w:rPr>
              <w:t>7</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4.3</w:t>
            </w:r>
            <w:r w:rsidRPr="003E1E6A">
              <w:rPr>
                <w:rFonts w:ascii="Times New Roman" w:eastAsia="Times New Roman" w:hAnsi="Times New Roman"/>
                <w:b w:val="0"/>
                <w:noProof/>
                <w:sz w:val="24"/>
                <w:szCs w:val="24"/>
              </w:rPr>
              <w:tab/>
            </w:r>
            <w:r>
              <w:rPr>
                <w:noProof/>
              </w:rPr>
              <w:t>Produkt</w:t>
              <w:tab/>
            </w:r>
            <w:r>
              <w:rPr>
                <w:noProof/>
              </w:rPr>
              <w:fldChar w:fldCharType="begin"/>
            </w:r>
            <w:r>
              <w:rPr>
                <w:noProof/>
              </w:rPr>
              <w:instrText xml:space="preserve"> PAGEREF _Toc286402294 \h </w:instrText>
            </w:r>
            <w:r>
              <w:rPr>
                <w:noProof/>
              </w:rPr>
              <w:fldChar w:fldCharType="separate"/>
            </w:r>
            <w:r w:rsidR="00BC4213">
              <w:rPr>
                <w:noProof/>
              </w:rPr>
              <w:t>7</w:t>
            </w:r>
            <w:r>
              <w:rPr>
                <w:noProof/>
              </w:rPr>
              <w:fldChar w:fldCharType="end"/>
            </w:r>
          </w:p>
          <w:p w:rsidR="006A7CF4" w:rsidRPr="003E1E6A">
            <w:pPr>
              <w:pStyle w:val="TOC1"/>
              <w:bidi w:val="0"/>
              <w:rPr>
                <w:rFonts w:ascii="Times New Roman" w:eastAsia="Times New Roman" w:hAnsi="Times New Roman"/>
                <w:b w:val="0"/>
                <w:noProof/>
                <w:sz w:val="24"/>
                <w:szCs w:val="24"/>
              </w:rPr>
            </w:pPr>
            <w:r w:rsidRPr="003E1E6A">
              <w:rPr>
                <w:bCs/>
                <w:noProof/>
              </w:rPr>
              <w:t>5</w:t>
            </w:r>
            <w:r w:rsidRPr="003E1E6A">
              <w:rPr>
                <w:rFonts w:ascii="Times New Roman" w:eastAsia="Times New Roman" w:hAnsi="Times New Roman"/>
                <w:b w:val="0"/>
                <w:noProof/>
                <w:sz w:val="24"/>
                <w:szCs w:val="24"/>
              </w:rPr>
              <w:tab/>
            </w:r>
            <w:r>
              <w:rPr>
                <w:noProof/>
              </w:rPr>
              <w:t>Bestellangaben</w:t>
              <w:tab/>
            </w:r>
            <w:r>
              <w:rPr>
                <w:noProof/>
              </w:rPr>
              <w:fldChar w:fldCharType="begin"/>
            </w:r>
            <w:r>
              <w:rPr>
                <w:noProof/>
              </w:rPr>
              <w:instrText xml:space="preserve"> PAGEREF _Toc286402295 \h </w:instrText>
            </w:r>
            <w:r>
              <w:rPr>
                <w:noProof/>
              </w:rPr>
              <w:fldChar w:fldCharType="separate"/>
            </w:r>
            <w:r w:rsidR="00BC4213">
              <w:rPr>
                <w:noProof/>
              </w:rPr>
              <w:t>8</w:t>
            </w:r>
            <w:r>
              <w:rPr>
                <w:noProof/>
              </w:rPr>
              <w:fldChar w:fldCharType="end"/>
            </w:r>
          </w:p>
          <w:p w:rsidR="006A7CF4" w:rsidRPr="003E1E6A">
            <w:pPr>
              <w:pStyle w:val="TOC1"/>
              <w:bidi w:val="0"/>
              <w:rPr>
                <w:rFonts w:ascii="Times New Roman" w:eastAsia="Times New Roman" w:hAnsi="Times New Roman"/>
                <w:b w:val="0"/>
                <w:noProof/>
                <w:sz w:val="24"/>
                <w:szCs w:val="24"/>
              </w:rPr>
            </w:pPr>
            <w:r>
              <w:rPr>
                <w:noProof/>
              </w:rPr>
              <w:t>6</w:t>
            </w:r>
            <w:r w:rsidRPr="003E1E6A">
              <w:rPr>
                <w:rFonts w:ascii="Times New Roman" w:eastAsia="Times New Roman" w:hAnsi="Times New Roman"/>
                <w:b w:val="0"/>
                <w:noProof/>
                <w:sz w:val="24"/>
                <w:szCs w:val="24"/>
              </w:rPr>
              <w:tab/>
            </w:r>
            <w:r>
              <w:rPr>
                <w:noProof/>
              </w:rPr>
              <w:t>Anforderungen</w:t>
              <w:tab/>
            </w:r>
            <w:r>
              <w:rPr>
                <w:noProof/>
              </w:rPr>
              <w:fldChar w:fldCharType="begin"/>
            </w:r>
            <w:r>
              <w:rPr>
                <w:noProof/>
              </w:rPr>
              <w:instrText xml:space="preserve"> PAGEREF _Toc286402296 \h </w:instrText>
            </w:r>
            <w:r>
              <w:rPr>
                <w:noProof/>
              </w:rPr>
              <w:fldChar w:fldCharType="separate"/>
            </w:r>
            <w:r w:rsidR="00BC4213">
              <w:rPr>
                <w:noProof/>
              </w:rPr>
              <w:t>10</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6.1</w:t>
            </w:r>
            <w:r w:rsidRPr="003E1E6A">
              <w:rPr>
                <w:rFonts w:ascii="Times New Roman" w:eastAsia="Times New Roman" w:hAnsi="Times New Roman"/>
                <w:b w:val="0"/>
                <w:noProof/>
                <w:sz w:val="24"/>
                <w:szCs w:val="24"/>
              </w:rPr>
              <w:tab/>
            </w:r>
            <w:r>
              <w:rPr>
                <w:noProof/>
              </w:rPr>
              <w:t>Zusammensetzung</w:t>
              <w:tab/>
            </w:r>
            <w:r>
              <w:rPr>
                <w:noProof/>
              </w:rPr>
              <w:fldChar w:fldCharType="begin"/>
            </w:r>
            <w:r>
              <w:rPr>
                <w:noProof/>
              </w:rPr>
              <w:instrText xml:space="preserve"> PAGEREF _Toc286402297 \h </w:instrText>
            </w:r>
            <w:r>
              <w:rPr>
                <w:noProof/>
              </w:rPr>
              <w:fldChar w:fldCharType="separate"/>
            </w:r>
            <w:r w:rsidR="00BC4213">
              <w:rPr>
                <w:noProof/>
              </w:rPr>
              <w:t>10</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6.2</w:t>
            </w:r>
            <w:r w:rsidRPr="003E1E6A">
              <w:rPr>
                <w:rFonts w:ascii="Times New Roman" w:eastAsia="Times New Roman" w:hAnsi="Times New Roman"/>
                <w:b w:val="0"/>
                <w:noProof/>
                <w:sz w:val="24"/>
                <w:szCs w:val="24"/>
              </w:rPr>
              <w:tab/>
            </w:r>
            <w:r>
              <w:rPr>
                <w:noProof/>
              </w:rPr>
              <w:t>Mechanische Eigenschaften</w:t>
              <w:tab/>
            </w:r>
            <w:r>
              <w:rPr>
                <w:noProof/>
              </w:rPr>
              <w:fldChar w:fldCharType="begin"/>
            </w:r>
            <w:r>
              <w:rPr>
                <w:noProof/>
              </w:rPr>
              <w:instrText xml:space="preserve"> PAGEREF _Toc286402298 \h </w:instrText>
            </w:r>
            <w:r>
              <w:rPr>
                <w:noProof/>
              </w:rPr>
              <w:fldChar w:fldCharType="separate"/>
            </w:r>
            <w:r w:rsidR="00BC4213">
              <w:rPr>
                <w:noProof/>
              </w:rPr>
              <w:t>10</w:t>
            </w:r>
            <w:r>
              <w:rPr>
                <w:noProof/>
              </w:rPr>
              <w:fldChar w:fldCharType="end"/>
            </w:r>
          </w:p>
          <w:p w:rsidR="006A7CF4" w:rsidRPr="003E1E6A">
            <w:pPr>
              <w:pStyle w:val="TOC2"/>
              <w:bidi w:val="0"/>
              <w:rPr>
                <w:rFonts w:ascii="Times New Roman" w:eastAsia="Times New Roman" w:hAnsi="Times New Roman"/>
                <w:b w:val="0"/>
                <w:noProof/>
                <w:sz w:val="24"/>
                <w:szCs w:val="24"/>
              </w:rPr>
            </w:pPr>
            <w:r>
              <w:rPr>
                <w:noProof/>
              </w:rPr>
              <w:t>6.3</w:t>
            </w:r>
            <w:r w:rsidRPr="003E1E6A">
              <w:rPr>
                <w:rFonts w:ascii="Times New Roman" w:eastAsia="Times New Roman" w:hAnsi="Times New Roman"/>
                <w:b w:val="0"/>
                <w:noProof/>
                <w:sz w:val="24"/>
                <w:szCs w:val="24"/>
              </w:rPr>
              <w:tab/>
            </w:r>
            <w:r>
              <w:rPr>
                <w:noProof/>
              </w:rPr>
              <w:t>Biegeeigenschaften</w:t>
              <w:tab/>
            </w:r>
            <w:r>
              <w:rPr>
                <w:noProof/>
              </w:rPr>
              <w:fldChar w:fldCharType="begin"/>
            </w:r>
            <w:r>
              <w:rPr>
                <w:noProof/>
              </w:rPr>
              <w:instrText xml:space="preserve"> PAGEREF _Toc286402299 \h </w:instrText>
            </w:r>
            <w:r>
              <w:rPr>
                <w:noProof/>
              </w:rPr>
              <w:fldChar w:fldCharType="separate"/>
            </w:r>
            <w:r w:rsidR="00BC4213">
              <w:rPr>
                <w:noProof/>
              </w:rPr>
              <w:t>10</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6.4</w:t>
            </w:r>
            <w:r w:rsidRPr="003E1E6A">
              <w:rPr>
                <w:rFonts w:ascii="Times New Roman" w:eastAsia="Times New Roman" w:hAnsi="Times New Roman"/>
                <w:b w:val="0"/>
                <w:noProof/>
                <w:sz w:val="24"/>
                <w:szCs w:val="24"/>
              </w:rPr>
              <w:tab/>
            </w:r>
            <w:r>
              <w:rPr>
                <w:noProof/>
              </w:rPr>
              <w:t>Elektrische Eigenschaften</w:t>
              <w:tab/>
            </w:r>
            <w:r>
              <w:rPr>
                <w:noProof/>
              </w:rPr>
              <w:fldChar w:fldCharType="begin"/>
            </w:r>
            <w:r>
              <w:rPr>
                <w:noProof/>
              </w:rPr>
              <w:instrText xml:space="preserve"> PAGEREF _Toc286402300 \h </w:instrText>
            </w:r>
            <w:r>
              <w:rPr>
                <w:noProof/>
              </w:rPr>
              <w:fldChar w:fldCharType="separate"/>
            </w:r>
            <w:r w:rsidR="00BC4213">
              <w:rPr>
                <w:noProof/>
              </w:rPr>
              <w:t>10</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6.5</w:t>
            </w:r>
            <w:r w:rsidRPr="003E1E6A">
              <w:rPr>
                <w:rFonts w:ascii="Times New Roman" w:eastAsia="Times New Roman" w:hAnsi="Times New Roman"/>
                <w:b w:val="0"/>
                <w:noProof/>
                <w:sz w:val="24"/>
                <w:szCs w:val="24"/>
              </w:rPr>
              <w:tab/>
            </w:r>
            <w:r>
              <w:rPr>
                <w:noProof/>
              </w:rPr>
              <w:t>Wasserstoffbeständigkeit</w:t>
              <w:tab/>
            </w:r>
            <w:r>
              <w:rPr>
                <w:noProof/>
              </w:rPr>
              <w:fldChar w:fldCharType="begin"/>
            </w:r>
            <w:r>
              <w:rPr>
                <w:noProof/>
              </w:rPr>
              <w:instrText xml:space="preserve"> PAGEREF _Toc286402301 \h </w:instrText>
            </w:r>
            <w:r>
              <w:rPr>
                <w:noProof/>
              </w:rPr>
              <w:fldChar w:fldCharType="separate"/>
            </w:r>
            <w:r w:rsidR="00BC4213">
              <w:rPr>
                <w:noProof/>
              </w:rPr>
              <w:t>10</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6.6</w:t>
            </w:r>
            <w:r w:rsidRPr="003E1E6A">
              <w:rPr>
                <w:rFonts w:ascii="Times New Roman" w:eastAsia="Times New Roman" w:hAnsi="Times New Roman"/>
                <w:b w:val="0"/>
                <w:noProof/>
                <w:sz w:val="24"/>
                <w:szCs w:val="24"/>
              </w:rPr>
              <w:tab/>
            </w:r>
            <w:r>
              <w:rPr>
                <w:noProof/>
              </w:rPr>
              <w:t>Maße und Toleranzen</w:t>
              <w:tab/>
            </w:r>
            <w:r>
              <w:rPr>
                <w:noProof/>
              </w:rPr>
              <w:fldChar w:fldCharType="begin"/>
            </w:r>
            <w:r>
              <w:rPr>
                <w:noProof/>
              </w:rPr>
              <w:instrText xml:space="preserve"> PAGEREF _Toc286402302 \h </w:instrText>
            </w:r>
            <w:r>
              <w:rPr>
                <w:noProof/>
              </w:rPr>
              <w:fldChar w:fldCharType="separate"/>
            </w:r>
            <w:r w:rsidR="00BC4213">
              <w:rPr>
                <w:noProof/>
              </w:rPr>
              <w:t>10</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6.7</w:t>
            </w:r>
            <w:r w:rsidRPr="003E1E6A">
              <w:rPr>
                <w:rFonts w:ascii="Times New Roman" w:eastAsia="Times New Roman" w:hAnsi="Times New Roman"/>
                <w:b w:val="0"/>
                <w:noProof/>
                <w:sz w:val="24"/>
                <w:szCs w:val="24"/>
              </w:rPr>
              <w:tab/>
            </w:r>
            <w:r>
              <w:rPr>
                <w:noProof/>
              </w:rPr>
              <w:t>Formtoleranzen</w:t>
              <w:tab/>
            </w:r>
            <w:r>
              <w:rPr>
                <w:noProof/>
              </w:rPr>
              <w:fldChar w:fldCharType="begin"/>
            </w:r>
            <w:r>
              <w:rPr>
                <w:noProof/>
              </w:rPr>
              <w:instrText xml:space="preserve"> PAGEREF _Toc286402303 \h </w:instrText>
            </w:r>
            <w:r>
              <w:rPr>
                <w:noProof/>
              </w:rPr>
              <w:fldChar w:fldCharType="separate"/>
            </w:r>
            <w:r w:rsidR="00BC4213">
              <w:rPr>
                <w:noProof/>
              </w:rPr>
              <w:t>12</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6.8</w:t>
            </w:r>
            <w:r w:rsidRPr="003E1E6A">
              <w:rPr>
                <w:rFonts w:ascii="Times New Roman" w:eastAsia="Times New Roman" w:hAnsi="Times New Roman"/>
                <w:b w:val="0"/>
                <w:noProof/>
                <w:sz w:val="24"/>
                <w:szCs w:val="24"/>
              </w:rPr>
              <w:tab/>
            </w:r>
            <w:r>
              <w:rPr>
                <w:noProof/>
              </w:rPr>
              <w:t>Draht in Ringen</w:t>
              <w:tab/>
            </w:r>
            <w:r>
              <w:rPr>
                <w:noProof/>
              </w:rPr>
              <w:fldChar w:fldCharType="begin"/>
            </w:r>
            <w:r>
              <w:rPr>
                <w:noProof/>
              </w:rPr>
              <w:instrText xml:space="preserve"> PAGEREF _Toc286402304 \h </w:instrText>
            </w:r>
            <w:r>
              <w:rPr>
                <w:noProof/>
              </w:rPr>
              <w:fldChar w:fldCharType="separate"/>
            </w:r>
            <w:r w:rsidR="00BC4213">
              <w:rPr>
                <w:noProof/>
              </w:rPr>
              <w:t>14</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6.9</w:t>
            </w:r>
            <w:r w:rsidRPr="003E1E6A">
              <w:rPr>
                <w:rFonts w:ascii="Times New Roman" w:eastAsia="Times New Roman" w:hAnsi="Times New Roman"/>
                <w:b w:val="0"/>
                <w:noProof/>
                <w:sz w:val="24"/>
                <w:szCs w:val="24"/>
              </w:rPr>
              <w:tab/>
            </w:r>
            <w:r>
              <w:rPr>
                <w:noProof/>
              </w:rPr>
              <w:t>Grenzabweichungen für die Masse</w:t>
              <w:tab/>
            </w:r>
            <w:r>
              <w:rPr>
                <w:noProof/>
              </w:rPr>
              <w:fldChar w:fldCharType="begin"/>
            </w:r>
            <w:r>
              <w:rPr>
                <w:noProof/>
              </w:rPr>
              <w:instrText xml:space="preserve"> PAGEREF _Toc286402305 \h </w:instrText>
            </w:r>
            <w:r>
              <w:rPr>
                <w:noProof/>
              </w:rPr>
              <w:fldChar w:fldCharType="separate"/>
            </w:r>
            <w:r w:rsidR="00BC4213">
              <w:rPr>
                <w:noProof/>
              </w:rPr>
              <w:t>14</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6.10</w:t>
            </w:r>
            <w:r w:rsidRPr="003E1E6A">
              <w:rPr>
                <w:rFonts w:ascii="Times New Roman" w:eastAsia="Times New Roman" w:hAnsi="Times New Roman"/>
                <w:b w:val="0"/>
                <w:noProof/>
                <w:sz w:val="24"/>
                <w:szCs w:val="24"/>
              </w:rPr>
              <w:tab/>
            </w:r>
            <w:r>
              <w:rPr>
                <w:noProof/>
              </w:rPr>
              <w:t>Oberflächenbeschaffenheit</w:t>
              <w:tab/>
            </w:r>
            <w:r>
              <w:rPr>
                <w:noProof/>
              </w:rPr>
              <w:fldChar w:fldCharType="begin"/>
            </w:r>
            <w:r>
              <w:rPr>
                <w:noProof/>
              </w:rPr>
              <w:instrText xml:space="preserve"> PAGEREF _Toc286402306 \h </w:instrText>
            </w:r>
            <w:r>
              <w:rPr>
                <w:noProof/>
              </w:rPr>
              <w:fldChar w:fldCharType="separate"/>
            </w:r>
            <w:r w:rsidR="00BC4213">
              <w:rPr>
                <w:noProof/>
              </w:rPr>
              <w:t>14</w:t>
            </w:r>
            <w:r>
              <w:rPr>
                <w:noProof/>
              </w:rPr>
              <w:fldChar w:fldCharType="end"/>
            </w:r>
          </w:p>
          <w:p w:rsidR="006A7CF4" w:rsidRPr="003E1E6A">
            <w:pPr>
              <w:pStyle w:val="TOC1"/>
              <w:bidi w:val="0"/>
              <w:rPr>
                <w:rFonts w:ascii="Times New Roman" w:eastAsia="Times New Roman" w:hAnsi="Times New Roman"/>
                <w:b w:val="0"/>
                <w:noProof/>
                <w:sz w:val="24"/>
                <w:szCs w:val="24"/>
              </w:rPr>
            </w:pPr>
            <w:r>
              <w:rPr>
                <w:noProof/>
              </w:rPr>
              <w:t>7</w:t>
            </w:r>
            <w:r w:rsidRPr="003E1E6A">
              <w:rPr>
                <w:rFonts w:ascii="Times New Roman" w:eastAsia="Times New Roman" w:hAnsi="Times New Roman"/>
                <w:b w:val="0"/>
                <w:noProof/>
                <w:sz w:val="24"/>
                <w:szCs w:val="24"/>
              </w:rPr>
              <w:tab/>
            </w:r>
            <w:r>
              <w:rPr>
                <w:noProof/>
              </w:rPr>
              <w:t>Probenahme</w:t>
              <w:tab/>
            </w:r>
            <w:r>
              <w:rPr>
                <w:noProof/>
              </w:rPr>
              <w:fldChar w:fldCharType="begin"/>
            </w:r>
            <w:r>
              <w:rPr>
                <w:noProof/>
              </w:rPr>
              <w:instrText xml:space="preserve"> PAGEREF _Toc286402307 \h </w:instrText>
            </w:r>
            <w:r>
              <w:rPr>
                <w:noProof/>
              </w:rPr>
              <w:fldChar w:fldCharType="separate"/>
            </w:r>
            <w:r w:rsidR="00BC4213">
              <w:rPr>
                <w:noProof/>
              </w:rPr>
              <w:t>14</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7.1</w:t>
            </w:r>
            <w:r w:rsidRPr="003E1E6A">
              <w:rPr>
                <w:rFonts w:ascii="Times New Roman" w:eastAsia="Times New Roman" w:hAnsi="Times New Roman"/>
                <w:b w:val="0"/>
                <w:noProof/>
                <w:sz w:val="24"/>
                <w:szCs w:val="24"/>
              </w:rPr>
              <w:tab/>
            </w:r>
            <w:r>
              <w:rPr>
                <w:noProof/>
              </w:rPr>
              <w:t>Allgemeines</w:t>
              <w:tab/>
            </w:r>
            <w:r>
              <w:rPr>
                <w:noProof/>
              </w:rPr>
              <w:fldChar w:fldCharType="begin"/>
            </w:r>
            <w:r>
              <w:rPr>
                <w:noProof/>
              </w:rPr>
              <w:instrText xml:space="preserve"> PAGEREF _Toc286402308 \h </w:instrText>
            </w:r>
            <w:r>
              <w:rPr>
                <w:noProof/>
              </w:rPr>
              <w:fldChar w:fldCharType="separate"/>
            </w:r>
            <w:r w:rsidR="00BC4213">
              <w:rPr>
                <w:noProof/>
              </w:rPr>
              <w:t>14</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7.2</w:t>
            </w:r>
            <w:r w:rsidRPr="003E1E6A">
              <w:rPr>
                <w:rFonts w:ascii="Times New Roman" w:eastAsia="Times New Roman" w:hAnsi="Times New Roman"/>
                <w:b w:val="0"/>
                <w:noProof/>
                <w:sz w:val="24"/>
                <w:szCs w:val="24"/>
              </w:rPr>
              <w:tab/>
            </w:r>
            <w:r>
              <w:rPr>
                <w:noProof/>
              </w:rPr>
              <w:t>Analyse</w:t>
              <w:tab/>
            </w:r>
            <w:r>
              <w:rPr>
                <w:noProof/>
              </w:rPr>
              <w:fldChar w:fldCharType="begin"/>
            </w:r>
            <w:r>
              <w:rPr>
                <w:noProof/>
              </w:rPr>
              <w:instrText xml:space="preserve"> PAGEREF _Toc286402309 \h </w:instrText>
            </w:r>
            <w:r>
              <w:rPr>
                <w:noProof/>
              </w:rPr>
              <w:fldChar w:fldCharType="separate"/>
            </w:r>
            <w:r w:rsidR="00BC4213">
              <w:rPr>
                <w:noProof/>
              </w:rPr>
              <w:t>14</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7.3</w:t>
            </w:r>
            <w:r w:rsidRPr="003E1E6A">
              <w:rPr>
                <w:rFonts w:ascii="Times New Roman" w:eastAsia="Times New Roman" w:hAnsi="Times New Roman"/>
                <w:b w:val="0"/>
                <w:noProof/>
                <w:sz w:val="24"/>
                <w:szCs w:val="24"/>
              </w:rPr>
              <w:tab/>
            </w:r>
            <w:r>
              <w:rPr>
                <w:noProof/>
              </w:rPr>
              <w:t>Mechanische und elektrische Prüfungen</w:t>
              <w:tab/>
            </w:r>
            <w:r>
              <w:rPr>
                <w:noProof/>
              </w:rPr>
              <w:fldChar w:fldCharType="begin"/>
            </w:r>
            <w:r>
              <w:rPr>
                <w:noProof/>
              </w:rPr>
              <w:instrText xml:space="preserve"> PAGEREF _Toc286402310 \h </w:instrText>
            </w:r>
            <w:r>
              <w:rPr>
                <w:noProof/>
              </w:rPr>
              <w:fldChar w:fldCharType="separate"/>
            </w:r>
            <w:r w:rsidR="00BC4213">
              <w:rPr>
                <w:noProof/>
              </w:rPr>
              <w:t>15</w:t>
            </w:r>
            <w:r>
              <w:rPr>
                <w:noProof/>
              </w:rPr>
              <w:fldChar w:fldCharType="end"/>
            </w:r>
          </w:p>
          <w:p w:rsidR="006A7CF4" w:rsidRPr="003E1E6A">
            <w:pPr>
              <w:pStyle w:val="TOC1"/>
              <w:bidi w:val="0"/>
              <w:rPr>
                <w:rFonts w:ascii="Times New Roman" w:eastAsia="Times New Roman" w:hAnsi="Times New Roman"/>
                <w:b w:val="0"/>
                <w:noProof/>
                <w:sz w:val="24"/>
                <w:szCs w:val="24"/>
              </w:rPr>
            </w:pPr>
            <w:r>
              <w:rPr>
                <w:noProof/>
              </w:rPr>
              <w:t>8</w:t>
            </w:r>
            <w:r w:rsidRPr="003E1E6A">
              <w:rPr>
                <w:rFonts w:ascii="Times New Roman" w:eastAsia="Times New Roman" w:hAnsi="Times New Roman"/>
                <w:b w:val="0"/>
                <w:noProof/>
                <w:sz w:val="24"/>
                <w:szCs w:val="24"/>
              </w:rPr>
              <w:tab/>
            </w:r>
            <w:r>
              <w:rPr>
                <w:noProof/>
              </w:rPr>
              <w:t>Prüfverfahren</w:t>
              <w:tab/>
            </w:r>
            <w:r>
              <w:rPr>
                <w:noProof/>
              </w:rPr>
              <w:fldChar w:fldCharType="begin"/>
            </w:r>
            <w:r>
              <w:rPr>
                <w:noProof/>
              </w:rPr>
              <w:instrText xml:space="preserve"> PAGEREF _Toc286402311 \h </w:instrText>
            </w:r>
            <w:r>
              <w:rPr>
                <w:noProof/>
              </w:rPr>
              <w:fldChar w:fldCharType="separate"/>
            </w:r>
            <w:r w:rsidR="00BC4213">
              <w:rPr>
                <w:noProof/>
              </w:rPr>
              <w:t>15</w:t>
            </w:r>
            <w:r>
              <w:rPr>
                <w:noProof/>
              </w:rPr>
              <w:fldChar w:fldCharType="end"/>
            </w:r>
          </w:p>
          <w:p w:rsidR="006A7CF4" w:rsidRPr="003E1E6A">
            <w:pPr>
              <w:pStyle w:val="TOC2"/>
              <w:bidi w:val="0"/>
              <w:rPr>
                <w:rFonts w:ascii="Times New Roman" w:eastAsia="Times New Roman" w:hAnsi="Times New Roman"/>
                <w:b w:val="0"/>
                <w:noProof/>
                <w:sz w:val="24"/>
                <w:szCs w:val="24"/>
              </w:rPr>
            </w:pPr>
            <w:r>
              <w:rPr>
                <w:noProof/>
              </w:rPr>
              <w:t>8.1</w:t>
            </w:r>
            <w:r w:rsidRPr="003E1E6A">
              <w:rPr>
                <w:rFonts w:ascii="Times New Roman" w:eastAsia="Times New Roman" w:hAnsi="Times New Roman"/>
                <w:b w:val="0"/>
                <w:noProof/>
                <w:sz w:val="24"/>
                <w:szCs w:val="24"/>
              </w:rPr>
              <w:tab/>
            </w:r>
            <w:r>
              <w:rPr>
                <w:noProof/>
              </w:rPr>
              <w:t>Analyse</w:t>
              <w:tab/>
            </w:r>
            <w:r>
              <w:rPr>
                <w:noProof/>
              </w:rPr>
              <w:fldChar w:fldCharType="begin"/>
            </w:r>
            <w:r>
              <w:rPr>
                <w:noProof/>
              </w:rPr>
              <w:instrText xml:space="preserve"> PAGEREF _Toc286402312 \h </w:instrText>
            </w:r>
            <w:r>
              <w:rPr>
                <w:noProof/>
              </w:rPr>
              <w:fldChar w:fldCharType="separate"/>
            </w:r>
            <w:r w:rsidR="00BC4213">
              <w:rPr>
                <w:noProof/>
              </w:rPr>
              <w:t>15</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8.2</w:t>
            </w:r>
            <w:r w:rsidRPr="003E1E6A">
              <w:rPr>
                <w:rFonts w:ascii="Times New Roman" w:eastAsia="Times New Roman" w:hAnsi="Times New Roman"/>
                <w:b w:val="0"/>
                <w:noProof/>
                <w:sz w:val="24"/>
                <w:szCs w:val="24"/>
              </w:rPr>
              <w:tab/>
            </w:r>
            <w:r>
              <w:rPr>
                <w:noProof/>
              </w:rPr>
              <w:t>Zugversuch</w:t>
              <w:tab/>
            </w:r>
            <w:r>
              <w:rPr>
                <w:noProof/>
              </w:rPr>
              <w:fldChar w:fldCharType="begin"/>
            </w:r>
            <w:r>
              <w:rPr>
                <w:noProof/>
              </w:rPr>
              <w:instrText xml:space="preserve"> PAGEREF _Toc286402313 \h </w:instrText>
            </w:r>
            <w:r>
              <w:rPr>
                <w:noProof/>
              </w:rPr>
              <w:fldChar w:fldCharType="separate"/>
            </w:r>
            <w:r w:rsidR="00BC4213">
              <w:rPr>
                <w:noProof/>
              </w:rPr>
              <w:t>15</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8.3</w:t>
            </w:r>
            <w:r w:rsidRPr="003E1E6A">
              <w:rPr>
                <w:rFonts w:ascii="Times New Roman" w:eastAsia="Times New Roman" w:hAnsi="Times New Roman"/>
                <w:b w:val="0"/>
                <w:noProof/>
                <w:sz w:val="24"/>
                <w:szCs w:val="24"/>
              </w:rPr>
              <w:tab/>
            </w:r>
            <w:r>
              <w:rPr>
                <w:noProof/>
              </w:rPr>
              <w:t>Härteprüfung</w:t>
              <w:tab/>
            </w:r>
            <w:r>
              <w:rPr>
                <w:noProof/>
              </w:rPr>
              <w:fldChar w:fldCharType="begin"/>
            </w:r>
            <w:r>
              <w:rPr>
                <w:noProof/>
              </w:rPr>
              <w:instrText xml:space="preserve"> PAGEREF _Toc286402314 \h </w:instrText>
            </w:r>
            <w:r>
              <w:rPr>
                <w:noProof/>
              </w:rPr>
              <w:fldChar w:fldCharType="separate"/>
            </w:r>
            <w:r w:rsidR="00BC4213">
              <w:rPr>
                <w:noProof/>
              </w:rPr>
              <w:t>15</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8.4</w:t>
            </w:r>
            <w:r w:rsidRPr="003E1E6A">
              <w:rPr>
                <w:rFonts w:ascii="Times New Roman" w:eastAsia="Times New Roman" w:hAnsi="Times New Roman"/>
                <w:b w:val="0"/>
                <w:noProof/>
                <w:sz w:val="24"/>
                <w:szCs w:val="24"/>
              </w:rPr>
              <w:tab/>
            </w:r>
            <w:r>
              <w:rPr>
                <w:noProof/>
              </w:rPr>
              <w:t>Biegeprüfung</w:t>
              <w:tab/>
            </w:r>
            <w:r>
              <w:rPr>
                <w:noProof/>
              </w:rPr>
              <w:fldChar w:fldCharType="begin"/>
            </w:r>
            <w:r>
              <w:rPr>
                <w:noProof/>
              </w:rPr>
              <w:instrText xml:space="preserve"> PAGEREF _Toc286402315 \h </w:instrText>
            </w:r>
            <w:r>
              <w:rPr>
                <w:noProof/>
              </w:rPr>
              <w:fldChar w:fldCharType="separate"/>
            </w:r>
            <w:r w:rsidR="00BC4213">
              <w:rPr>
                <w:noProof/>
              </w:rPr>
              <w:t>15</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8.5</w:t>
            </w:r>
            <w:r w:rsidRPr="003E1E6A">
              <w:rPr>
                <w:rFonts w:ascii="Times New Roman" w:eastAsia="Times New Roman" w:hAnsi="Times New Roman"/>
                <w:b w:val="0"/>
                <w:noProof/>
                <w:sz w:val="24"/>
                <w:szCs w:val="24"/>
              </w:rPr>
              <w:tab/>
            </w:r>
            <w:r>
              <w:rPr>
                <w:noProof/>
              </w:rPr>
              <w:t>Prüfung des elektrischen Widerstandes</w:t>
              <w:tab/>
            </w:r>
            <w:r>
              <w:rPr>
                <w:noProof/>
              </w:rPr>
              <w:fldChar w:fldCharType="begin"/>
            </w:r>
            <w:r>
              <w:rPr>
                <w:noProof/>
              </w:rPr>
              <w:instrText xml:space="preserve"> PAGEREF _Toc286402316 \h </w:instrText>
            </w:r>
            <w:r>
              <w:rPr>
                <w:noProof/>
              </w:rPr>
              <w:fldChar w:fldCharType="separate"/>
            </w:r>
            <w:r w:rsidR="00BC4213">
              <w:rPr>
                <w:noProof/>
              </w:rPr>
              <w:t>16</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8.6</w:t>
            </w:r>
            <w:r w:rsidRPr="003E1E6A">
              <w:rPr>
                <w:rFonts w:ascii="Times New Roman" w:eastAsia="Times New Roman" w:hAnsi="Times New Roman"/>
                <w:b w:val="0"/>
                <w:noProof/>
                <w:sz w:val="24"/>
                <w:szCs w:val="24"/>
              </w:rPr>
              <w:tab/>
            </w:r>
            <w:r>
              <w:rPr>
                <w:noProof/>
              </w:rPr>
              <w:t>Prüfung auf Wasserstoffbeständigkeit</w:t>
              <w:tab/>
            </w:r>
            <w:r>
              <w:rPr>
                <w:noProof/>
              </w:rPr>
              <w:fldChar w:fldCharType="begin"/>
            </w:r>
            <w:r>
              <w:rPr>
                <w:noProof/>
              </w:rPr>
              <w:instrText xml:space="preserve"> PAGEREF _Toc286402317 \h </w:instrText>
            </w:r>
            <w:r>
              <w:rPr>
                <w:noProof/>
              </w:rPr>
              <w:fldChar w:fldCharType="separate"/>
            </w:r>
            <w:r w:rsidR="00BC4213">
              <w:rPr>
                <w:noProof/>
              </w:rPr>
              <w:t>16</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8.7</w:t>
            </w:r>
            <w:r w:rsidRPr="003E1E6A">
              <w:rPr>
                <w:rFonts w:ascii="Times New Roman" w:eastAsia="Times New Roman" w:hAnsi="Times New Roman"/>
                <w:b w:val="0"/>
                <w:noProof/>
                <w:sz w:val="24"/>
                <w:szCs w:val="24"/>
              </w:rPr>
              <w:tab/>
            </w:r>
            <w:r>
              <w:rPr>
                <w:noProof/>
              </w:rPr>
              <w:t>Wiederholungsprüfungen</w:t>
              <w:tab/>
            </w:r>
            <w:r>
              <w:rPr>
                <w:noProof/>
              </w:rPr>
              <w:fldChar w:fldCharType="begin"/>
            </w:r>
            <w:r>
              <w:rPr>
                <w:noProof/>
              </w:rPr>
              <w:instrText xml:space="preserve"> PAGEREF _Toc286402318 \h </w:instrText>
            </w:r>
            <w:r>
              <w:rPr>
                <w:noProof/>
              </w:rPr>
              <w:fldChar w:fldCharType="separate"/>
            </w:r>
            <w:r w:rsidR="00BC4213">
              <w:rPr>
                <w:noProof/>
              </w:rPr>
              <w:t>16</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8.8</w:t>
            </w:r>
            <w:r w:rsidRPr="003E1E6A">
              <w:rPr>
                <w:rFonts w:ascii="Times New Roman" w:eastAsia="Times New Roman" w:hAnsi="Times New Roman"/>
                <w:b w:val="0"/>
                <w:noProof/>
                <w:sz w:val="24"/>
                <w:szCs w:val="24"/>
              </w:rPr>
              <w:tab/>
            </w:r>
            <w:r>
              <w:rPr>
                <w:noProof/>
              </w:rPr>
              <w:t>Runden von Ergebnissen</w:t>
              <w:tab/>
            </w:r>
            <w:r>
              <w:rPr>
                <w:noProof/>
              </w:rPr>
              <w:fldChar w:fldCharType="begin"/>
            </w:r>
            <w:r>
              <w:rPr>
                <w:noProof/>
              </w:rPr>
              <w:instrText xml:space="preserve"> PAGEREF _Toc286402319 \h </w:instrText>
            </w:r>
            <w:r>
              <w:rPr>
                <w:noProof/>
              </w:rPr>
              <w:fldChar w:fldCharType="separate"/>
            </w:r>
            <w:r w:rsidR="00BC4213">
              <w:rPr>
                <w:noProof/>
              </w:rPr>
              <w:t>16</w:t>
            </w:r>
            <w:r>
              <w:rPr>
                <w:noProof/>
              </w:rPr>
              <w:fldChar w:fldCharType="end"/>
            </w:r>
          </w:p>
          <w:p w:rsidR="006A7CF4" w:rsidRPr="003E1E6A">
            <w:pPr>
              <w:pStyle w:val="TOC1"/>
              <w:bidi w:val="0"/>
              <w:rPr>
                <w:rFonts w:ascii="Times New Roman" w:eastAsia="Times New Roman" w:hAnsi="Times New Roman"/>
                <w:b w:val="0"/>
                <w:noProof/>
                <w:sz w:val="24"/>
                <w:szCs w:val="24"/>
              </w:rPr>
            </w:pPr>
            <w:r>
              <w:rPr>
                <w:noProof/>
              </w:rPr>
              <w:t>9</w:t>
            </w:r>
            <w:r w:rsidRPr="003E1E6A">
              <w:rPr>
                <w:rFonts w:ascii="Times New Roman" w:eastAsia="Times New Roman" w:hAnsi="Times New Roman"/>
                <w:b w:val="0"/>
                <w:noProof/>
                <w:sz w:val="24"/>
                <w:szCs w:val="24"/>
              </w:rPr>
              <w:tab/>
            </w:r>
            <w:r>
              <w:rPr>
                <w:noProof/>
              </w:rPr>
              <w:t>Konformitätserklärung und Prüfbescheinigung</w:t>
              <w:tab/>
            </w:r>
            <w:r>
              <w:rPr>
                <w:noProof/>
              </w:rPr>
              <w:fldChar w:fldCharType="begin"/>
            </w:r>
            <w:r>
              <w:rPr>
                <w:noProof/>
              </w:rPr>
              <w:instrText xml:space="preserve"> PAGEREF _Toc286402320 \h </w:instrText>
            </w:r>
            <w:r>
              <w:rPr>
                <w:noProof/>
              </w:rPr>
              <w:fldChar w:fldCharType="separate"/>
            </w:r>
            <w:r w:rsidR="00BC4213">
              <w:rPr>
                <w:noProof/>
              </w:rPr>
              <w:t>17</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9.1</w:t>
            </w:r>
            <w:r w:rsidRPr="003E1E6A">
              <w:rPr>
                <w:rFonts w:ascii="Times New Roman" w:eastAsia="Times New Roman" w:hAnsi="Times New Roman"/>
                <w:b w:val="0"/>
                <w:noProof/>
                <w:sz w:val="24"/>
                <w:szCs w:val="24"/>
              </w:rPr>
              <w:tab/>
            </w:r>
            <w:r>
              <w:rPr>
                <w:noProof/>
              </w:rPr>
              <w:t>Konformitätserklärung</w:t>
              <w:tab/>
            </w:r>
            <w:r>
              <w:rPr>
                <w:noProof/>
              </w:rPr>
              <w:fldChar w:fldCharType="begin"/>
            </w:r>
            <w:r>
              <w:rPr>
                <w:noProof/>
              </w:rPr>
              <w:instrText xml:space="preserve"> PAGEREF _Toc286402321 \h </w:instrText>
            </w:r>
            <w:r>
              <w:rPr>
                <w:noProof/>
              </w:rPr>
              <w:fldChar w:fldCharType="separate"/>
            </w:r>
            <w:r w:rsidR="00BC4213">
              <w:rPr>
                <w:noProof/>
              </w:rPr>
              <w:t>17</w:t>
            </w:r>
            <w:r>
              <w:rPr>
                <w:noProof/>
              </w:rPr>
              <w:fldChar w:fldCharType="end"/>
            </w:r>
          </w:p>
          <w:p w:rsidR="006A7CF4" w:rsidRPr="003E1E6A">
            <w:pPr>
              <w:pStyle w:val="TOC2"/>
              <w:bidi w:val="0"/>
              <w:rPr>
                <w:rFonts w:ascii="Times New Roman" w:eastAsia="Times New Roman" w:hAnsi="Times New Roman"/>
                <w:b w:val="0"/>
                <w:noProof/>
                <w:sz w:val="24"/>
                <w:szCs w:val="24"/>
              </w:rPr>
            </w:pPr>
            <w:r w:rsidRPr="003E1E6A">
              <w:rPr>
                <w:bCs/>
                <w:noProof/>
              </w:rPr>
              <w:t>9.2</w:t>
            </w:r>
            <w:r w:rsidRPr="003E1E6A">
              <w:rPr>
                <w:rFonts w:ascii="Times New Roman" w:eastAsia="Times New Roman" w:hAnsi="Times New Roman"/>
                <w:b w:val="0"/>
                <w:noProof/>
                <w:sz w:val="24"/>
                <w:szCs w:val="24"/>
              </w:rPr>
              <w:tab/>
            </w:r>
            <w:r>
              <w:rPr>
                <w:noProof/>
              </w:rPr>
              <w:t>Prüfbescheinigung</w:t>
              <w:tab/>
            </w:r>
            <w:r>
              <w:rPr>
                <w:noProof/>
              </w:rPr>
              <w:fldChar w:fldCharType="begin"/>
            </w:r>
            <w:r>
              <w:rPr>
                <w:noProof/>
              </w:rPr>
              <w:instrText xml:space="preserve"> PAGEREF _Toc286402322 \h </w:instrText>
            </w:r>
            <w:r>
              <w:rPr>
                <w:noProof/>
              </w:rPr>
              <w:fldChar w:fldCharType="separate"/>
            </w:r>
            <w:r w:rsidR="00BC4213">
              <w:rPr>
                <w:noProof/>
              </w:rPr>
              <w:t>17</w:t>
            </w:r>
            <w:r>
              <w:rPr>
                <w:noProof/>
              </w:rPr>
              <w:fldChar w:fldCharType="end"/>
            </w:r>
          </w:p>
          <w:p w:rsidR="006A7CF4" w:rsidRPr="003E1E6A">
            <w:pPr>
              <w:pStyle w:val="TOC1"/>
              <w:bidi w:val="0"/>
              <w:rPr>
                <w:rFonts w:ascii="Times New Roman" w:eastAsia="Times New Roman" w:hAnsi="Times New Roman"/>
                <w:b w:val="0"/>
                <w:noProof/>
                <w:sz w:val="24"/>
                <w:szCs w:val="24"/>
              </w:rPr>
            </w:pPr>
            <w:r>
              <w:rPr>
                <w:noProof/>
              </w:rPr>
              <w:t>10</w:t>
            </w:r>
            <w:r w:rsidRPr="003E1E6A">
              <w:rPr>
                <w:rFonts w:ascii="Times New Roman" w:eastAsia="Times New Roman" w:hAnsi="Times New Roman"/>
                <w:b w:val="0"/>
                <w:noProof/>
                <w:sz w:val="24"/>
                <w:szCs w:val="24"/>
              </w:rPr>
              <w:tab/>
            </w:r>
            <w:r>
              <w:rPr>
                <w:noProof/>
              </w:rPr>
              <w:t>Kennzeichnung, Verpackung, Etikettierung</w:t>
              <w:tab/>
            </w:r>
            <w:r>
              <w:rPr>
                <w:noProof/>
              </w:rPr>
              <w:fldChar w:fldCharType="begin"/>
            </w:r>
            <w:r>
              <w:rPr>
                <w:noProof/>
              </w:rPr>
              <w:instrText xml:space="preserve"> PAGEREF _Toc286402323 \h </w:instrText>
            </w:r>
            <w:r>
              <w:rPr>
                <w:noProof/>
              </w:rPr>
              <w:fldChar w:fldCharType="separate"/>
            </w:r>
            <w:r w:rsidR="00BC4213">
              <w:rPr>
                <w:noProof/>
              </w:rPr>
              <w:t>17</w:t>
            </w:r>
            <w:r>
              <w:rPr>
                <w:noProof/>
              </w:rPr>
              <w:fldChar w:fldCharType="end"/>
            </w:r>
          </w:p>
          <w:p w:rsidR="006A7CF4" w:rsidRPr="003E1E6A">
            <w:pPr>
              <w:pStyle w:val="TOC1"/>
              <w:bidi w:val="0"/>
              <w:rPr>
                <w:rFonts w:ascii="Times New Roman" w:eastAsia="Times New Roman" w:hAnsi="Times New Roman"/>
                <w:b w:val="0"/>
                <w:noProof/>
                <w:sz w:val="24"/>
                <w:szCs w:val="24"/>
              </w:rPr>
            </w:pPr>
            <w:r>
              <w:rPr>
                <w:noProof/>
              </w:rPr>
              <w:t>Anhang A</w:t>
            </w:r>
            <w:r w:rsidRPr="003E1E6A">
              <w:rPr>
                <w:b w:val="0"/>
                <w:noProof/>
              </w:rPr>
              <w:t xml:space="preserve"> (informativ) </w:t>
            </w:r>
            <w:r>
              <w:rPr>
                <w:noProof/>
              </w:rPr>
              <w:t xml:space="preserve"> Eigenschaften von Kupfersorten für die Elektrotechnik</w:t>
              <w:tab/>
            </w:r>
            <w:r>
              <w:rPr>
                <w:noProof/>
              </w:rPr>
              <w:fldChar w:fldCharType="begin"/>
            </w:r>
            <w:r>
              <w:rPr>
                <w:noProof/>
              </w:rPr>
              <w:instrText xml:space="preserve"> PAGEREF _Toc286402324 \h </w:instrText>
            </w:r>
            <w:r>
              <w:rPr>
                <w:noProof/>
              </w:rPr>
              <w:fldChar w:fldCharType="separate"/>
            </w:r>
            <w:r w:rsidR="00BC4213">
              <w:rPr>
                <w:noProof/>
              </w:rPr>
              <w:t>26</w:t>
            </w:r>
            <w:r>
              <w:rPr>
                <w:noProof/>
              </w:rPr>
              <w:fldChar w:fldCharType="end"/>
            </w:r>
          </w:p>
          <w:p w:rsidR="006A7CF4" w:rsidRPr="003E1E6A">
            <w:pPr>
              <w:pStyle w:val="TOC9"/>
              <w:bidi w:val="0"/>
              <w:rPr>
                <w:rFonts w:ascii="Times New Roman" w:eastAsia="Times New Roman" w:hAnsi="Times New Roman"/>
                <w:b w:val="0"/>
                <w:noProof/>
                <w:sz w:val="24"/>
                <w:szCs w:val="24"/>
              </w:rPr>
            </w:pPr>
            <w:r>
              <w:rPr>
                <w:noProof/>
              </w:rPr>
              <w:t>Literaturhinweise</w:t>
              <w:tab/>
            </w:r>
            <w:r>
              <w:rPr>
                <w:noProof/>
              </w:rPr>
              <w:fldChar w:fldCharType="begin"/>
            </w:r>
            <w:r>
              <w:rPr>
                <w:noProof/>
              </w:rPr>
              <w:instrText xml:space="preserve"> PAGEREF _Toc286402325 \h </w:instrText>
            </w:r>
            <w:r>
              <w:rPr>
                <w:noProof/>
              </w:rPr>
              <w:fldChar w:fldCharType="separate"/>
            </w:r>
            <w:r w:rsidR="00BC4213">
              <w:rPr>
                <w:noProof/>
              </w:rPr>
              <w:t>28</w:t>
            </w:r>
            <w:r>
              <w:rPr>
                <w:noProof/>
              </w:rPr>
              <w:fldChar w:fldCharType="end"/>
            </w:r>
          </w:p>
          <w:p w:rsidR="00493B6E" w:rsidRPr="00143B9C" w:rsidP="003E1E6A">
            <w:pPr>
              <w:tabs>
                <w:tab w:val="right" w:leader="dot" w:pos="9696"/>
              </w:tabs>
              <w:bidi w:val="0"/>
            </w:pPr>
            <w:r>
              <w:fldChar w:fldCharType="end"/>
            </w:r>
          </w:p>
        </w:tc>
      </w:tr>
      <w:tr w:rsidTr="003E1E6A">
        <w:tblPrEx>
          <w:tblW w:w="9979" w:type="dxa"/>
          <w:tblInd w:w="0" w:type="dxa"/>
          <w:tblCellMar>
            <w:top w:w="0" w:type="dxa"/>
            <w:left w:w="108" w:type="dxa"/>
            <w:bottom w:w="0" w:type="dxa"/>
            <w:right w:w="108" w:type="dxa"/>
          </w:tblCellMar>
          <w:tblLook w:val="01E0"/>
        </w:tblPrEx>
        <w:tc>
          <w:tcPr>
            <w:tcW w:w="9979" w:type="dxa"/>
          </w:tcPr>
          <w:p w:rsidR="006A7CF4" w:rsidP="003E1E6A">
            <w:pPr>
              <w:pStyle w:val="TOC1"/>
              <w:pageBreakBefore/>
              <w:bidi w:val="0"/>
              <w:spacing w:after="240"/>
              <w:ind w:right="499"/>
              <w:rPr>
                <w:noProof/>
              </w:rPr>
            </w:pPr>
            <w:bookmarkStart w:id="64" w:name="page_3"/>
            <w:bookmarkEnd w:id="64"/>
            <w:r w:rsidR="00493B6E">
              <w:rPr>
                <w:noProof/>
              </w:rPr>
              <w:t>Bilder</w:t>
            </w:r>
            <w:r>
              <w:fldChar w:fldCharType="begin"/>
            </w:r>
            <w:r w:rsidR="00493B6E">
              <w:instrText xml:space="preserve"> TOC \h \z \t "Figure title" \c </w:instrText>
            </w:r>
            <w:r>
              <w:fldChar w:fldCharType="separate"/>
            </w:r>
          </w:p>
          <w:p w:rsidR="006A7CF4" w:rsidRPr="003E1E6A" w:rsidP="003E1E6A">
            <w:pPr>
              <w:pStyle w:val="TableofFigures"/>
              <w:tabs>
                <w:tab w:val="right" w:leader="dot" w:pos="9742"/>
              </w:tabs>
              <w:bidi w:val="0"/>
              <w:spacing w:after="120"/>
              <w:ind w:left="403" w:hanging="403"/>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"_Toc286402326"</w:instrText>
            </w:r>
            <w:r w:rsidRPr="003E1E6A">
              <w:rPr>
                <w:rStyle w:val="Hyperlink"/>
                <w:b/>
                <w:noProof/>
              </w:rPr>
              <w:instrText xml:space="preserve"> </w:instrText>
            </w:r>
            <w:r>
              <w:rPr>
                <w:rStyle w:val="Hyperlink"/>
                <w:b/>
                <w:noProof/>
              </w:rPr>
              <w:fldChar w:fldCharType="separate"/>
            </w:r>
            <w:r w:rsidRPr="003E1E6A">
              <w:rPr>
                <w:rStyle w:val="Hyperlink"/>
                <w:b/>
                <w:noProof/>
              </w:rPr>
              <w:t>Bild 1 — Scharfe Kanten</w:t>
            </w:r>
            <w:r w:rsidRPr="003E1E6A">
              <w:rPr>
                <w:b/>
                <w:noProof/>
              </w:rPr>
              <w:tab/>
            </w:r>
            <w:r>
              <w:rPr>
                <w:b/>
                <w:noProof/>
              </w:rPr>
              <w:fldChar w:fldCharType="begin"/>
            </w:r>
            <w:r w:rsidRPr="003E1E6A">
              <w:rPr>
                <w:b/>
                <w:noProof/>
              </w:rPr>
              <w:instrText xml:space="preserve"> PAGEREF _Toc286402326 \h </w:instrText>
            </w:r>
            <w:r>
              <w:rPr>
                <w:b/>
                <w:noProof/>
              </w:rPr>
              <w:fldChar w:fldCharType="separate"/>
            </w:r>
            <w:r w:rsidRPr="003E1E6A" w:rsidR="00BC4213">
              <w:rPr>
                <w:b/>
                <w:noProof/>
              </w:rPr>
              <w:t>11</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ind w:left="403" w:hanging="403"/>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"_Toc286402327"</w:instrText>
            </w:r>
            <w:r w:rsidRPr="003E1E6A">
              <w:rPr>
                <w:rStyle w:val="Hyperlink"/>
                <w:b/>
                <w:noProof/>
              </w:rPr>
              <w:instrText xml:space="preserve"> </w:instrText>
            </w:r>
            <w:r>
              <w:rPr>
                <w:rStyle w:val="Hyperlink"/>
                <w:b/>
                <w:noProof/>
              </w:rPr>
              <w:fldChar w:fldCharType="separate"/>
            </w:r>
            <w:r w:rsidRPr="003E1E6A">
              <w:rPr>
                <w:rStyle w:val="Hyperlink"/>
                <w:b/>
                <w:noProof/>
              </w:rPr>
              <w:t>Bild 2 — Gerundete Kanten</w:t>
            </w:r>
            <w:r w:rsidRPr="003E1E6A">
              <w:rPr>
                <w:b/>
                <w:noProof/>
              </w:rPr>
              <w:tab/>
            </w:r>
            <w:r>
              <w:rPr>
                <w:b/>
                <w:noProof/>
              </w:rPr>
              <w:fldChar w:fldCharType="begin"/>
            </w:r>
            <w:r w:rsidRPr="003E1E6A">
              <w:rPr>
                <w:b/>
                <w:noProof/>
              </w:rPr>
              <w:instrText xml:space="preserve"> PAGEREF _Toc286402327 \h </w:instrText>
            </w:r>
            <w:r>
              <w:rPr>
                <w:b/>
                <w:noProof/>
              </w:rPr>
              <w:fldChar w:fldCharType="separate"/>
            </w:r>
            <w:r w:rsidRPr="003E1E6A" w:rsidR="00BC4213">
              <w:rPr>
                <w:b/>
                <w:noProof/>
              </w:rPr>
              <w:t>11</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ind w:left="403" w:hanging="403"/>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"_Toc286402328"</w:instrText>
            </w:r>
            <w:r w:rsidRPr="003E1E6A">
              <w:rPr>
                <w:rStyle w:val="Hyperlink"/>
                <w:b/>
                <w:noProof/>
              </w:rPr>
              <w:instrText xml:space="preserve"> </w:instrText>
            </w:r>
            <w:r>
              <w:rPr>
                <w:rStyle w:val="Hyperlink"/>
                <w:b/>
                <w:noProof/>
              </w:rPr>
              <w:fldChar w:fldCharType="separate"/>
            </w:r>
            <w:r w:rsidRPr="003E1E6A">
              <w:rPr>
                <w:rStyle w:val="Hyperlink"/>
                <w:b/>
                <w:noProof/>
              </w:rPr>
              <w:t>Bild 3 — Halbkreisförmige Ränder</w:t>
            </w:r>
            <w:r w:rsidRPr="003E1E6A">
              <w:rPr>
                <w:b/>
                <w:noProof/>
              </w:rPr>
              <w:tab/>
            </w:r>
            <w:r>
              <w:rPr>
                <w:b/>
                <w:noProof/>
              </w:rPr>
              <w:fldChar w:fldCharType="begin"/>
            </w:r>
            <w:r w:rsidRPr="003E1E6A">
              <w:rPr>
                <w:b/>
                <w:noProof/>
              </w:rPr>
              <w:instrText xml:space="preserve"> PAGEREF _Toc286402328 \h </w:instrText>
            </w:r>
            <w:r>
              <w:rPr>
                <w:b/>
                <w:noProof/>
              </w:rPr>
              <w:fldChar w:fldCharType="separate"/>
            </w:r>
            <w:r w:rsidRPr="003E1E6A" w:rsidR="00BC4213">
              <w:rPr>
                <w:b/>
                <w:noProof/>
              </w:rPr>
              <w:t>11</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ind w:left="403" w:hanging="403"/>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"_Toc286402329"</w:instrText>
            </w:r>
            <w:r w:rsidRPr="003E1E6A">
              <w:rPr>
                <w:rStyle w:val="Hyperlink"/>
                <w:b/>
                <w:noProof/>
              </w:rPr>
              <w:instrText xml:space="preserve"> </w:instrText>
            </w:r>
            <w:r>
              <w:rPr>
                <w:rStyle w:val="Hyperlink"/>
                <w:b/>
                <w:noProof/>
              </w:rPr>
              <w:fldChar w:fldCharType="separate"/>
            </w:r>
            <w:r w:rsidRPr="003E1E6A">
              <w:rPr>
                <w:rStyle w:val="Hyperlink"/>
                <w:b/>
                <w:noProof/>
              </w:rPr>
              <w:t>Bild 4 — Messen der Verwindung</w:t>
            </w:r>
            <w:r w:rsidRPr="003E1E6A">
              <w:rPr>
                <w:b/>
                <w:noProof/>
              </w:rPr>
              <w:tab/>
            </w:r>
            <w:r>
              <w:rPr>
                <w:b/>
                <w:noProof/>
              </w:rPr>
              <w:fldChar w:fldCharType="begin"/>
            </w:r>
            <w:r w:rsidRPr="003E1E6A">
              <w:rPr>
                <w:b/>
                <w:noProof/>
              </w:rPr>
              <w:instrText xml:space="preserve"> PAGEREF _Toc286402329 \h </w:instrText>
            </w:r>
            <w:r>
              <w:rPr>
                <w:b/>
                <w:noProof/>
              </w:rPr>
              <w:fldChar w:fldCharType="separate"/>
            </w:r>
            <w:r w:rsidRPr="003E1E6A" w:rsidR="00BC4213">
              <w:rPr>
                <w:b/>
                <w:noProof/>
              </w:rPr>
              <w:t>13</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ind w:left="403" w:hanging="403"/>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"_Toc286402330"</w:instrText>
            </w:r>
            <w:r w:rsidRPr="003E1E6A">
              <w:rPr>
                <w:rStyle w:val="Hyperlink"/>
                <w:b/>
                <w:noProof/>
              </w:rPr>
              <w:instrText xml:space="preserve"> </w:instrText>
            </w:r>
            <w:r>
              <w:rPr>
                <w:rStyle w:val="Hyperlink"/>
                <w:b/>
                <w:noProof/>
              </w:rPr>
              <w:fldChar w:fldCharType="separate"/>
            </w:r>
            <w:r w:rsidRPr="003E1E6A">
              <w:rPr>
                <w:rStyle w:val="Hyperlink"/>
                <w:b/>
                <w:noProof/>
              </w:rPr>
              <w:t>Bild 5 — Messen der Geradheit</w:t>
            </w:r>
            <w:r w:rsidRPr="003E1E6A">
              <w:rPr>
                <w:b/>
                <w:noProof/>
              </w:rPr>
              <w:tab/>
            </w:r>
            <w:r>
              <w:rPr>
                <w:b/>
                <w:noProof/>
              </w:rPr>
              <w:fldChar w:fldCharType="begin"/>
            </w:r>
            <w:r w:rsidRPr="003E1E6A">
              <w:rPr>
                <w:b/>
                <w:noProof/>
              </w:rPr>
              <w:instrText xml:space="preserve"> PAGEREF _Toc286402330 \h </w:instrText>
            </w:r>
            <w:r>
              <w:rPr>
                <w:b/>
                <w:noProof/>
              </w:rPr>
              <w:fldChar w:fldCharType="separate"/>
            </w:r>
            <w:r w:rsidRPr="003E1E6A" w:rsidR="00BC4213">
              <w:rPr>
                <w:b/>
                <w:noProof/>
              </w:rPr>
              <w:t>13</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ind w:left="403" w:hanging="403"/>
              <w:rPr>
                <w:rFonts w:ascii="Times New Roman" w:eastAsia="Times New Roman" w:hAnsi="Times New Roman"/>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"_Toc286402331"</w:instrText>
            </w:r>
            <w:r w:rsidRPr="003E1E6A">
              <w:rPr>
                <w:rStyle w:val="Hyperlink"/>
                <w:b/>
                <w:noProof/>
              </w:rPr>
              <w:instrText xml:space="preserve"> </w:instrText>
            </w:r>
            <w:r>
              <w:rPr>
                <w:rStyle w:val="Hyperlink"/>
                <w:b/>
                <w:noProof/>
              </w:rPr>
              <w:fldChar w:fldCharType="separate"/>
            </w:r>
            <w:r w:rsidRPr="003E1E6A">
              <w:rPr>
                <w:rStyle w:val="Hyperlink"/>
                <w:b/>
                <w:noProof/>
              </w:rPr>
              <w:t>Bild 6 — Messen der Ebenheit</w:t>
            </w:r>
            <w:r w:rsidRPr="003E1E6A">
              <w:rPr>
                <w:b/>
                <w:noProof/>
              </w:rPr>
              <w:tab/>
            </w:r>
            <w:r>
              <w:rPr>
                <w:b/>
                <w:noProof/>
              </w:rPr>
              <w:fldChar w:fldCharType="begin"/>
            </w:r>
            <w:r w:rsidRPr="003E1E6A">
              <w:rPr>
                <w:b/>
                <w:noProof/>
              </w:rPr>
              <w:instrText xml:space="preserve"> PAGEREF _Toc286402331 \h </w:instrText>
            </w:r>
            <w:r>
              <w:rPr>
                <w:b/>
                <w:noProof/>
              </w:rPr>
              <w:fldChar w:fldCharType="separate"/>
            </w:r>
            <w:r w:rsidRPr="003E1E6A" w:rsidR="00BC4213">
              <w:rPr>
                <w:b/>
                <w:noProof/>
              </w:rPr>
              <w:t>14</w:t>
            </w:r>
            <w:r>
              <w:rPr>
                <w:b/>
                <w:noProof/>
              </w:rPr>
              <w:fldChar w:fldCharType="end"/>
            </w:r>
            <w:r>
              <w:rPr>
                <w:rStyle w:val="Hyperlink"/>
                <w:b/>
                <w:noProof/>
              </w:rPr>
              <w:fldChar w:fldCharType="end"/>
            </w:r>
          </w:p>
          <w:p w:rsidR="00493B6E" w:rsidRPr="00BC74A6" w:rsidP="00493B6E">
            <w:pPr>
              <w:bidi w:val="0"/>
            </w:pPr>
            <w:r>
              <w:fldChar w:fldCharType="end"/>
            </w:r>
          </w:p>
        </w:tc>
      </w:tr>
      <w:tr w:rsidTr="003E1E6A">
        <w:tblPrEx>
          <w:tblW w:w="9979" w:type="dxa"/>
          <w:tblInd w:w="0" w:type="dxa"/>
          <w:tblCellMar>
            <w:top w:w="0" w:type="dxa"/>
            <w:left w:w="108" w:type="dxa"/>
            <w:bottom w:w="0" w:type="dxa"/>
            <w:right w:w="108" w:type="dxa"/>
          </w:tblCellMar>
          <w:tblLook w:val="01E0"/>
        </w:tblPrEx>
        <w:tc>
          <w:tcPr>
            <w:tcW w:w="9979" w:type="dxa"/>
          </w:tcPr>
          <w:p w:rsidR="006A7CF4" w:rsidRPr="006A7CF4" w:rsidP="003E1E6A">
            <w:pPr>
              <w:pStyle w:val="TOC2"/>
              <w:bidi w:val="0"/>
              <w:spacing w:before="120" w:after="240"/>
              <w:ind w:right="499"/>
              <w:rPr>
                <w:noProof/>
              </w:rPr>
            </w:pPr>
            <w:r w:rsidRPr="006A7CF4" w:rsidR="00493B6E">
              <w:t>Tabellen</w:t>
            </w:r>
            <w:r>
              <w:fldChar w:fldCharType="begin"/>
            </w:r>
            <w:r w:rsidRPr="006A7CF4" w:rsidR="00493B6E">
              <w:instrText xml:space="preserve"> TOC \h \z \t "Table title" \c </w:instrText>
            </w:r>
            <w:r>
              <w:fldChar w:fldCharType="separate"/>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"_Toc286402332"</w:instrText>
            </w:r>
            <w:r w:rsidRPr="003E1E6A">
              <w:rPr>
                <w:rStyle w:val="Hyperlink"/>
                <w:b/>
                <w:noProof/>
              </w:rPr>
              <w:instrText xml:space="preserve"> </w:instrText>
            </w:r>
            <w:r>
              <w:rPr>
                <w:rStyle w:val="Hyperlink"/>
                <w:b/>
                <w:noProof/>
              </w:rPr>
              <w:fldChar w:fldCharType="separate"/>
            </w:r>
            <w:r w:rsidRPr="003E1E6A">
              <w:rPr>
                <w:rStyle w:val="Hyperlink"/>
                <w:b/>
                <w:noProof/>
              </w:rPr>
              <w:t>Tabelle 1 — Zusammensetzung von Cu-OFE und Cu-PHCE</w:t>
            </w:r>
            <w:r w:rsidRPr="003E1E6A">
              <w:rPr>
                <w:b/>
                <w:noProof/>
              </w:rPr>
              <w:tab/>
            </w:r>
            <w:r>
              <w:rPr>
                <w:b/>
                <w:noProof/>
              </w:rPr>
              <w:fldChar w:fldCharType="begin"/>
            </w:r>
            <w:r w:rsidRPr="003E1E6A">
              <w:rPr>
                <w:b/>
                <w:noProof/>
              </w:rPr>
              <w:instrText xml:space="preserve"> PAGEREF _Toc286402332 \h </w:instrText>
            </w:r>
            <w:r>
              <w:rPr>
                <w:b/>
                <w:noProof/>
              </w:rPr>
              <w:fldChar w:fldCharType="separate"/>
            </w:r>
            <w:r w:rsidRPr="003E1E6A" w:rsidR="00BC4213">
              <w:rPr>
                <w:b/>
                <w:noProof/>
              </w:rPr>
              <w:t>18</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jc w:val="left"/>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"_Toc286402333"</w:instrText>
            </w:r>
            <w:r w:rsidRPr="003E1E6A">
              <w:rPr>
                <w:rStyle w:val="Hyperlink"/>
                <w:b/>
                <w:noProof/>
              </w:rPr>
              <w:instrText xml:space="preserve"> </w:instrText>
            </w:r>
            <w:r>
              <w:rPr>
                <w:rStyle w:val="Hyperlink"/>
                <w:b/>
                <w:noProof/>
              </w:rPr>
              <w:fldChar w:fldCharType="separate"/>
            </w:r>
            <w:r w:rsidRPr="003E1E6A">
              <w:rPr>
                <w:rStyle w:val="Hyperlink"/>
                <w:b/>
                <w:noProof/>
              </w:rPr>
              <w:t>Tabelle 2 — Zusammensetzung von Kupfersorten, nicht hergestellt aus Cu-OFE (CW009A) und Cu-PHCE (CW022A)</w:t>
            </w:r>
            <w:r w:rsidRPr="003E1E6A">
              <w:rPr>
                <w:b/>
                <w:noProof/>
              </w:rPr>
              <w:tab/>
            </w:r>
            <w:r>
              <w:rPr>
                <w:b/>
                <w:noProof/>
              </w:rPr>
              <w:fldChar w:fldCharType="begin"/>
            </w:r>
            <w:r w:rsidRPr="003E1E6A">
              <w:rPr>
                <w:b/>
                <w:noProof/>
              </w:rPr>
              <w:instrText xml:space="preserve"> PAGEREF _Toc286402333 \h </w:instrText>
            </w:r>
            <w:r>
              <w:rPr>
                <w:b/>
                <w:noProof/>
              </w:rPr>
              <w:fldChar w:fldCharType="separate"/>
            </w:r>
            <w:r w:rsidRPr="003E1E6A" w:rsidR="00BC4213">
              <w:rPr>
                <w:b/>
                <w:noProof/>
              </w:rPr>
              <w:t>19</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"_Toc286402334"</w:instrText>
            </w:r>
            <w:r w:rsidRPr="003E1E6A">
              <w:rPr>
                <w:rStyle w:val="Hyperlink"/>
                <w:b/>
                <w:noProof/>
              </w:rPr>
              <w:instrText xml:space="preserve"> </w:instrText>
            </w:r>
            <w:r>
              <w:rPr>
                <w:rStyle w:val="Hyperlink"/>
                <w:b/>
                <w:noProof/>
              </w:rPr>
              <w:fldChar w:fldCharType="separate"/>
            </w:r>
            <w:r w:rsidRPr="003E1E6A">
              <w:rPr>
                <w:rStyle w:val="Hyperlink"/>
                <w:b/>
                <w:noProof/>
              </w:rPr>
              <w:t>Tabelle 3 — Mechanische Eigenschaften</w:t>
            </w:r>
            <w:r w:rsidRPr="003E1E6A">
              <w:rPr>
                <w:b/>
                <w:noProof/>
              </w:rPr>
              <w:tab/>
            </w:r>
            <w:r>
              <w:rPr>
                <w:b/>
                <w:noProof/>
              </w:rPr>
              <w:fldChar w:fldCharType="begin"/>
            </w:r>
            <w:r w:rsidRPr="003E1E6A">
              <w:rPr>
                <w:b/>
                <w:noProof/>
              </w:rPr>
              <w:instrText xml:space="preserve"> PAGEREF _Toc286402334 \h </w:instrText>
            </w:r>
            <w:r>
              <w:rPr>
                <w:b/>
                <w:noProof/>
              </w:rPr>
              <w:fldChar w:fldCharType="separate"/>
            </w:r>
            <w:r w:rsidRPr="003E1E6A" w:rsidR="00BC4213">
              <w:rPr>
                <w:b/>
                <w:noProof/>
              </w:rPr>
              <w:t>20</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"_Toc286402335"</w:instrText>
            </w:r>
            <w:r w:rsidRPr="003E1E6A">
              <w:rPr>
                <w:rStyle w:val="Hyperlink"/>
                <w:b/>
                <w:noProof/>
              </w:rPr>
              <w:instrText xml:space="preserve"> </w:instrText>
            </w:r>
            <w:r>
              <w:rPr>
                <w:rStyle w:val="Hyperlink"/>
                <w:b/>
                <w:noProof/>
              </w:rPr>
              <w:fldChar w:fldCharType="separate"/>
            </w:r>
            <w:r w:rsidRPr="003E1E6A">
              <w:rPr>
                <w:rStyle w:val="Hyperlink"/>
                <w:b/>
                <w:noProof/>
              </w:rPr>
              <w:t xml:space="preserve">Tabelle 4 — Elektrische Eigenschaften (bei </w:t>
            </w:r>
            <w:r w:rsidRPr="003E1E6A">
              <w:rPr>
                <w:rStyle w:val="Hyperlink"/>
                <w:rFonts w:cs="Arial"/>
                <w:b/>
                <w:noProof/>
              </w:rPr>
              <w:t>20 °</w:t>
            </w:r>
            <w:r w:rsidRPr="003E1E6A">
              <w:rPr>
                <w:rStyle w:val="Hyperlink"/>
                <w:b/>
                <w:noProof/>
              </w:rPr>
              <w:t>C)</w:t>
            </w:r>
            <w:r w:rsidRPr="003E1E6A">
              <w:rPr>
                <w:b/>
                <w:noProof/>
              </w:rPr>
              <w:tab/>
            </w:r>
            <w:r>
              <w:rPr>
                <w:b/>
                <w:noProof/>
              </w:rPr>
              <w:fldChar w:fldCharType="begin"/>
            </w:r>
            <w:r w:rsidRPr="003E1E6A">
              <w:rPr>
                <w:b/>
                <w:noProof/>
              </w:rPr>
              <w:instrText xml:space="preserve"> PAGEREF _Toc286402335 \h </w:instrText>
            </w:r>
            <w:r>
              <w:rPr>
                <w:b/>
                <w:noProof/>
              </w:rPr>
              <w:fldChar w:fldCharType="separate"/>
            </w:r>
            <w:r w:rsidRPr="003E1E6A" w:rsidR="00BC4213">
              <w:rPr>
                <w:b/>
                <w:noProof/>
              </w:rPr>
              <w:t>21</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"_Toc286402336"</w:instrText>
            </w:r>
            <w:r w:rsidRPr="003E1E6A">
              <w:rPr>
                <w:rStyle w:val="Hyperlink"/>
                <w:b/>
                <w:noProof/>
              </w:rPr>
              <w:instrText xml:space="preserve"> </w:instrText>
            </w:r>
            <w:r>
              <w:rPr>
                <w:rStyle w:val="Hyperlink"/>
                <w:b/>
                <w:noProof/>
              </w:rPr>
              <w:fldChar w:fldCharType="separate"/>
            </w:r>
            <w:r w:rsidRPr="003E1E6A">
              <w:rPr>
                <w:rStyle w:val="Hyperlink"/>
                <w:b/>
                <w:noProof/>
              </w:rPr>
              <w:t>Tabelle 5 — Grenzabmaße für runde, quadratische und sechseckige Stangen und Drähte</w:t>
            </w:r>
            <w:r w:rsidRPr="003E1E6A">
              <w:rPr>
                <w:b/>
                <w:noProof/>
              </w:rPr>
              <w:tab/>
            </w:r>
            <w:r>
              <w:rPr>
                <w:b/>
                <w:noProof/>
              </w:rPr>
              <w:fldChar w:fldCharType="begin"/>
            </w:r>
            <w:r w:rsidRPr="003E1E6A">
              <w:rPr>
                <w:b/>
                <w:noProof/>
              </w:rPr>
              <w:instrText xml:space="preserve"> PAGEREF _Toc286402336 \h </w:instrText>
            </w:r>
            <w:r>
              <w:rPr>
                <w:b/>
                <w:noProof/>
              </w:rPr>
              <w:fldChar w:fldCharType="separate"/>
            </w:r>
            <w:r w:rsidRPr="003E1E6A" w:rsidR="00BC4213">
              <w:rPr>
                <w:b/>
                <w:noProof/>
              </w:rPr>
              <w:t>22</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"_Toc286402337"</w:instrText>
            </w:r>
            <w:r w:rsidRPr="003E1E6A">
              <w:rPr>
                <w:rStyle w:val="Hyperlink"/>
                <w:b/>
                <w:noProof/>
              </w:rPr>
              <w:instrText xml:space="preserve"> </w:instrText>
            </w:r>
            <w:r>
              <w:rPr>
                <w:rStyle w:val="Hyperlink"/>
                <w:b/>
                <w:noProof/>
              </w:rPr>
              <w:fldChar w:fldCharType="separate"/>
            </w:r>
            <w:r w:rsidRPr="003E1E6A">
              <w:rPr>
                <w:rStyle w:val="Hyperlink"/>
                <w:b/>
                <w:noProof/>
              </w:rPr>
              <w:t>Tabelle 6 — Grenzabmaße für Breiten und Dicken von rechteckigen Stangen und Drähten</w:t>
            </w:r>
            <w:r w:rsidRPr="003E1E6A">
              <w:rPr>
                <w:b/>
                <w:noProof/>
              </w:rPr>
              <w:tab/>
            </w:r>
            <w:r>
              <w:rPr>
                <w:b/>
                <w:noProof/>
              </w:rPr>
              <w:fldChar w:fldCharType="begin"/>
            </w:r>
            <w:r w:rsidRPr="003E1E6A">
              <w:rPr>
                <w:b/>
                <w:noProof/>
              </w:rPr>
              <w:instrText xml:space="preserve"> PAGEREF _Toc286402337 \h </w:instrText>
            </w:r>
            <w:r>
              <w:rPr>
                <w:b/>
                <w:noProof/>
              </w:rPr>
              <w:fldChar w:fldCharType="separate"/>
            </w:r>
            <w:r w:rsidRPr="003E1E6A" w:rsidR="00BC4213">
              <w:rPr>
                <w:b/>
                <w:noProof/>
              </w:rPr>
              <w:t>22</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"_Toc286402338"</w:instrText>
            </w:r>
            <w:r w:rsidRPr="003E1E6A">
              <w:rPr>
                <w:rStyle w:val="Hyperlink"/>
                <w:b/>
                <w:noProof/>
              </w:rPr>
              <w:instrText xml:space="preserve"> </w:instrText>
            </w:r>
            <w:r>
              <w:rPr>
                <w:rStyle w:val="Hyperlink"/>
                <w:b/>
                <w:noProof/>
              </w:rPr>
              <w:fldChar w:fldCharType="separate"/>
            </w:r>
            <w:r w:rsidRPr="003E1E6A">
              <w:rPr>
                <w:rStyle w:val="Hyperlink"/>
                <w:b/>
                <w:noProof/>
              </w:rPr>
              <w:t>Tabelle 7 — Maximale Radien für scharfe Kanten von Stangen und Drähten</w:t>
            </w:r>
            <w:r w:rsidRPr="003E1E6A">
              <w:rPr>
                <w:b/>
                <w:noProof/>
              </w:rPr>
              <w:tab/>
            </w:r>
            <w:r>
              <w:rPr>
                <w:b/>
                <w:noProof/>
              </w:rPr>
              <w:fldChar w:fldCharType="begin"/>
            </w:r>
            <w:r w:rsidRPr="003E1E6A">
              <w:rPr>
                <w:b/>
                <w:noProof/>
              </w:rPr>
              <w:instrText xml:space="preserve"> PAGEREF _Toc286402338 \h </w:instrText>
            </w:r>
            <w:r>
              <w:rPr>
                <w:b/>
                <w:noProof/>
              </w:rPr>
              <w:fldChar w:fldCharType="separate"/>
            </w:r>
            <w:r w:rsidRPr="003E1E6A" w:rsidR="00BC4213">
              <w:rPr>
                <w:b/>
                <w:noProof/>
              </w:rPr>
              <w:t>23</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"_Toc286402339"</w:instrText>
            </w:r>
            <w:r w:rsidRPr="003E1E6A">
              <w:rPr>
                <w:rStyle w:val="Hyperlink"/>
                <w:b/>
                <w:noProof/>
              </w:rPr>
              <w:instrText xml:space="preserve"> </w:instrText>
            </w:r>
            <w:r>
              <w:rPr>
                <w:rStyle w:val="Hyperlink"/>
                <w:b/>
                <w:noProof/>
              </w:rPr>
              <w:fldChar w:fldCharType="separate"/>
            </w:r>
            <w:r w:rsidRPr="003E1E6A">
              <w:rPr>
                <w:rStyle w:val="Hyperlink"/>
                <w:b/>
                <w:noProof/>
              </w:rPr>
              <w:t>Tabelle 8 — Radien für Stangen und Drähte mit abgerundeten Kanten</w:t>
            </w:r>
            <w:r w:rsidRPr="003E1E6A">
              <w:rPr>
                <w:b/>
                <w:noProof/>
              </w:rPr>
              <w:tab/>
            </w:r>
            <w:r>
              <w:rPr>
                <w:b/>
                <w:noProof/>
              </w:rPr>
              <w:fldChar w:fldCharType="begin"/>
            </w:r>
            <w:r w:rsidRPr="003E1E6A">
              <w:rPr>
                <w:b/>
                <w:noProof/>
              </w:rPr>
              <w:instrText xml:space="preserve"> PAGEREF _Toc286402339 \h </w:instrText>
            </w:r>
            <w:r>
              <w:rPr>
                <w:b/>
                <w:noProof/>
              </w:rPr>
              <w:fldChar w:fldCharType="separate"/>
            </w:r>
            <w:r w:rsidRPr="003E1E6A" w:rsidR="00BC4213">
              <w:rPr>
                <w:b/>
                <w:noProof/>
              </w:rPr>
              <w:t>23</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"_Toc286402340"</w:instrText>
            </w:r>
            <w:r w:rsidRPr="003E1E6A">
              <w:rPr>
                <w:rStyle w:val="Hyperlink"/>
                <w:b/>
                <w:noProof/>
              </w:rPr>
              <w:instrText xml:space="preserve"> </w:instrText>
            </w:r>
            <w:r>
              <w:rPr>
                <w:rStyle w:val="Hyperlink"/>
                <w:b/>
                <w:noProof/>
              </w:rPr>
              <w:fldChar w:fldCharType="separate"/>
            </w:r>
            <w:r w:rsidRPr="003E1E6A">
              <w:rPr>
                <w:rStyle w:val="Hyperlink"/>
                <w:b/>
                <w:noProof/>
              </w:rPr>
              <w:t>Tabelle 9 — Grenzabmaße für Festlängen (FL)</w:t>
            </w:r>
            <w:r w:rsidRPr="003E1E6A">
              <w:rPr>
                <w:b/>
                <w:noProof/>
              </w:rPr>
              <w:tab/>
            </w:r>
            <w:r>
              <w:rPr>
                <w:b/>
                <w:noProof/>
              </w:rPr>
              <w:fldChar w:fldCharType="begin"/>
            </w:r>
            <w:r w:rsidRPr="003E1E6A">
              <w:rPr>
                <w:b/>
                <w:noProof/>
              </w:rPr>
              <w:instrText xml:space="preserve"> PAGEREF _Toc286402340 \h </w:instrText>
            </w:r>
            <w:r>
              <w:rPr>
                <w:b/>
                <w:noProof/>
              </w:rPr>
              <w:fldChar w:fldCharType="separate"/>
            </w:r>
            <w:r w:rsidRPr="003E1E6A" w:rsidR="00BC4213">
              <w:rPr>
                <w:b/>
                <w:noProof/>
              </w:rPr>
              <w:t>24</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"_Toc286402341"</w:instrText>
            </w:r>
            <w:r w:rsidRPr="003E1E6A">
              <w:rPr>
                <w:rStyle w:val="Hyperlink"/>
                <w:b/>
                <w:noProof/>
              </w:rPr>
              <w:instrText xml:space="preserve"> </w:instrText>
            </w:r>
            <w:r>
              <w:rPr>
                <w:rStyle w:val="Hyperlink"/>
                <w:b/>
                <w:noProof/>
              </w:rPr>
              <w:fldChar w:fldCharType="separate"/>
            </w:r>
            <w:r w:rsidRPr="003E1E6A">
              <w:rPr>
                <w:rStyle w:val="Hyperlink"/>
                <w:b/>
                <w:noProof/>
              </w:rPr>
              <w:t>Tabelle 10 — Maximale Verwindung von Stangen und Drähten</w:t>
            </w:r>
            <w:r w:rsidRPr="003E1E6A">
              <w:rPr>
                <w:b/>
                <w:noProof/>
              </w:rPr>
              <w:tab/>
            </w:r>
            <w:r>
              <w:rPr>
                <w:b/>
                <w:noProof/>
              </w:rPr>
              <w:fldChar w:fldCharType="begin"/>
            </w:r>
            <w:r w:rsidRPr="003E1E6A">
              <w:rPr>
                <w:b/>
                <w:noProof/>
              </w:rPr>
              <w:instrText xml:space="preserve"> PAGEREF _Toc286402341 \h </w:instrText>
            </w:r>
            <w:r>
              <w:rPr>
                <w:b/>
                <w:noProof/>
              </w:rPr>
              <w:fldChar w:fldCharType="separate"/>
            </w:r>
            <w:r w:rsidRPr="003E1E6A" w:rsidR="00BC4213">
              <w:rPr>
                <w:b/>
                <w:noProof/>
              </w:rPr>
              <w:t>24</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"_Toc286402342"</w:instrText>
            </w:r>
            <w:r w:rsidRPr="003E1E6A">
              <w:rPr>
                <w:rStyle w:val="Hyperlink"/>
                <w:b/>
                <w:noProof/>
              </w:rPr>
              <w:instrText xml:space="preserve"> </w:instrText>
            </w:r>
            <w:r>
              <w:rPr>
                <w:rStyle w:val="Hyperlink"/>
                <w:b/>
                <w:noProof/>
              </w:rPr>
              <w:fldChar w:fldCharType="separate"/>
            </w:r>
            <w:r w:rsidRPr="003E1E6A">
              <w:rPr>
                <w:rStyle w:val="Hyperlink"/>
                <w:b/>
                <w:noProof/>
              </w:rPr>
              <w:t>Tabelle 11 — Geradheit von Stangen</w:t>
            </w:r>
            <w:r w:rsidRPr="003E1E6A">
              <w:rPr>
                <w:b/>
                <w:noProof/>
              </w:rPr>
              <w:tab/>
            </w:r>
            <w:r>
              <w:rPr>
                <w:b/>
                <w:noProof/>
              </w:rPr>
              <w:fldChar w:fldCharType="begin"/>
            </w:r>
            <w:r w:rsidRPr="003E1E6A">
              <w:rPr>
                <w:b/>
                <w:noProof/>
              </w:rPr>
              <w:instrText xml:space="preserve"> PAGEREF _Toc286402342 \h </w:instrText>
            </w:r>
            <w:r>
              <w:rPr>
                <w:b/>
                <w:noProof/>
              </w:rPr>
              <w:fldChar w:fldCharType="separate"/>
            </w:r>
            <w:r w:rsidRPr="003E1E6A" w:rsidR="00BC4213">
              <w:rPr>
                <w:b/>
                <w:noProof/>
              </w:rPr>
              <w:t>24</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"_Toc286402343"</w:instrText>
            </w:r>
            <w:r w:rsidRPr="003E1E6A">
              <w:rPr>
                <w:rStyle w:val="Hyperlink"/>
                <w:b/>
                <w:noProof/>
              </w:rPr>
              <w:instrText xml:space="preserve"> </w:instrText>
            </w:r>
            <w:r>
              <w:rPr>
                <w:rStyle w:val="Hyperlink"/>
                <w:b/>
                <w:noProof/>
              </w:rPr>
              <w:fldChar w:fldCharType="separate"/>
            </w:r>
            <w:r w:rsidRPr="003E1E6A">
              <w:rPr>
                <w:rStyle w:val="Hyperlink"/>
                <w:b/>
                <w:noProof/>
              </w:rPr>
              <w:t>Tabelle 12 — Ebenheit von rechteckigen Stangen</w:t>
            </w:r>
            <w:r w:rsidRPr="003E1E6A">
              <w:rPr>
                <w:b/>
                <w:noProof/>
              </w:rPr>
              <w:tab/>
            </w:r>
            <w:r>
              <w:rPr>
                <w:b/>
                <w:noProof/>
              </w:rPr>
              <w:fldChar w:fldCharType="begin"/>
            </w:r>
            <w:r w:rsidRPr="003E1E6A">
              <w:rPr>
                <w:b/>
                <w:noProof/>
              </w:rPr>
              <w:instrText xml:space="preserve"> PAGEREF _Toc286402343 \h </w:instrText>
            </w:r>
            <w:r>
              <w:rPr>
                <w:b/>
                <w:noProof/>
              </w:rPr>
              <w:fldChar w:fldCharType="separate"/>
            </w:r>
            <w:r w:rsidRPr="003E1E6A" w:rsidR="00BC4213">
              <w:rPr>
                <w:b/>
                <w:noProof/>
              </w:rPr>
              <w:t>25</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"_Toc286402344"</w:instrText>
            </w:r>
            <w:r w:rsidRPr="003E1E6A">
              <w:rPr>
                <w:rStyle w:val="Hyperlink"/>
                <w:b/>
                <w:noProof/>
              </w:rPr>
              <w:instrText xml:space="preserve"> </w:instrText>
            </w:r>
            <w:r>
              <w:rPr>
                <w:rStyle w:val="Hyperlink"/>
                <w:b/>
                <w:noProof/>
              </w:rPr>
              <w:fldChar w:fldCharType="separate"/>
            </w:r>
            <w:r w:rsidRPr="003E1E6A">
              <w:rPr>
                <w:rStyle w:val="Hyperlink"/>
                <w:b/>
                <w:noProof/>
              </w:rPr>
              <w:t>Tabelle 13 — Probenanteil</w:t>
            </w:r>
            <w:r w:rsidRPr="003E1E6A">
              <w:rPr>
                <w:b/>
                <w:noProof/>
              </w:rPr>
              <w:tab/>
            </w:r>
            <w:r>
              <w:rPr>
                <w:b/>
                <w:noProof/>
              </w:rPr>
              <w:fldChar w:fldCharType="begin"/>
            </w:r>
            <w:r w:rsidRPr="003E1E6A">
              <w:rPr>
                <w:b/>
                <w:noProof/>
              </w:rPr>
              <w:instrText xml:space="preserve"> PAGEREF _Toc286402344 \h </w:instrText>
            </w:r>
            <w:r>
              <w:rPr>
                <w:b/>
                <w:noProof/>
              </w:rPr>
              <w:fldChar w:fldCharType="separate"/>
            </w:r>
            <w:r w:rsidRPr="003E1E6A" w:rsidR="00BC4213">
              <w:rPr>
                <w:b/>
                <w:noProof/>
              </w:rPr>
              <w:t>25</w:t>
            </w:r>
            <w:r>
              <w:rPr>
                <w:b/>
                <w:noProof/>
              </w:rPr>
              <w:fldChar w:fldCharType="end"/>
            </w:r>
            <w:r>
              <w:rPr>
                <w:rStyle w:val="Hyperlink"/>
                <w:b/>
                <w:noProof/>
              </w:rPr>
              <w:fldChar w:fldCharType="end"/>
            </w:r>
          </w:p>
          <w:p w:rsidR="006A7CF4" w:rsidRPr="003E1E6A" w:rsidP="003E1E6A">
            <w:pPr>
              <w:pStyle w:val="TableofFigures"/>
              <w:tabs>
                <w:tab w:val="right" w:leader="dot" w:pos="9742"/>
              </w:tabs>
              <w:bidi w:val="0"/>
              <w:spacing w:after="120"/>
              <w:rPr>
                <w:rFonts w:ascii="Times New Roman" w:eastAsia="Times New Roman" w:hAnsi="Times New Roman"/>
                <w:b/>
                <w:noProof/>
                <w:sz w:val="24"/>
                <w:szCs w:val="24"/>
              </w:rPr>
            </w:pPr>
            <w:r>
              <w:rPr>
                <w:rStyle w:val="Hyperlink"/>
                <w:b/>
                <w:noProof/>
              </w:rPr>
              <w:fldChar w:fldCharType="begin"/>
            </w:r>
            <w:r w:rsidRPr="003E1E6A">
              <w:rPr>
                <w:rStyle w:val="Hyperlink"/>
                <w:b/>
                <w:noProof/>
              </w:rPr>
              <w:instrText xml:space="preserve"> </w:instrText>
            </w:r>
            <w:r w:rsidRPr="003E1E6A">
              <w:rPr>
                <w:b/>
                <w:noProof/>
              </w:rPr>
              <w:instrText>HYPERLINK \l "_Toc286402345"</w:instrText>
            </w:r>
            <w:r w:rsidRPr="003E1E6A">
              <w:rPr>
                <w:rStyle w:val="Hyperlink"/>
                <w:b/>
                <w:noProof/>
              </w:rPr>
              <w:instrText xml:space="preserve"> </w:instrText>
            </w:r>
            <w:r>
              <w:rPr>
                <w:rStyle w:val="Hyperlink"/>
                <w:b/>
                <w:noProof/>
              </w:rPr>
              <w:fldChar w:fldCharType="separate"/>
            </w:r>
            <w:r w:rsidRPr="003E1E6A">
              <w:rPr>
                <w:rStyle w:val="Hyperlink"/>
                <w:b/>
                <w:noProof/>
              </w:rPr>
              <w:t>Tabelle A.1 — Besondere Eigenschaften von Kupfersorten für die Elektrotechnik</w:t>
            </w:r>
            <w:r w:rsidRPr="003E1E6A">
              <w:rPr>
                <w:b/>
                <w:noProof/>
              </w:rPr>
              <w:tab/>
            </w:r>
            <w:r>
              <w:rPr>
                <w:b/>
                <w:noProof/>
              </w:rPr>
              <w:fldChar w:fldCharType="begin"/>
            </w:r>
            <w:r w:rsidRPr="003E1E6A">
              <w:rPr>
                <w:b/>
                <w:noProof/>
              </w:rPr>
              <w:instrText xml:space="preserve"> PAGEREF _Toc286402345 \h </w:instrText>
            </w:r>
            <w:r>
              <w:rPr>
                <w:b/>
                <w:noProof/>
              </w:rPr>
              <w:fldChar w:fldCharType="separate"/>
            </w:r>
            <w:r w:rsidRPr="003E1E6A" w:rsidR="00BC4213">
              <w:rPr>
                <w:b/>
                <w:noProof/>
              </w:rPr>
              <w:t>27</w:t>
            </w:r>
            <w:r>
              <w:rPr>
                <w:b/>
                <w:noProof/>
              </w:rPr>
              <w:fldChar w:fldCharType="end"/>
            </w:r>
            <w:r>
              <w:rPr>
                <w:rStyle w:val="Hyperlink"/>
                <w:b/>
                <w:noProof/>
              </w:rPr>
              <w:fldChar w:fldCharType="end"/>
            </w:r>
          </w:p>
          <w:p w:rsidR="00493B6E" w:rsidRPr="003E1E6A" w:rsidP="003E1E6A">
            <w:pPr>
              <w:bidi w:val="0"/>
              <w:spacing w:after="120"/>
              <w:rPr>
                <w:b/>
              </w:rPr>
            </w:pPr>
            <w:r>
              <w:rPr>
                <w:b/>
              </w:rPr>
              <w:fldChar w:fldCharType="end"/>
            </w:r>
          </w:p>
        </w:tc>
      </w:tr>
    </w:tbl>
    <w:p w:rsidR="001F6710">
      <w:pPr>
        <w:bidi w:val="0"/>
      </w:pPr>
    </w:p>
    <w:p w:rsidR="00FF5142" w:rsidRPr="00493B6E" w:rsidP="00493B6E">
      <w:pPr>
        <w:pStyle w:val="zzForeword"/>
        <w:bidi w:val="0"/>
        <w:rPr>
          <w:color w:val="auto"/>
        </w:rPr>
      </w:pPr>
      <w:bookmarkStart w:id="65" w:name="_Toc286402287"/>
      <w:bookmarkStart w:id="66" w:name="page_4"/>
      <w:bookmarkEnd w:id="66"/>
      <w:r w:rsidRPr="00493B6E">
        <w:rPr>
          <w:color w:val="auto"/>
        </w:rPr>
        <w:t>Vorwort</w:t>
      </w:r>
      <w:bookmarkEnd w:id="65"/>
    </w:p>
    <w:p w:rsidR="00FF5142" w:rsidRPr="00FF5142">
      <w:pPr>
        <w:pStyle w:val="Foreword"/>
        <w:bidi w:val="0"/>
        <w:rPr>
          <w:color w:val="auto"/>
        </w:rPr>
      </w:pPr>
      <w:r w:rsidRPr="00FF5142">
        <w:rPr>
          <w:color w:val="auto"/>
        </w:rPr>
        <w:t xml:space="preserve">Dieses Dokument (prEN 13601:2011) wurde vom Technischen Komitee </w:t>
      </w:r>
      <w:r w:rsidRPr="00FF5142">
        <w:rPr>
          <w:noProof/>
          <w:color w:val="auto"/>
        </w:rPr>
        <w:t>CEN</w:t>
      </w:r>
      <w:r w:rsidRPr="00FF5142">
        <w:rPr>
          <w:color w:val="auto"/>
        </w:rPr>
        <w:t>/TC </w:t>
      </w:r>
      <w:r w:rsidRPr="00FF5142">
        <w:rPr>
          <w:noProof/>
          <w:color w:val="auto"/>
        </w:rPr>
        <w:t>133</w:t>
      </w:r>
      <w:r w:rsidRPr="00FF5142">
        <w:rPr>
          <w:color w:val="auto"/>
        </w:rPr>
        <w:t xml:space="preserve"> „</w:t>
      </w:r>
      <w:r w:rsidRPr="00FF5142">
        <w:rPr>
          <w:noProof/>
          <w:color w:val="auto"/>
        </w:rPr>
        <w:t>Kupfer und Kupfer</w:t>
      </w:r>
      <w:r w:rsidRPr="00FF5142">
        <w:rPr>
          <w:noProof/>
          <w:color w:val="auto"/>
        </w:rPr>
        <w:softHyphen/>
        <w:t>legierungen</w:t>
      </w:r>
      <w:r w:rsidRPr="00FF5142">
        <w:rPr>
          <w:color w:val="auto"/>
        </w:rPr>
        <w:t xml:space="preserve">“ erarbeitet, dessen Sekretariat vom </w:t>
      </w:r>
      <w:r w:rsidRPr="00FF5142">
        <w:rPr>
          <w:noProof/>
          <w:color w:val="auto"/>
        </w:rPr>
        <w:t>DIN</w:t>
      </w:r>
      <w:r w:rsidRPr="00FF5142">
        <w:rPr>
          <w:color w:val="auto"/>
        </w:rPr>
        <w:t xml:space="preserve"> gehalten wird.</w:t>
      </w:r>
    </w:p>
    <w:p w:rsidR="00FF5142" w:rsidRPr="00FF5142">
      <w:pPr>
        <w:pStyle w:val="Foreword"/>
        <w:bidi w:val="0"/>
        <w:rPr>
          <w:color w:val="auto"/>
        </w:rPr>
      </w:pPr>
      <w:r w:rsidRPr="00FF5142">
        <w:rPr>
          <w:color w:val="auto"/>
        </w:rPr>
        <w:t>Dieses Dokument ist derzeit zur CEN-Umfrage vorgelegt.</w:t>
      </w:r>
    </w:p>
    <w:p w:rsidR="00FF5142" w:rsidRPr="00FF5142">
      <w:pPr>
        <w:pStyle w:val="Foreword"/>
        <w:bidi w:val="0"/>
        <w:rPr>
          <w:color w:val="auto"/>
        </w:rPr>
      </w:pPr>
      <w:r w:rsidRPr="00FF5142">
        <w:rPr>
          <w:color w:val="auto"/>
        </w:rPr>
        <w:t xml:space="preserve">Dieses Dokument wird </w:t>
      </w:r>
      <w:r w:rsidRPr="00FF5142">
        <w:rPr>
          <w:noProof/>
          <w:color w:val="auto"/>
        </w:rPr>
        <w:t>EN 13601:2002</w:t>
      </w:r>
      <w:r w:rsidRPr="00FF5142">
        <w:rPr>
          <w:color w:val="auto"/>
        </w:rPr>
        <w:t xml:space="preserve"> ersetzen.</w:t>
      </w:r>
    </w:p>
    <w:p w:rsidR="00AF5AA1" w:rsidRPr="00FF5142" w:rsidP="00AF5AA1">
      <w:pPr>
        <w:bidi w:val="0"/>
      </w:pPr>
      <w:r w:rsidRPr="00FF5142">
        <w:t>Im Rahmen seines Arbeitsprogrammes hat das Technische Komitee CEN/TC 133 in Zusammenarbeit mit CEN/TC 133/WG 5 „Kupfer“ die folgende Norm überarbeitet:</w:t>
      </w:r>
    </w:p>
    <w:p w:rsidR="00AF5AA1" w:rsidRPr="00FF5142" w:rsidP="00AF5AA1">
      <w:pPr>
        <w:pStyle w:val="RefNorm"/>
        <w:bidi w:val="0"/>
      </w:pPr>
      <w:r w:rsidRPr="00FF5142">
        <w:t>EN 13601:2002, </w:t>
      </w:r>
      <w:r w:rsidRPr="00FF5142">
        <w:rPr>
          <w:i/>
        </w:rPr>
        <w:t>Kupfer und Kupferlegierungen — Stangen und Drähte aus Kupfer für die allgemeine Anwendung in der Elektrotechnik</w:t>
      </w:r>
    </w:p>
    <w:p w:rsidR="00AF5AA1" w:rsidRPr="00FF5142" w:rsidP="00AF5AA1">
      <w:pPr>
        <w:bidi w:val="0"/>
      </w:pPr>
      <w:r w:rsidRPr="00FF5142">
        <w:t xml:space="preserve">Die Produkte, die in dieser Europäischen Norm festgelegt sind, sind besonders für die Elektrotechnik geeignet, das heißt, ihre elektrischen Eigenschaften sind festgelegt. Stangen und Drähte aus Kupfer zur allgemeinen Verwendung sind in </w:t>
      </w:r>
      <w:r w:rsidRPr="00FF5142">
        <w:rPr>
          <w:rStyle w:val="ExtXref"/>
          <w:lang w:val="de-DE"/>
        </w:rPr>
        <w:t>EN 12163</w:t>
      </w:r>
      <w:r w:rsidRPr="00FF5142">
        <w:t xml:space="preserve">, </w:t>
      </w:r>
      <w:r w:rsidRPr="00FF5142">
        <w:rPr>
          <w:rStyle w:val="ExtXref"/>
          <w:lang w:val="de-DE"/>
        </w:rPr>
        <w:t>EN 12166</w:t>
      </w:r>
      <w:r w:rsidRPr="00FF5142">
        <w:t xml:space="preserve"> und </w:t>
      </w:r>
      <w:r w:rsidRPr="00FF5142">
        <w:rPr>
          <w:rStyle w:val="ExtXref"/>
          <w:lang w:val="de-DE"/>
        </w:rPr>
        <w:t>EN 12167</w:t>
      </w:r>
      <w:r w:rsidRPr="00FF5142">
        <w:t xml:space="preserve"> festgelegt.</w:t>
      </w:r>
    </w:p>
    <w:p w:rsidR="00AF5AA1" w:rsidRPr="00FF5142" w:rsidP="00AF5AA1">
      <w:pPr>
        <w:bidi w:val="0"/>
      </w:pPr>
      <w:r w:rsidRPr="00FF5142">
        <w:t>Anhang A (informativ) gibt einen Anhalt über die Eigenschaften von Kupfer für die Elektrotechnik.</w:t>
      </w:r>
    </w:p>
    <w:p w:rsidR="00AF5AA1" w:rsidRPr="00FF5142" w:rsidP="00AF5AA1">
      <w:pPr>
        <w:bidi w:val="0"/>
      </w:pPr>
      <w:r w:rsidRPr="00FF5142">
        <w:t>Dies ist eine aus einer Reihe von Europäischen Normen für Produkte aus Kupfer für die Elektrotechnik. Andere Produkte aus Kupfer sind wie folgt genormt:</w:t>
      </w:r>
    </w:p>
    <w:p w:rsidR="00AF5AA1" w:rsidRPr="00FF5142" w:rsidP="00AF5AA1">
      <w:pPr>
        <w:pStyle w:val="RefNorm"/>
        <w:bidi w:val="0"/>
        <w:rPr>
          <w:i/>
        </w:rPr>
      </w:pPr>
      <w:r w:rsidRPr="00FF5142">
        <w:rPr>
          <w:rStyle w:val="ExtXref"/>
          <w:lang w:val="de-DE"/>
        </w:rPr>
        <w:t>EN 13599,</w:t>
      </w:r>
      <w:r w:rsidRPr="00FF5142">
        <w:t> </w:t>
      </w:r>
      <w:r w:rsidRPr="00FF5142">
        <w:rPr>
          <w:i/>
        </w:rPr>
        <w:t>Kupfer und Kupferlegierungen — Platten, Bleche und Bänder aus Kupfer für die Anwendung in der Elektrotechnik</w:t>
      </w:r>
    </w:p>
    <w:p w:rsidR="00AF5AA1" w:rsidRPr="00FF5142" w:rsidP="00AF5AA1">
      <w:pPr>
        <w:pStyle w:val="RefNorm"/>
        <w:bidi w:val="0"/>
        <w:rPr>
          <w:i/>
        </w:rPr>
      </w:pPr>
      <w:r w:rsidRPr="00FF5142">
        <w:rPr>
          <w:rStyle w:val="ExtXref"/>
          <w:lang w:val="de-DE"/>
        </w:rPr>
        <w:t>EN 13600</w:t>
      </w:r>
      <w:r w:rsidRPr="00FF5142">
        <w:t>,</w:t>
      </w:r>
      <w:r w:rsidRPr="00FF5142">
        <w:rPr>
          <w:i/>
        </w:rPr>
        <w:t> Kupfer und Kupferlegierungen — Nahtlose Rohre aus Kupfer für die Anwendung in der Elektrotechnik</w:t>
      </w:r>
    </w:p>
    <w:p w:rsidR="00AF5AA1" w:rsidRPr="00FF5142" w:rsidP="00AF5AA1">
      <w:pPr>
        <w:pStyle w:val="RefNorm"/>
        <w:bidi w:val="0"/>
        <w:rPr>
          <w:i/>
        </w:rPr>
      </w:pPr>
      <w:r w:rsidRPr="00FF5142">
        <w:rPr>
          <w:rStyle w:val="ExtXref"/>
          <w:lang w:val="de-DE"/>
        </w:rPr>
        <w:t>EN 13602,</w:t>
      </w:r>
      <w:r w:rsidRPr="00FF5142">
        <w:rPr>
          <w:i/>
        </w:rPr>
        <w:t> Kupfer und Kupferlegierungen — Gezogener Runddraht aus Kupfer zur Herstellung elektrischer Leiter</w:t>
      </w:r>
    </w:p>
    <w:p w:rsidR="00AF5AA1" w:rsidRPr="00FF5142" w:rsidP="00AF5AA1">
      <w:pPr>
        <w:pStyle w:val="RefNorm"/>
        <w:bidi w:val="0"/>
        <w:rPr>
          <w:i/>
        </w:rPr>
      </w:pPr>
      <w:r w:rsidRPr="00FF5142">
        <w:rPr>
          <w:rStyle w:val="ExtXref"/>
          <w:lang w:val="de-DE"/>
        </w:rPr>
        <w:t>EN 13604,</w:t>
      </w:r>
      <w:r w:rsidRPr="00FF5142">
        <w:rPr>
          <w:rStyle w:val="ExtXref"/>
          <w:i/>
          <w:lang w:val="de-DE"/>
        </w:rPr>
        <w:t> </w:t>
      </w:r>
      <w:r w:rsidRPr="00FF5142">
        <w:rPr>
          <w:i/>
        </w:rPr>
        <w:t>Kupfer und Kupferlegierungen — Produkte aus hochleitfähigem Kupfer für Elektronenröhren, Halbleiterbauelemente und für die Anwendung in der Vakuumtechnik</w:t>
      </w:r>
    </w:p>
    <w:p w:rsidR="00AF5AA1" w:rsidRPr="00FF5142" w:rsidP="00AF5AA1">
      <w:pPr>
        <w:pStyle w:val="RefNorm"/>
        <w:bidi w:val="0"/>
        <w:rPr>
          <w:i/>
        </w:rPr>
      </w:pPr>
      <w:r w:rsidRPr="00FF5142">
        <w:rPr>
          <w:rStyle w:val="ExtXref"/>
          <w:lang w:val="de-DE"/>
        </w:rPr>
        <w:t>EN 13605,</w:t>
      </w:r>
      <w:r w:rsidRPr="00FF5142">
        <w:rPr>
          <w:rStyle w:val="ExtXref"/>
          <w:i/>
          <w:lang w:val="de-DE"/>
        </w:rPr>
        <w:t> </w:t>
      </w:r>
      <w:r w:rsidRPr="00FF5142">
        <w:rPr>
          <w:i/>
        </w:rPr>
        <w:t>Kupfer und Kupferlegierungen — Profile und profilierte Drähte aus Kupfer für die Anwendung in der Elektrotechnik</w:t>
      </w:r>
    </w:p>
    <w:p w:rsidR="00EF791E" w:rsidRPr="00FF5142" w:rsidP="00EF791E">
      <w:pPr>
        <w:bidi w:val="0"/>
      </w:pPr>
    </w:p>
    <w:p w:rsidR="00EF791E" w:rsidRPr="00FF5142" w:rsidP="00A62530">
      <w:pPr>
        <w:keepNext/>
        <w:bidi w:val="0"/>
      </w:pPr>
      <w:r w:rsidRPr="00FF5142">
        <w:t xml:space="preserve">Im Vergleich mit der ersten Ausgabe der </w:t>
      </w:r>
      <w:r w:rsidRPr="00FF5142">
        <w:rPr>
          <w:color w:val="000000"/>
        </w:rPr>
        <w:t>EN </w:t>
      </w:r>
      <w:r w:rsidRPr="00FF5142">
        <w:rPr>
          <w:noProof/>
        </w:rPr>
        <w:t>13601:2002</w:t>
      </w:r>
      <w:r w:rsidRPr="00FF5142">
        <w:t xml:space="preserve"> wurden die folgenden wesentlichen technischen Änderungen vo</w:t>
      </w:r>
      <w:r w:rsidRPr="00FF5142">
        <w:t>r</w:t>
      </w:r>
      <w:r w:rsidRPr="00FF5142">
        <w:t>genommen:</w:t>
      </w:r>
    </w:p>
    <w:p w:rsidR="003C0476" w:rsidRPr="00FF5142" w:rsidP="00A62530">
      <w:pPr>
        <w:pStyle w:val="ListNumber"/>
        <w:keepNext/>
        <w:tabs>
          <w:tab w:val="clear" w:pos="360"/>
        </w:tabs>
        <w:bidi w:val="0"/>
      </w:pPr>
      <w:r w:rsidRPr="00FF5142">
        <w:t>max. Durchmesser oder Schlüsselweiten für runde, rechteckige und sechseckige Stangen — von 80 mm auf 160 mm erweitert;</w:t>
      </w:r>
    </w:p>
    <w:p w:rsidR="00DA52FD" w:rsidRPr="00FF5142" w:rsidP="00A62530">
      <w:pPr>
        <w:pStyle w:val="ListNumber"/>
        <w:keepNext/>
        <w:tabs>
          <w:tab w:val="clear" w:pos="360"/>
        </w:tabs>
        <w:bidi w:val="0"/>
        <w:rPr>
          <w:color w:val="000000"/>
        </w:rPr>
      </w:pPr>
      <w:r w:rsidRPr="00FF5142" w:rsidR="008444CE">
        <w:t>Begriffe angepasst;</w:t>
      </w:r>
    </w:p>
    <w:p w:rsidR="00E30223" w:rsidRPr="00FF5142" w:rsidP="00A62530">
      <w:pPr>
        <w:pStyle w:val="ListNumber"/>
        <w:keepNext/>
        <w:tabs>
          <w:tab w:val="clear" w:pos="360"/>
        </w:tabs>
        <w:bidi w:val="0"/>
      </w:pPr>
      <w:r w:rsidRPr="00FF5142">
        <w:t>Cu-OFE (CW009A) und Cu-PHCE (CW022A) aufgenommen;</w:t>
      </w:r>
    </w:p>
    <w:p w:rsidR="003C0476" w:rsidRPr="00FF5142" w:rsidP="00A62530">
      <w:pPr>
        <w:pStyle w:val="ListNumber"/>
        <w:tabs>
          <w:tab w:val="clear" w:pos="360"/>
        </w:tabs>
        <w:bidi w:val="0"/>
      </w:pPr>
      <w:r w:rsidRPr="00FF5142" w:rsidR="008444CE">
        <w:t>Grenzabmaße der Breite und der Dicke für Stangen und rechteckige Drähte überarbeitet (Tabelle 1).</w:t>
      </w:r>
    </w:p>
    <w:p w:rsidR="00123A59" w:rsidRPr="00FF5142" w:rsidP="00A62530">
      <w:pPr>
        <w:pStyle w:val="Heading1"/>
        <w:pageBreakBefore/>
        <w:tabs>
          <w:tab w:val="clear" w:pos="400"/>
          <w:tab w:val="left" w:pos="403"/>
          <w:tab w:val="clear" w:pos="560"/>
          <w:tab w:val="left" w:pos="562"/>
        </w:tabs>
        <w:bidi w:val="0"/>
        <w:spacing w:before="0"/>
      </w:pPr>
      <w:bookmarkStart w:id="67" w:name="_Toc285636982"/>
      <w:bookmarkStart w:id="68" w:name="_Toc286402288"/>
      <w:bookmarkStart w:id="69" w:name="page_5"/>
      <w:bookmarkEnd w:id="69"/>
      <w:r w:rsidRPr="00FF5142" w:rsidR="005B7499">
        <w:t>Anwendungsbereich</w:t>
      </w:r>
      <w:bookmarkEnd w:id="67"/>
      <w:bookmarkEnd w:id="68"/>
    </w:p>
    <w:p w:rsidR="00DE7574" w:rsidRPr="00FF5142" w:rsidP="00DE7574">
      <w:pPr>
        <w:bidi w:val="0"/>
      </w:pPr>
      <w:bookmarkStart w:id="70" w:name="PAR_1_1"/>
      <w:r w:rsidRPr="00FF5142">
        <w:t>Diese Europäische Norm legt die Zusammensetzung, die Anforderungen an die Eigenschaften einschließlich elektrische Eigenschaften, Grenzabmaße und Formtoleranzen für Stangen und Drähte aus Kupfer für die Elektrotechnik fest. Die Querschnitte und Maßbereiche sind:</w:t>
      </w:r>
    </w:p>
    <w:p w:rsidR="00DE7574" w:rsidRPr="00FF5142" w:rsidP="00DE7574">
      <w:pPr>
        <w:pStyle w:val="ListContinue"/>
        <w:bidi w:val="0"/>
      </w:pPr>
      <w:r w:rsidRPr="00FF5142">
        <w:t>runde, quadratische und sechseckige Stangen mit Durchmessern oder Schlüsselweiten von 2 mm bis 160 mm;</w:t>
      </w:r>
    </w:p>
    <w:p w:rsidR="00DE7574" w:rsidRPr="00FF5142" w:rsidP="00DE7574">
      <w:pPr>
        <w:pStyle w:val="ListContinue"/>
        <w:bidi w:val="0"/>
      </w:pPr>
      <w:r w:rsidRPr="00FF5142">
        <w:t>rechteckige Stangen mit Dicken von 2 mm bis 40 mm und Breiten von 3 mm bis 200 mm;</w:t>
      </w:r>
    </w:p>
    <w:p w:rsidR="00DE7574" w:rsidRPr="00FF5142" w:rsidP="00DE7574">
      <w:pPr>
        <w:pStyle w:val="ListContinue"/>
        <w:bidi w:val="0"/>
      </w:pPr>
      <w:r w:rsidRPr="00FF5142">
        <w:t>runde, quadratische, sechseckige und rechteckige Drähte mit Durchmessern oder Schlüsselweiten von 2 mm bis 25 mm und für Dicken von 0,5 mm bis 12 mm bei Breiten von 1 mm bis 200 mm.</w:t>
      </w:r>
      <w:bookmarkEnd w:id="70"/>
    </w:p>
    <w:p w:rsidR="00DE7574" w:rsidRPr="00FF5142" w:rsidP="00DE7574">
      <w:pPr>
        <w:bidi w:val="0"/>
        <w:rPr>
          <w:rFonts w:cs="Arial"/>
        </w:rPr>
      </w:pPr>
      <w:bookmarkStart w:id="71" w:name="PAR_1_2"/>
      <w:r w:rsidRPr="00FF5142">
        <w:rPr>
          <w:rFonts w:cs="Arial"/>
        </w:rPr>
        <w:t>Der Ablauf der Probenentnahme und die Prüfverfahren zur Feststellung der Übereinstimmung mit den Anforderungen der Norm sind ebenfalls festgelegt.</w:t>
      </w:r>
      <w:bookmarkEnd w:id="71"/>
    </w:p>
    <w:p w:rsidR="00DE7574" w:rsidRPr="00FF5142" w:rsidP="004F61DC">
      <w:pPr>
        <w:pStyle w:val="Note"/>
        <w:tabs>
          <w:tab w:val="left" w:pos="1440"/>
        </w:tabs>
        <w:bidi w:val="0"/>
      </w:pPr>
      <w:bookmarkStart w:id="72" w:name="NOT_1_1"/>
      <w:bookmarkStart w:id="73" w:name="PAR_1_3"/>
      <w:r w:rsidRPr="00FF5142" w:rsidR="004F61DC">
        <w:t>ANMERKUNG</w:t>
        <w:tab/>
        <w:t xml:space="preserve">Gezogener Runddraht aus Kupfer — blank oder verzinnt, einzeln oder mehrfach — für die Herstellung von elektrischen Leitern, ist in </w:t>
      </w:r>
      <w:r w:rsidRPr="00FF5142">
        <w:rPr>
          <w:rStyle w:val="ExtXref"/>
          <w:lang w:val="de-DE"/>
        </w:rPr>
        <w:t>EN 13602</w:t>
      </w:r>
      <w:r w:rsidRPr="00FF5142">
        <w:t xml:space="preserve"> festgelegt.</w:t>
      </w:r>
      <w:bookmarkEnd w:id="72"/>
      <w:bookmarkEnd w:id="73"/>
    </w:p>
    <w:p w:rsidR="005B7499" w:rsidRPr="00FF5142" w:rsidP="001F6710">
      <w:pPr>
        <w:pStyle w:val="Heading1"/>
        <w:tabs>
          <w:tab w:val="clear" w:pos="400"/>
          <w:tab w:val="left" w:pos="403"/>
          <w:tab w:val="clear" w:pos="560"/>
          <w:tab w:val="left" w:pos="562"/>
        </w:tabs>
        <w:bidi w:val="0"/>
      </w:pPr>
      <w:bookmarkStart w:id="74" w:name="_Toc87410973"/>
      <w:bookmarkStart w:id="75" w:name="_Toc87410987"/>
      <w:bookmarkStart w:id="76" w:name="_Toc285636983"/>
      <w:bookmarkStart w:id="77" w:name="_Toc286402289"/>
      <w:r w:rsidRPr="00FF5142">
        <w:t>Normative Verweisungen</w:t>
      </w:r>
      <w:bookmarkEnd w:id="74"/>
      <w:bookmarkEnd w:id="75"/>
      <w:bookmarkEnd w:id="76"/>
      <w:bookmarkEnd w:id="77"/>
    </w:p>
    <w:p w:rsidR="005B7499" w:rsidRPr="00FF5142">
      <w:pPr>
        <w:bidi w:val="0"/>
      </w:pPr>
      <w:r w:rsidRPr="00FF5142">
        <w:t>Die folgenden zitierten Dokumente sind für die Anwendung dieses Dokuments erforderlich. Bei datierten Verweisungen gilt nur die in Bezug genommene Ausgabe. Bei undatierten Verweisungen gilt die letzte Ausgabe des in Bezug genommenen Dokuments (einschließlich aller Änderungen).</w:t>
      </w:r>
    </w:p>
    <w:p w:rsidR="00903CFA" w:rsidRPr="00FF5142" w:rsidP="00903CFA">
      <w:pPr>
        <w:pStyle w:val="RefNorm"/>
        <w:bidi w:val="0"/>
        <w:rPr>
          <w:i/>
        </w:rPr>
      </w:pPr>
      <w:r w:rsidRPr="00FF5142">
        <w:t>EN 1173, </w:t>
      </w:r>
      <w:r w:rsidRPr="00FF5142">
        <w:rPr>
          <w:i/>
        </w:rPr>
        <w:t>Kupfer und Kupferlegierungen — Zustandsbezeichnungen</w:t>
      </w:r>
    </w:p>
    <w:p w:rsidR="00903CFA" w:rsidRPr="00FF5142" w:rsidP="00903CFA">
      <w:pPr>
        <w:pStyle w:val="RefNorm"/>
        <w:bidi w:val="0"/>
        <w:rPr>
          <w:i/>
        </w:rPr>
      </w:pPr>
      <w:r w:rsidRPr="00FF5142">
        <w:t>EN 1412, </w:t>
      </w:r>
      <w:r w:rsidRPr="00FF5142">
        <w:rPr>
          <w:i/>
        </w:rPr>
        <w:t>Kupfer und Kupferlegierungen — Europäisches Werkstoffnummernsystem</w:t>
      </w:r>
    </w:p>
    <w:p w:rsidR="00123A59" w:rsidRPr="00FF5142" w:rsidP="00123A59">
      <w:pPr>
        <w:pStyle w:val="RefNorm"/>
        <w:bidi w:val="0"/>
        <w:rPr>
          <w:i/>
        </w:rPr>
      </w:pPr>
      <w:r w:rsidRPr="00FF5142">
        <w:t>EN 1655, </w:t>
      </w:r>
      <w:r w:rsidRPr="00FF5142" w:rsidR="00827749">
        <w:rPr>
          <w:i/>
        </w:rPr>
        <w:t>Kupfer und Kupferlegierungen — Konformitätserklärungen</w:t>
      </w:r>
    </w:p>
    <w:p w:rsidR="00123A59" w:rsidRPr="00FF5142" w:rsidP="00123A59">
      <w:pPr>
        <w:pStyle w:val="RefNorm"/>
        <w:bidi w:val="0"/>
        <w:rPr>
          <w:i/>
        </w:rPr>
      </w:pPr>
      <w:r w:rsidRPr="00FF5142">
        <w:t>EN 1976,</w:t>
      </w:r>
      <w:r w:rsidRPr="00FF5142">
        <w:rPr>
          <w:i/>
        </w:rPr>
        <w:t> Kupfer und Kupferlegierungen — Gegossene Rohformen aus Kupfer</w:t>
      </w:r>
    </w:p>
    <w:p w:rsidR="00123A59" w:rsidRPr="00FF5142" w:rsidP="00123A59">
      <w:pPr>
        <w:pStyle w:val="RefNorm"/>
        <w:bidi w:val="0"/>
        <w:rPr>
          <w:i/>
        </w:rPr>
      </w:pPr>
      <w:r w:rsidRPr="00FF5142">
        <w:t>EN 10204,</w:t>
      </w:r>
      <w:r w:rsidRPr="00FF5142">
        <w:rPr>
          <w:i/>
        </w:rPr>
        <w:t> Metallische Erzeugnisse — Arten von Prüfbescheinigungen</w:t>
      </w:r>
    </w:p>
    <w:p w:rsidR="00D17523" w:rsidRPr="00FF5142" w:rsidP="00D17523">
      <w:pPr>
        <w:pStyle w:val="RefNorm"/>
        <w:bidi w:val="0"/>
        <w:rPr>
          <w:i/>
        </w:rPr>
      </w:pPr>
      <w:r w:rsidRPr="00FF5142">
        <w:t>EN ISO 2626,</w:t>
      </w:r>
      <w:r w:rsidRPr="00FF5142">
        <w:rPr>
          <w:i/>
        </w:rPr>
        <w:t> Kupfer und Kupferlegierungen — Wasserstoff-Versprödungsversuch</w:t>
      </w:r>
    </w:p>
    <w:p w:rsidR="00D17523" w:rsidRPr="00FF5142" w:rsidP="00D17523">
      <w:pPr>
        <w:pStyle w:val="RefNorm"/>
        <w:bidi w:val="0"/>
        <w:rPr>
          <w:i/>
        </w:rPr>
      </w:pPr>
      <w:r w:rsidRPr="00FF5142">
        <w:t>EN ISO 6506</w:t>
      </w:r>
      <w:r w:rsidRPr="00FF5142">
        <w:noBreakHyphen/>
        <w:t>1,</w:t>
      </w:r>
      <w:r w:rsidRPr="00FF5142">
        <w:rPr>
          <w:i/>
        </w:rPr>
        <w:t> Metallische Werkstoffe — Härteprüfung nach Brinell — Teil 1: Prüfverfahren</w:t>
      </w:r>
    </w:p>
    <w:p w:rsidR="00D17523" w:rsidRPr="00FF5142" w:rsidP="00D17523">
      <w:pPr>
        <w:pStyle w:val="RefNorm"/>
        <w:bidi w:val="0"/>
        <w:rPr>
          <w:i/>
        </w:rPr>
      </w:pPr>
      <w:r w:rsidRPr="00FF5142">
        <w:t>EN ISO 6507</w:t>
      </w:r>
      <w:r w:rsidRPr="00FF5142">
        <w:noBreakHyphen/>
        <w:t>1,</w:t>
      </w:r>
      <w:r w:rsidRPr="00FF5142">
        <w:rPr>
          <w:i/>
        </w:rPr>
        <w:t> Metallische Werkstoffe — Härteprüfung nach Vickers — Teil 1: Prüfverfahren</w:t>
      </w:r>
    </w:p>
    <w:p w:rsidR="006571C0" w:rsidRPr="00FF5142" w:rsidP="008D51F2">
      <w:pPr>
        <w:pStyle w:val="RefNorm"/>
        <w:bidi w:val="0"/>
        <w:rPr>
          <w:lang w:val="en-GB"/>
        </w:rPr>
      </w:pPr>
      <w:r w:rsidRPr="00FF5142">
        <w:rPr>
          <w:lang w:val="en-GB"/>
        </w:rPr>
        <w:t>EN ISO 6892-1, </w:t>
      </w:r>
      <w:r w:rsidRPr="00FF5142">
        <w:rPr>
          <w:i/>
          <w:lang w:val="en-GB"/>
        </w:rPr>
        <w:t>Metallic materials — Tensile testing — Part 1: Method of test at room temperature</w:t>
      </w:r>
    </w:p>
    <w:p w:rsidR="00D17523" w:rsidRPr="00FF5142" w:rsidP="00D17523">
      <w:pPr>
        <w:pStyle w:val="RefNorm"/>
        <w:bidi w:val="0"/>
        <w:rPr>
          <w:i/>
        </w:rPr>
      </w:pPr>
      <w:r w:rsidRPr="00FF5142">
        <w:t>EN ISO 7438,</w:t>
      </w:r>
      <w:r w:rsidRPr="00FF5142">
        <w:rPr>
          <w:i/>
        </w:rPr>
        <w:t> Metallische Werkstoffe — Biegeprüfung</w:t>
      </w:r>
    </w:p>
    <w:p w:rsidR="00123A59" w:rsidRPr="00FF5142" w:rsidP="008D51F2">
      <w:pPr>
        <w:pStyle w:val="RefNorm"/>
        <w:bidi w:val="0"/>
        <w:rPr>
          <w:lang w:val="en-GB"/>
        </w:rPr>
      </w:pPr>
      <w:r w:rsidRPr="00FF5142">
        <w:rPr>
          <w:lang w:val="en-GB"/>
        </w:rPr>
        <w:t>IEC 60468, </w:t>
      </w:r>
      <w:r w:rsidRPr="00FF5142">
        <w:rPr>
          <w:i/>
          <w:lang w:val="en-GB"/>
        </w:rPr>
        <w:t>Method of measurement of resistivity of metallic materials</w:t>
      </w:r>
    </w:p>
    <w:p w:rsidR="00786822" w:rsidRPr="00FF5142" w:rsidP="008D51F2">
      <w:pPr>
        <w:pStyle w:val="RefNorm"/>
        <w:bidi w:val="0"/>
        <w:rPr>
          <w:i/>
          <w:lang w:val="en-GB"/>
        </w:rPr>
      </w:pPr>
      <w:r w:rsidRPr="00FF5142">
        <w:rPr>
          <w:lang w:val="en-GB"/>
        </w:rPr>
        <w:t>ISO 1190</w:t>
      </w:r>
      <w:r w:rsidRPr="00FF5142">
        <w:rPr>
          <w:lang w:val="en-GB"/>
        </w:rPr>
        <w:noBreakHyphen/>
        <w:t>1,</w:t>
      </w:r>
      <w:r w:rsidRPr="00FF5142">
        <w:rPr>
          <w:i/>
          <w:lang w:val="en-GB"/>
        </w:rPr>
        <w:t> Copper and copper alloys — Code of designation — Part 1: Designation of materials</w:t>
      </w:r>
    </w:p>
    <w:p w:rsidR="005B7499" w:rsidRPr="00FF5142" w:rsidP="001F6710">
      <w:pPr>
        <w:pStyle w:val="Heading1"/>
        <w:pageBreakBefore/>
        <w:tabs>
          <w:tab w:val="clear" w:pos="400"/>
          <w:tab w:val="left" w:pos="403"/>
          <w:tab w:val="clear" w:pos="560"/>
          <w:tab w:val="left" w:pos="562"/>
        </w:tabs>
        <w:bidi w:val="0"/>
        <w:spacing w:before="0"/>
      </w:pPr>
      <w:bookmarkStart w:id="78" w:name="_Toc482672180"/>
      <w:bookmarkStart w:id="79" w:name="_Toc482672190"/>
      <w:bookmarkStart w:id="80" w:name="_Toc482672200"/>
      <w:bookmarkStart w:id="81" w:name="_Toc482672241"/>
      <w:bookmarkStart w:id="82" w:name="_Toc482678612"/>
      <w:bookmarkStart w:id="83" w:name="_Toc482678688"/>
      <w:bookmarkStart w:id="84" w:name="_Toc86552724"/>
      <w:bookmarkStart w:id="85" w:name="_Toc86552738"/>
      <w:bookmarkStart w:id="86" w:name="_Toc285636984"/>
      <w:bookmarkStart w:id="87" w:name="_Toc286402290"/>
      <w:bookmarkStart w:id="88" w:name="page_6"/>
      <w:bookmarkEnd w:id="88"/>
      <w:r w:rsidRPr="00FF5142">
        <w:t>Begriffe</w:t>
      </w:r>
      <w:bookmarkEnd w:id="78"/>
      <w:bookmarkEnd w:id="79"/>
      <w:bookmarkEnd w:id="80"/>
      <w:bookmarkEnd w:id="81"/>
      <w:bookmarkEnd w:id="82"/>
      <w:bookmarkEnd w:id="83"/>
      <w:bookmarkEnd w:id="84"/>
      <w:bookmarkEnd w:id="85"/>
      <w:bookmarkEnd w:id="86"/>
      <w:bookmarkEnd w:id="87"/>
    </w:p>
    <w:p w:rsidR="005B7499" w:rsidRPr="00FF5142" w:rsidP="00E07261">
      <w:pPr>
        <w:keepNext/>
        <w:bidi w:val="0"/>
      </w:pPr>
      <w:r w:rsidRPr="00FF5142">
        <w:t>Für die Anwendung dieses Dokuments gelten die folgenden Begriffe.</w:t>
      </w:r>
    </w:p>
    <w:p w:rsidR="00AA597A" w:rsidRPr="00FF5142" w:rsidP="00AA597A">
      <w:pPr>
        <w:pStyle w:val="TermNum"/>
        <w:bidi w:val="0"/>
      </w:pPr>
      <w:r w:rsidRPr="00FF5142">
        <w:t>3.1</w:t>
      </w:r>
    </w:p>
    <w:p w:rsidR="00AA597A" w:rsidRPr="00FF5142" w:rsidP="00AA597A">
      <w:pPr>
        <w:pStyle w:val="Terms"/>
        <w:bidi w:val="0"/>
        <w:rPr>
          <w:bCs/>
        </w:rPr>
      </w:pPr>
      <w:r w:rsidRPr="00FF5142" w:rsidR="000E2155">
        <w:t>Rechteckstange</w:t>
      </w:r>
    </w:p>
    <w:p w:rsidR="00903CFA" w:rsidRPr="00FF5142" w:rsidP="00903CFA">
      <w:pPr>
        <w:pStyle w:val="Definition"/>
        <w:bidi w:val="0"/>
      </w:pPr>
      <w:r w:rsidRPr="00FF5142">
        <w:t>gerades Produkt mit über die ganze Länge einheitlichem rechteckigem Querschnitt</w:t>
      </w:r>
    </w:p>
    <w:p w:rsidR="00B60C95" w:rsidRPr="00FF5142" w:rsidP="00B60C95">
      <w:pPr>
        <w:bidi w:val="0"/>
      </w:pPr>
      <w:r w:rsidRPr="00FF5142">
        <w:t>[FprEN 12167:2011]</w:t>
      </w:r>
    </w:p>
    <w:p w:rsidR="00B60C95" w:rsidRPr="00FF5142" w:rsidP="00B60C95">
      <w:pPr>
        <w:pStyle w:val="TermNum"/>
        <w:bidi w:val="0"/>
      </w:pPr>
      <w:r w:rsidRPr="00FF5142">
        <w:t>3.2</w:t>
      </w:r>
    </w:p>
    <w:p w:rsidR="00705865" w:rsidRPr="00FF5142" w:rsidP="00705865">
      <w:pPr>
        <w:pStyle w:val="Terms"/>
        <w:bidi w:val="0"/>
        <w:rPr>
          <w:bCs/>
        </w:rPr>
      </w:pPr>
      <w:r w:rsidRPr="00FF5142">
        <w:t>Stange</w:t>
      </w:r>
    </w:p>
    <w:p w:rsidR="00705865" w:rsidRPr="00FF5142" w:rsidP="00705865">
      <w:pPr>
        <w:pStyle w:val="Definition"/>
        <w:bidi w:val="0"/>
      </w:pPr>
      <w:r w:rsidRPr="00FF5142">
        <w:t>gerades Produkt mit einheitlichem Querschnitt über die ganze Länge</w:t>
      </w:r>
    </w:p>
    <w:p w:rsidR="00B60C95" w:rsidRPr="00FF5142" w:rsidP="00B60C95">
      <w:pPr>
        <w:bidi w:val="0"/>
      </w:pPr>
      <w:r w:rsidRPr="00FF5142">
        <w:t>[FprEN 12163:2011]</w:t>
      </w:r>
    </w:p>
    <w:p w:rsidR="00AA597A" w:rsidRPr="00FF5142" w:rsidP="00AA597A">
      <w:pPr>
        <w:pStyle w:val="TermNum"/>
        <w:bidi w:val="0"/>
      </w:pPr>
      <w:r w:rsidRPr="00FF5142" w:rsidR="00B60C95">
        <w:t>3.3</w:t>
      </w:r>
    </w:p>
    <w:p w:rsidR="00AA597A" w:rsidRPr="00FF5142" w:rsidP="00AA597A">
      <w:pPr>
        <w:pStyle w:val="Terms"/>
        <w:bidi w:val="0"/>
        <w:rPr>
          <w:bCs/>
        </w:rPr>
      </w:pPr>
      <w:r w:rsidRPr="00FF5142" w:rsidR="00C2184A">
        <w:t>Draht</w:t>
      </w:r>
    </w:p>
    <w:p w:rsidR="000E2155" w:rsidRPr="00FF5142" w:rsidP="000E2155">
      <w:pPr>
        <w:pStyle w:val="Definition"/>
        <w:bidi w:val="0"/>
      </w:pPr>
      <w:r w:rsidRPr="00FF5142">
        <w:t>gewickeltes Produkt mit einheitlichem Querschnitt über die ganze Länge</w:t>
      </w:r>
    </w:p>
    <w:p w:rsidR="000E2155" w:rsidRPr="00FF5142" w:rsidP="000E2155">
      <w:pPr>
        <w:pStyle w:val="Note"/>
        <w:tabs>
          <w:tab w:val="left" w:pos="1440"/>
        </w:tabs>
        <w:bidi w:val="0"/>
      </w:pPr>
      <w:r w:rsidRPr="00FF5142">
        <w:t>ANMERKUNG</w:t>
        <w:tab/>
        <w:t>Rechtecke können runde oder scharfe Kanten haben.</w:t>
      </w:r>
    </w:p>
    <w:p w:rsidR="00B60C95" w:rsidRPr="00FF5142" w:rsidP="000E2155">
      <w:pPr>
        <w:bidi w:val="0"/>
      </w:pPr>
      <w:r w:rsidRPr="00FF5142">
        <w:t>[FprEN 12166:2011]</w:t>
      </w:r>
    </w:p>
    <w:p w:rsidR="0062566F" w:rsidRPr="00FF5142" w:rsidP="0062566F">
      <w:pPr>
        <w:pStyle w:val="TermNum"/>
        <w:bidi w:val="0"/>
      </w:pPr>
      <w:r w:rsidRPr="00FF5142">
        <w:t>3.4</w:t>
      </w:r>
    </w:p>
    <w:p w:rsidR="00B60C95" w:rsidRPr="00FF5142" w:rsidP="00B60C95">
      <w:pPr>
        <w:pStyle w:val="Terms"/>
        <w:bidi w:val="0"/>
      </w:pPr>
      <w:r w:rsidRPr="00FF5142" w:rsidR="00C2184A">
        <w:t>Unrundheit</w:t>
      </w:r>
    </w:p>
    <w:p w:rsidR="00705865" w:rsidRPr="00FF5142" w:rsidP="00705865">
      <w:pPr>
        <w:pStyle w:val="Definition"/>
        <w:bidi w:val="0"/>
      </w:pPr>
      <w:r w:rsidRPr="00FF5142">
        <w:t>Unterschied zwischen dem maximalen und minimalen Durchmesser, der an irgendeinem Querschnitt eines Produkts mit rundem Querschnitt gemessen wurde</w:t>
      </w:r>
    </w:p>
    <w:p w:rsidR="00601973" w:rsidRPr="00FF5142" w:rsidP="00601973">
      <w:pPr>
        <w:bidi w:val="0"/>
      </w:pPr>
      <w:r w:rsidRPr="00FF5142">
        <w:t>[FprEN 12163:2011]</w:t>
      </w:r>
    </w:p>
    <w:p w:rsidR="0005072D" w:rsidRPr="00FF5142" w:rsidP="001F6710">
      <w:pPr>
        <w:pStyle w:val="Heading1"/>
        <w:tabs>
          <w:tab w:val="clear" w:pos="400"/>
          <w:tab w:val="left" w:pos="403"/>
          <w:tab w:val="clear" w:pos="560"/>
          <w:tab w:val="left" w:pos="562"/>
        </w:tabs>
        <w:bidi w:val="0"/>
        <w:rPr>
          <w:bCs/>
        </w:rPr>
      </w:pPr>
      <w:bookmarkStart w:id="89" w:name="_Toc285636985"/>
      <w:bookmarkStart w:id="90" w:name="_Toc286402291"/>
      <w:r w:rsidRPr="00FF5142" w:rsidR="00C2184A">
        <w:t>Bezeichnungen</w:t>
      </w:r>
      <w:bookmarkEnd w:id="89"/>
      <w:bookmarkEnd w:id="90"/>
    </w:p>
    <w:p w:rsidR="0005072D" w:rsidRPr="00FF5142" w:rsidP="0005072D">
      <w:pPr>
        <w:pStyle w:val="Heading2"/>
        <w:bidi w:val="0"/>
        <w:rPr>
          <w:bCs/>
        </w:rPr>
      </w:pPr>
      <w:bookmarkStart w:id="91" w:name="_Toc285636986"/>
      <w:bookmarkStart w:id="92" w:name="_Toc286402292"/>
      <w:r w:rsidRPr="00FF5142" w:rsidR="00C2184A">
        <w:t>Werkstoff</w:t>
      </w:r>
      <w:bookmarkEnd w:id="91"/>
      <w:bookmarkEnd w:id="92"/>
    </w:p>
    <w:p w:rsidR="0005072D" w:rsidRPr="00FF5142" w:rsidP="0005072D">
      <w:pPr>
        <w:pStyle w:val="Heading3"/>
        <w:bidi w:val="0"/>
        <w:rPr>
          <w:bCs/>
        </w:rPr>
      </w:pPr>
      <w:r w:rsidRPr="00FF5142" w:rsidR="00C2184A">
        <w:t>Allgemeines</w:t>
      </w:r>
    </w:p>
    <w:p w:rsidR="00C2184A" w:rsidRPr="00FF5142" w:rsidP="00C2184A">
      <w:pPr>
        <w:bidi w:val="0"/>
      </w:pPr>
      <w:bookmarkStart w:id="93" w:name="PAR_4_1_1_1"/>
      <w:r w:rsidRPr="00FF5142">
        <w:t>Der Werkstoff wird entweder durch ein Werkstoffkurzzeichen oder durch eine Werkstoffnummer bezeichnet (siehe Tabelle 1).</w:t>
      </w:r>
      <w:bookmarkEnd w:id="93"/>
    </w:p>
    <w:p w:rsidR="0005072D" w:rsidRPr="00FF5142" w:rsidP="0005072D">
      <w:pPr>
        <w:pStyle w:val="Heading3"/>
        <w:bidi w:val="0"/>
        <w:rPr>
          <w:bCs/>
        </w:rPr>
      </w:pPr>
      <w:r w:rsidRPr="00FF5142" w:rsidR="00C2184A">
        <w:t>Werkstoffkurzzeichen</w:t>
      </w:r>
    </w:p>
    <w:p w:rsidR="00C2184A" w:rsidRPr="00FF5142" w:rsidP="00C2184A">
      <w:pPr>
        <w:bidi w:val="0"/>
      </w:pPr>
      <w:bookmarkStart w:id="94" w:name="PAR_4_1_2_1"/>
      <w:r w:rsidRPr="00FF5142">
        <w:t xml:space="preserve">Der Bezeichnung durch Werkstoffkurzzeichen liegt das in </w:t>
      </w:r>
      <w:r w:rsidRPr="00FF5142">
        <w:rPr>
          <w:rStyle w:val="ExtXref"/>
          <w:lang w:val="de-DE"/>
        </w:rPr>
        <w:t>ISO 1190-1</w:t>
      </w:r>
      <w:r w:rsidRPr="00FF5142">
        <w:t xml:space="preserve"> enthaltene Bezeichnungssystem zugrunde.</w:t>
      </w:r>
    </w:p>
    <w:p w:rsidR="00C2184A" w:rsidRPr="00FF5142" w:rsidP="00C2184A">
      <w:pPr>
        <w:pStyle w:val="Note"/>
        <w:tabs>
          <w:tab w:val="left" w:pos="1440"/>
        </w:tabs>
        <w:bidi w:val="0"/>
      </w:pPr>
      <w:bookmarkStart w:id="95" w:name="NOT_4_1_2_1"/>
      <w:r w:rsidRPr="00FF5142">
        <w:t>ANMERKUNG</w:t>
        <w:tab/>
        <w:t xml:space="preserve">Obwohl die Werkstoffkurzzeichen, die in dieser Norm verwendet werden, die gleichen sein können wie in anderen Normen, welche das Bezeichnungssystem nach </w:t>
      </w:r>
      <w:r w:rsidRPr="00FF5142">
        <w:rPr>
          <w:rStyle w:val="ExtXref"/>
          <w:lang w:val="de-DE"/>
        </w:rPr>
        <w:t>ISO 1190-1</w:t>
      </w:r>
      <w:r w:rsidRPr="00FF5142">
        <w:t xml:space="preserve"> verwenden, können sich die Anforderungen an die Zusammensetzung gleich bezeichneter Werkstoffe im Einzelnen voneinander unterscheiden.</w:t>
      </w:r>
      <w:bookmarkEnd w:id="94"/>
      <w:bookmarkEnd w:id="95"/>
    </w:p>
    <w:p w:rsidR="0005072D" w:rsidRPr="00FF5142" w:rsidP="0005072D">
      <w:pPr>
        <w:pStyle w:val="Heading3"/>
        <w:bidi w:val="0"/>
        <w:rPr>
          <w:bCs/>
        </w:rPr>
      </w:pPr>
      <w:r w:rsidRPr="00FF5142" w:rsidR="00C2184A">
        <w:t>Werkstoffnummer</w:t>
      </w:r>
    </w:p>
    <w:p w:rsidR="00C2184A" w:rsidRPr="00FF5142" w:rsidP="00C2184A">
      <w:pPr>
        <w:bidi w:val="0"/>
      </w:pPr>
      <w:bookmarkStart w:id="96" w:name="_Toc280277998"/>
      <w:bookmarkStart w:id="97" w:name="PAR_4_1_3_1"/>
      <w:r w:rsidRPr="00FF5142">
        <w:t xml:space="preserve">Die Werkstoffnummer entspricht dem in </w:t>
      </w:r>
      <w:r w:rsidRPr="00FF5142">
        <w:rPr>
          <w:rStyle w:val="ExtXref"/>
          <w:lang w:val="de-DE"/>
        </w:rPr>
        <w:t>EN 1412</w:t>
      </w:r>
      <w:r w:rsidRPr="00FF5142">
        <w:t xml:space="preserve"> festgelegten System.</w:t>
      </w:r>
      <w:bookmarkEnd w:id="97"/>
    </w:p>
    <w:p w:rsidR="0005072D" w:rsidRPr="00FF5142" w:rsidP="00943288">
      <w:pPr>
        <w:pStyle w:val="Heading2"/>
        <w:pageBreakBefore/>
        <w:bidi w:val="0"/>
        <w:spacing w:before="0"/>
        <w:rPr>
          <w:bCs/>
        </w:rPr>
      </w:pPr>
      <w:bookmarkStart w:id="98" w:name="_Toc285636987"/>
      <w:bookmarkStart w:id="99" w:name="_Toc286402293"/>
      <w:bookmarkStart w:id="100" w:name="page_7"/>
      <w:bookmarkEnd w:id="96"/>
      <w:bookmarkEnd w:id="100"/>
      <w:r w:rsidRPr="00FF5142" w:rsidR="00C2184A">
        <w:t>Zustand</w:t>
      </w:r>
      <w:bookmarkEnd w:id="98"/>
      <w:bookmarkEnd w:id="99"/>
    </w:p>
    <w:p w:rsidR="00C2184A" w:rsidRPr="00FF5142" w:rsidP="00C2184A">
      <w:pPr>
        <w:bidi w:val="0"/>
      </w:pPr>
      <w:r w:rsidRPr="00FF5142">
        <w:t xml:space="preserve">Für die Anwendung dieser Norm gelten die nachstehenden Zustandsbezeichnungen; sie entsprechen dem in </w:t>
      </w:r>
      <w:r w:rsidRPr="00FF5142">
        <w:rPr>
          <w:rStyle w:val="ExtXref"/>
          <w:lang w:val="de-DE"/>
        </w:rPr>
        <w:t>EN 1173</w:t>
      </w:r>
      <w:r w:rsidRPr="00FF5142">
        <w:t xml:space="preserve"> enthaltenen System:</w:t>
      </w:r>
    </w:p>
    <w:p w:rsidR="00C2184A" w:rsidRPr="00FF5142" w:rsidP="00C2184A">
      <w:pPr>
        <w:pStyle w:val="Special"/>
        <w:tabs>
          <w:tab w:val="left" w:pos="400"/>
        </w:tabs>
        <w:bidi w:val="0"/>
        <w:ind w:left="400" w:hanging="400"/>
      </w:pPr>
      <w:r w:rsidRPr="00FF5142">
        <w:t>D</w:t>
        <w:tab/>
        <w:t>Zustand für das Produkt „gezogen“ ohne festgelegte Anforderungen an die mechanischen Eigenschaften;</w:t>
      </w:r>
    </w:p>
    <w:p w:rsidR="00C2184A" w:rsidRPr="00FF5142" w:rsidP="00E07261">
      <w:pPr>
        <w:bidi w:val="0"/>
        <w:ind w:left="403" w:hanging="403"/>
      </w:pPr>
      <w:r w:rsidRPr="00FF5142">
        <w:t>H…</w:t>
        <w:tab/>
        <w:t>Zustand, bezeichnet mit dem kleinsten Wert für die Anforderung an die Härte für das Produkt mit vorgeschriebenen Anforderungen an die Härte;</w:t>
      </w:r>
    </w:p>
    <w:p w:rsidR="00B2078F" w:rsidRPr="00FF5142" w:rsidP="00E07261">
      <w:pPr>
        <w:pStyle w:val="Special"/>
        <w:tabs>
          <w:tab w:val="left" w:pos="400"/>
        </w:tabs>
        <w:bidi w:val="0"/>
        <w:ind w:left="400" w:hanging="403"/>
      </w:pPr>
      <w:r w:rsidRPr="00FF5142">
        <w:t>R…</w:t>
        <w:tab/>
        <w:t xml:space="preserve">Zustand, bezeichnet mit dem kleinsten Wert für die Anforderung an die Zugfestigkeit für das Produkt mit vorgeschriebenen Anforderungen an die </w:t>
      </w:r>
      <w:r w:rsidRPr="00FF5142">
        <w:rPr>
          <w:rFonts w:cs="Arial"/>
        </w:rPr>
        <w:t>Zugfestigkeit, 0,2%-Dehngrenze</w:t>
      </w:r>
      <w:r w:rsidRPr="00FF5142">
        <w:t xml:space="preserve"> und Bruchdehnung.</w:t>
      </w:r>
    </w:p>
    <w:p w:rsidR="00B2078F" w:rsidRPr="00FF5142" w:rsidP="00B2078F">
      <w:pPr>
        <w:pStyle w:val="Note"/>
        <w:tabs>
          <w:tab w:val="left" w:pos="1440"/>
        </w:tabs>
        <w:bidi w:val="0"/>
      </w:pPr>
      <w:bookmarkStart w:id="101" w:name="NOT_4_2_1"/>
      <w:r w:rsidRPr="00FF5142">
        <w:t>ANMERKUNG</w:t>
        <w:tab/>
        <w:t>Produkte im Zustand H… können mit Vickers- oder Brinellhärte festgelegt werden. Die Zustands</w:t>
      </w:r>
      <w:r w:rsidRPr="00FF5142">
        <w:softHyphen/>
        <w:t>bezeichnung H… ist für beide Härteprüfverfahren gleich.</w:t>
      </w:r>
      <w:bookmarkEnd w:id="101"/>
    </w:p>
    <w:p w:rsidR="00B2078F" w:rsidRPr="00FF5142" w:rsidP="00B2078F">
      <w:pPr>
        <w:bidi w:val="0"/>
      </w:pPr>
      <w:bookmarkStart w:id="102" w:name="PAR_4_2_2"/>
      <w:r w:rsidRPr="00FF5142">
        <w:t>Eine genaue Umrechnung zwischen den Zuständen, bezeichnet mit H… und R…, ist nicht möglich.</w:t>
      </w:r>
      <w:bookmarkEnd w:id="102"/>
    </w:p>
    <w:p w:rsidR="00B2078F" w:rsidRPr="00FF5142" w:rsidP="00B2078F">
      <w:pPr>
        <w:bidi w:val="0"/>
      </w:pPr>
      <w:bookmarkStart w:id="103" w:name="PAR_4_2_3"/>
      <w:r w:rsidRPr="00FF5142">
        <w:t>Der Zustand wird nur durch eine der oben genannten Bezeichnungen bezeichnet.</w:t>
      </w:r>
      <w:bookmarkEnd w:id="103"/>
    </w:p>
    <w:p w:rsidR="00F76A2D" w:rsidRPr="00FF5142" w:rsidP="00F76A2D">
      <w:pPr>
        <w:pStyle w:val="Heading2"/>
        <w:bidi w:val="0"/>
        <w:rPr>
          <w:bCs/>
        </w:rPr>
      </w:pPr>
      <w:bookmarkStart w:id="104" w:name="_Toc285636988"/>
      <w:bookmarkStart w:id="105" w:name="_Toc286402294"/>
      <w:r w:rsidRPr="00FF5142" w:rsidR="003D670A">
        <w:t>Produkt</w:t>
      </w:r>
      <w:bookmarkEnd w:id="104"/>
      <w:bookmarkEnd w:id="105"/>
    </w:p>
    <w:p w:rsidR="003D670A" w:rsidRPr="00FF5142" w:rsidP="003D670A">
      <w:pPr>
        <w:bidi w:val="0"/>
      </w:pPr>
      <w:bookmarkStart w:id="106" w:name="PAR_4_3_1"/>
      <w:r w:rsidRPr="00FF5142">
        <w:t>Die Produktbezeichnung stellt ein genormtes Bezeichnungsmodell dar, durch das eine schnelle und eindeutige Beschreibung eines Produktes gegeben ist, wenn man sich auf es beziehen will. Das Modell ermöglicht ein gegenseitiges Verstehen auf internationaler Ebene hinsichtlich solcher Produkte, die die Anforderungen der betreffenden Europäischen Norm erfüllen.</w:t>
      </w:r>
      <w:bookmarkEnd w:id="106"/>
    </w:p>
    <w:p w:rsidR="00B66862" w:rsidRPr="00FF5142" w:rsidP="00B66862">
      <w:pPr>
        <w:bidi w:val="0"/>
      </w:pPr>
      <w:bookmarkStart w:id="107" w:name="PAR_4_3_2"/>
      <w:r w:rsidRPr="00FF5142">
        <w:t>Die Produktbezeichnung ist kein Ersatz für den vollen Inhalt der Norm.</w:t>
      </w:r>
      <w:bookmarkEnd w:id="107"/>
    </w:p>
    <w:p w:rsidR="00B66862" w:rsidRPr="00FF5142" w:rsidP="00B66862">
      <w:pPr>
        <w:bidi w:val="0"/>
      </w:pPr>
      <w:r w:rsidRPr="00FF5142">
        <w:t>Die Produktbezeichnung für Produkte nach dieser Norm muss bestehen aus:</w:t>
      </w:r>
    </w:p>
    <w:p w:rsidR="00B66862" w:rsidRPr="00FF5142" w:rsidP="00B66862">
      <w:pPr>
        <w:pStyle w:val="ListContinue"/>
        <w:bidi w:val="0"/>
      </w:pPr>
      <w:r w:rsidRPr="00FF5142">
        <w:t>Benennung (Stange oder Draht);</w:t>
      </w:r>
    </w:p>
    <w:p w:rsidR="00B66862" w:rsidRPr="00FF5142" w:rsidP="00B66862">
      <w:pPr>
        <w:pStyle w:val="ListContinue"/>
        <w:bidi w:val="0"/>
      </w:pPr>
      <w:r w:rsidRPr="00FF5142">
        <w:t>Nummer dieser Europäischen Norm (EN 13601);</w:t>
      </w:r>
    </w:p>
    <w:p w:rsidR="00B66862" w:rsidRPr="00FF5142" w:rsidP="00B66862">
      <w:pPr>
        <w:pStyle w:val="ListContinue"/>
        <w:bidi w:val="0"/>
      </w:pPr>
      <w:r w:rsidRPr="00FF5142">
        <w:t>Werkstoffbezeichnung, entweder Werkstoffkurzzeichen oder Werkstoffnummer (siehe Tabelle 1);</w:t>
      </w:r>
    </w:p>
    <w:p w:rsidR="00B66862" w:rsidRPr="00FF5142" w:rsidP="00B66862">
      <w:pPr>
        <w:pStyle w:val="ListContinue"/>
        <w:bidi w:val="0"/>
      </w:pPr>
      <w:r w:rsidRPr="00FF5142">
        <w:t>Zustandsbezeichnung (siehe Tabelle 2);</w:t>
      </w:r>
    </w:p>
    <w:p w:rsidR="00B66862" w:rsidRPr="00FF5142" w:rsidP="00B66862">
      <w:pPr>
        <w:pStyle w:val="ListContinue"/>
        <w:bidi w:val="0"/>
      </w:pPr>
      <w:r w:rsidRPr="00FF5142">
        <w:t>Querschnittsform (die folgenden Bezeichnungen müssen entsprechend verwendet werden: RND für rund, SQR für quadratisch, HEX für sechseckig);</w:t>
      </w:r>
    </w:p>
    <w:p w:rsidR="00B66862" w:rsidRPr="00FF5142" w:rsidP="00B66862">
      <w:pPr>
        <w:pStyle w:val="ListContinue"/>
        <w:bidi w:val="0"/>
      </w:pPr>
      <w:r w:rsidRPr="00FF5142">
        <w:t>Querschnittsmaße (Nennmaße);</w:t>
      </w:r>
    </w:p>
    <w:p w:rsidR="00B66862" w:rsidRPr="00FF5142" w:rsidP="00B66862">
      <w:pPr>
        <w:pStyle w:val="ListContinue2"/>
        <w:bidi w:val="0"/>
      </w:pPr>
      <w:r w:rsidRPr="00FF5142">
        <w:t>runde Stange oder Draht: Durchmesser;</w:t>
      </w:r>
    </w:p>
    <w:p w:rsidR="00B66862" w:rsidRPr="00FF5142" w:rsidP="00B66862">
      <w:pPr>
        <w:pStyle w:val="ListContinue2"/>
        <w:bidi w:val="0"/>
      </w:pPr>
      <w:r w:rsidRPr="00FF5142">
        <w:t>quadratische oder sechseckige Stange oder Draht: Schlüsselweite;</w:t>
      </w:r>
    </w:p>
    <w:p w:rsidR="00B66862" w:rsidRPr="00FF5142" w:rsidP="00B66862">
      <w:pPr>
        <w:pStyle w:val="ListContinue2"/>
        <w:bidi w:val="0"/>
      </w:pPr>
      <w:r w:rsidRPr="00FF5142">
        <w:t>rechteckige Stange oder Draht: Dicke</w:t>
      </w:r>
      <w:r w:rsidRPr="00FF5142">
        <w:rPr>
          <w:rFonts w:ascii="Times New Roman" w:hAnsi="Times New Roman"/>
        </w:rPr>
        <w:t xml:space="preserve"> × </w:t>
      </w:r>
      <w:r w:rsidRPr="00FF5142">
        <w:t>Breite;</w:t>
      </w:r>
    </w:p>
    <w:p w:rsidR="00B66862" w:rsidRPr="00FF5142" w:rsidP="00B66862">
      <w:pPr>
        <w:pStyle w:val="ListContinue"/>
        <w:bidi w:val="0"/>
      </w:pPr>
      <w:r w:rsidRPr="00FF5142">
        <w:t>Toleranzklasse für runde, quadratische oder sechseckige Stangen oder Drähte (siehe Tabelle 4);</w:t>
      </w:r>
    </w:p>
    <w:p w:rsidR="00B66862" w:rsidRPr="00FF5142" w:rsidP="00B66862">
      <w:pPr>
        <w:pStyle w:val="ListContinue"/>
        <w:bidi w:val="0"/>
      </w:pPr>
      <w:r w:rsidRPr="00FF5142">
        <w:t>Kantenausführung für quadratische oder rechteckige Stangen oder Drähte (die folgenden Bezeichnungen müssen entsprechend verwendet werden: SH für scharf, RD für gerundet, CE für halbkreisförmige Ränder) (siehe 6.6.2).</w:t>
      </w:r>
    </w:p>
    <w:p w:rsidR="00B66862" w:rsidRPr="00426C13" w:rsidP="00B66862">
      <w:pPr>
        <w:bidi w:val="0"/>
      </w:pPr>
      <w:bookmarkStart w:id="108" w:name="page_8"/>
      <w:bookmarkEnd w:id="108"/>
      <w:r w:rsidRPr="00426C13">
        <w:t>Die Herleitung einer Produktbezeichnung ist im Beispiel 1 dargestellt, und andere typische Produkt</w:t>
      </w:r>
      <w:r w:rsidRPr="00426C13">
        <w:softHyphen/>
        <w:t>bezeichnungen sind in den Beispielen 2 und 3 angegeben.</w:t>
      </w:r>
    </w:p>
    <w:p w:rsidR="00B66862" w:rsidRPr="00426C13" w:rsidP="000D3334">
      <w:pPr>
        <w:pStyle w:val="Example"/>
        <w:keepNext/>
        <w:bidi w:val="0"/>
      </w:pPr>
      <w:bookmarkStart w:id="109" w:name="XMP_4_3_1"/>
      <w:r w:rsidRPr="00426C13">
        <w:t>BEISPIEL 1</w:t>
        <w:tab/>
      </w:r>
      <w:r w:rsidRPr="00426C13">
        <w:rPr>
          <w:rFonts w:cs="Arial"/>
        </w:rPr>
        <w:t>Stange für die Elektrotechnik in Übereinstimmung mit dieser Norm, Werkstoff entweder bezeichnet mit Cu-ETP oder CW004A, im Zustand H085, rund, Durchmesser (Nennmaß) 15 mm, Toleranzklasse A, muss wie folgt bezeichnet werden:</w:t>
      </w:r>
      <w:bookmarkEnd w:id="109"/>
    </w:p>
    <w:p w:rsidR="00DE7165" w:rsidRPr="00EC139C" w:rsidP="000D3334">
      <w:pPr>
        <w:keepNext/>
        <w:tabs>
          <w:tab w:val="left" w:pos="4200"/>
          <w:tab w:val="left" w:pos="7371"/>
        </w:tabs>
        <w:bidi w:val="0"/>
        <w:jc w:val="left"/>
        <w:rPr>
          <w:b/>
          <w:spacing w:val="-2"/>
          <w:sz w:val="22"/>
          <w:lang w:val="fr-FR"/>
        </w:rPr>
      </w:pPr>
      <w:r w:rsidRPr="00426C13">
        <w:rPr>
          <w:spacing w:val="-2"/>
          <w:sz w:val="22"/>
        </w:rPr>
        <w:tab/>
      </w:r>
      <w:r w:rsidRPr="00EC139C" w:rsidR="00551241">
        <w:rPr>
          <w:b/>
          <w:spacing w:val="-2"/>
          <w:sz w:val="22"/>
          <w:lang w:val="fr-FR"/>
        </w:rPr>
        <w:t>Stange — EN 13601 — Cu-ETP — H085 — RND15A</w:t>
      </w:r>
    </w:p>
    <w:p w:rsidR="00DE7165" w:rsidRPr="00426C13" w:rsidP="000D3334">
      <w:pPr>
        <w:keepNext/>
        <w:tabs>
          <w:tab w:val="left" w:pos="4200"/>
        </w:tabs>
        <w:bidi w:val="0"/>
        <w:rPr>
          <w:spacing w:val="-2"/>
          <w:sz w:val="22"/>
          <w:szCs w:val="22"/>
        </w:rPr>
      </w:pPr>
      <w:r w:rsidRPr="00EC139C" w:rsidR="00AF008C">
        <w:rPr>
          <w:spacing w:val="-2"/>
          <w:sz w:val="18"/>
          <w:lang w:val="fr-FR"/>
        </w:rPr>
        <w:tab/>
      </w:r>
      <w:r w:rsidRPr="00426C13">
        <w:rPr>
          <w:spacing w:val="-2"/>
          <w:sz w:val="22"/>
          <w:szCs w:val="22"/>
        </w:rPr>
        <w:t>oder</w:t>
      </w:r>
    </w:p>
    <w:p w:rsidR="00DE7165" w:rsidRPr="00426C13" w:rsidP="000D3334">
      <w:pPr>
        <w:keepNext/>
        <w:tabs>
          <w:tab w:val="left" w:pos="4200"/>
          <w:tab w:val="left" w:pos="7371"/>
        </w:tabs>
        <w:bidi w:val="0"/>
        <w:rPr>
          <w:b/>
          <w:spacing w:val="-2"/>
          <w:sz w:val="22"/>
        </w:rPr>
      </w:pPr>
      <w:r>
        <w:rPr>
          <w:noProof/>
          <w:spacing w:val="-2"/>
          <w:sz w:val="22"/>
          <w:lang w:eastAsia="it-IT"/>
        </w:rPr>
        <w:pict>
          <v:shape id="_x0000_s1025" style="height:108pt;margin-left:454.1pt;margin-top:11.55pt;position:absolute;width:0.75pt;z-index:251667456" coordsize="15,2160" path="m15,2160hal,hae" filled="f">
            <v:stroke startarrow="none" endarrow="none"/>
            <v:path arrowok="t"/>
          </v:shape>
        </w:pict>
      </w:r>
      <w:r>
        <w:rPr>
          <w:noProof/>
          <w:spacing w:val="-2"/>
          <w:sz w:val="22"/>
          <w:lang w:eastAsia="it-IT"/>
        </w:rPr>
        <w:pict>
          <v:shape id="_x0000_s1026" style="height:85.95pt;margin-left:402.3pt;margin-top:12.4pt;position:absolute;width:0.35pt;z-index:251666432" coordsize="7,1719" path="m7,1719hal,hae" filled="f">
            <v:stroke startarrow="none" endarrow="none"/>
            <v:path arrowok="t"/>
          </v:shape>
        </w:pict>
      </w:r>
      <w:r>
        <w:rPr>
          <w:noProof/>
          <w:spacing w:val="-2"/>
          <w:sz w:val="22"/>
          <w:lang w:eastAsia="it-IT"/>
        </w:rPr>
        <w:pict>
          <v:line id="_x0000_s1027" style="flip:y;position:absolute;z-index:251663360" from="228.7pt,12.2pt" to="228.7pt,30.2pt"/>
        </w:pict>
      </w:r>
      <w:r>
        <w:rPr>
          <w:noProof/>
          <w:spacing w:val="-2"/>
          <w:sz w:val="22"/>
          <w:lang w:eastAsia="it-IT"/>
        </w:rPr>
        <w:pict>
          <v:line id="_x0000_s1028" style="flip:y;position:absolute;z-index:251665408" from="350pt,11.35pt" to="350pt,74.35pt"/>
        </w:pict>
      </w:r>
      <w:r>
        <w:rPr>
          <w:noProof/>
          <w:spacing w:val="-2"/>
          <w:sz w:val="22"/>
          <w:lang w:eastAsia="it-IT"/>
        </w:rPr>
        <w:pict>
          <v:shape id="_x0000_s1029" style="height:41.7pt;margin-left:289.4pt;margin-top:11.7pt;position:absolute;width:0.6pt;z-index:251664384" coordsize="12,834" path="m12,834hal,hae" filled="f">
            <v:stroke startarrow="none" endarrow="none"/>
            <v:path arrowok="t"/>
          </v:shape>
        </w:pict>
      </w:r>
      <w:r w:rsidRPr="00426C13">
        <w:rPr>
          <w:spacing w:val="-2"/>
          <w:sz w:val="22"/>
        </w:rPr>
        <w:tab/>
      </w:r>
      <w:r w:rsidRPr="00426C13" w:rsidR="00551241">
        <w:rPr>
          <w:b/>
          <w:spacing w:val="-2"/>
          <w:sz w:val="22"/>
          <w:u w:val="single"/>
        </w:rPr>
        <w:t>Stange</w:t>
      </w:r>
      <w:r w:rsidRPr="00426C13">
        <w:rPr>
          <w:b/>
          <w:spacing w:val="-2"/>
          <w:sz w:val="22"/>
        </w:rPr>
        <w:t xml:space="preserve"> — </w:t>
      </w:r>
      <w:r w:rsidRPr="00426C13">
        <w:rPr>
          <w:b/>
          <w:spacing w:val="-2"/>
          <w:sz w:val="22"/>
          <w:u w:val="single"/>
        </w:rPr>
        <w:t>EN 13601</w:t>
      </w:r>
      <w:r w:rsidRPr="00426C13">
        <w:rPr>
          <w:b/>
          <w:spacing w:val="-2"/>
          <w:sz w:val="22"/>
        </w:rPr>
        <w:t xml:space="preserve"> — </w:t>
      </w:r>
      <w:r w:rsidRPr="00426C13">
        <w:rPr>
          <w:b/>
          <w:spacing w:val="-2"/>
          <w:sz w:val="22"/>
          <w:u w:val="single"/>
        </w:rPr>
        <w:t>CW004A</w:t>
      </w:r>
      <w:r w:rsidRPr="00426C13">
        <w:rPr>
          <w:b/>
          <w:spacing w:val="-2"/>
          <w:sz w:val="22"/>
        </w:rPr>
        <w:t xml:space="preserve"> — </w:t>
      </w:r>
      <w:r w:rsidRPr="00426C13">
        <w:rPr>
          <w:b/>
          <w:spacing w:val="-2"/>
          <w:sz w:val="22"/>
          <w:u w:val="single"/>
        </w:rPr>
        <w:t>H085</w:t>
      </w:r>
      <w:r w:rsidRPr="00426C13">
        <w:rPr>
          <w:b/>
          <w:spacing w:val="-2"/>
          <w:sz w:val="22"/>
        </w:rPr>
        <w:t xml:space="preserve"> — </w:t>
      </w:r>
      <w:r w:rsidRPr="00426C13">
        <w:rPr>
          <w:b/>
          <w:spacing w:val="-2"/>
          <w:sz w:val="22"/>
          <w:u w:val="single"/>
        </w:rPr>
        <w:t>RND15A</w:t>
      </w:r>
    </w:p>
    <w:p w:rsidR="00DE7165" w:rsidRPr="00426C13" w:rsidP="000D3334">
      <w:pPr>
        <w:pStyle w:val="Example"/>
        <w:keepNext/>
        <w:bidi w:val="0"/>
      </w:pPr>
      <w:r>
        <w:rPr>
          <w:noProof/>
          <w:lang w:eastAsia="it-IT"/>
        </w:rPr>
        <w:pict>
          <v:line id="_x0000_s1030" style="flip:y;position:absolute;z-index:251658240" from="54.45pt,6.25pt" to="228.5pt,6.3pt"/>
        </w:pict>
      </w:r>
      <w:r w:rsidRPr="00426C13" w:rsidR="00551241">
        <w:t>Bezeichnung</w:t>
      </w:r>
    </w:p>
    <w:p w:rsidR="00DE7165" w:rsidRPr="00426C13" w:rsidP="000D3334">
      <w:pPr>
        <w:pStyle w:val="Example"/>
        <w:keepNext/>
        <w:bidi w:val="0"/>
      </w:pPr>
      <w:r>
        <w:rPr>
          <w:noProof/>
          <w:lang w:eastAsia="it-IT"/>
        </w:rPr>
        <w:pict>
          <v:line id="_x0000_s1031" style="flip:y;position:absolute;z-index:251659264" from="145.4pt,6.25pt" to="290pt,6.55pt"/>
        </w:pict>
      </w:r>
      <w:r w:rsidRPr="00426C13" w:rsidR="00551241">
        <w:t>Nummer dieser Europäischen Norm</w:t>
      </w:r>
    </w:p>
    <w:p w:rsidR="00DE7165" w:rsidRPr="00426C13" w:rsidP="000D3334">
      <w:pPr>
        <w:pStyle w:val="Example"/>
        <w:keepNext/>
        <w:bidi w:val="0"/>
      </w:pPr>
      <w:r>
        <w:rPr>
          <w:noProof/>
          <w:lang w:eastAsia="it-IT"/>
        </w:rPr>
        <w:pict>
          <v:line id="_x0000_s1032" style="position:absolute;z-index:251660288" from="93.15pt,5.6pt" to="349.85pt,5.65pt"/>
        </w:pict>
      </w:r>
      <w:r w:rsidRPr="00426C13" w:rsidR="00551241">
        <w:t>Werkstoffbezeichnung</w:t>
      </w:r>
    </w:p>
    <w:p w:rsidR="00DE7165" w:rsidRPr="00426C13" w:rsidP="000D3334">
      <w:pPr>
        <w:pStyle w:val="Example"/>
        <w:keepNext/>
        <w:bidi w:val="0"/>
      </w:pPr>
      <w:r>
        <w:rPr>
          <w:noProof/>
          <w:lang w:eastAsia="it-IT"/>
        </w:rPr>
        <w:pict>
          <v:line id="_x0000_s1033" style="flip:y;position:absolute;z-index:251661312" from="91.4pt,6.15pt" to="403.05pt,6.55pt"/>
        </w:pict>
      </w:r>
      <w:r w:rsidRPr="00426C13" w:rsidR="00551241">
        <w:t>Zustandsbezeichnung</w:t>
      </w:r>
    </w:p>
    <w:p w:rsidR="00DE7165" w:rsidRPr="00426C13" w:rsidP="00DE7165">
      <w:pPr>
        <w:pStyle w:val="Example"/>
        <w:bidi w:val="0"/>
        <w:spacing w:after="0" w:line="240" w:lineRule="auto"/>
      </w:pPr>
      <w:r>
        <w:rPr>
          <w:noProof/>
          <w:lang w:eastAsia="it-IT"/>
        </w:rPr>
        <w:pict>
          <v:line id="_x0000_s1034" style="flip:y;position:absolute;z-index:251662336" from="321.05pt,5.2pt" to="454.55pt,5.6pt"/>
        </w:pict>
      </w:r>
      <w:r w:rsidRPr="00426C13" w:rsidR="00551241">
        <w:t>Querschnittsform, Querschnittsmaße (Nennmaße)in Millimetern, Toleranzklasse</w:t>
      </w:r>
    </w:p>
    <w:p w:rsidR="00DE7165" w:rsidRPr="00426C13" w:rsidP="000300C0">
      <w:pPr>
        <w:pStyle w:val="Example"/>
        <w:bidi w:val="0"/>
      </w:pPr>
    </w:p>
    <w:p w:rsidR="00781432" w:rsidRPr="00426C13" w:rsidP="000D3334">
      <w:pPr>
        <w:pStyle w:val="Example"/>
        <w:keepNext/>
        <w:bidi w:val="0"/>
      </w:pPr>
      <w:bookmarkStart w:id="110" w:name="XMP_4_3_2"/>
      <w:r w:rsidRPr="00426C13">
        <w:t>BEISPIEL 2</w:t>
        <w:tab/>
      </w:r>
      <w:r w:rsidRPr="00426C13">
        <w:rPr>
          <w:rFonts w:cs="Arial"/>
        </w:rPr>
        <w:t>Stange für die Elektrotechnik in Übereinstimmung mit dieser Norm, Werkstoff entweder bezeichnet mit CuAg0,10 oder CW013A, im Zustand R280, rechteckig, Dicke (Nennmaß) 15 mm, Breite (Nennmaß) 100 mm, halbkreis</w:t>
      </w:r>
      <w:r w:rsidRPr="00426C13">
        <w:rPr>
          <w:rFonts w:cs="Arial"/>
        </w:rPr>
        <w:softHyphen/>
        <w:t>förmige Ränder, muss wie folgt bezeichnet werden</w:t>
      </w:r>
      <w:r w:rsidRPr="00426C13">
        <w:t>:</w:t>
      </w:r>
      <w:bookmarkEnd w:id="110"/>
    </w:p>
    <w:p w:rsidR="000300C0" w:rsidRPr="00EC139C" w:rsidP="000D3334">
      <w:pPr>
        <w:keepNext/>
        <w:tabs>
          <w:tab w:val="left" w:pos="2155"/>
        </w:tabs>
        <w:bidi w:val="0"/>
        <w:spacing w:after="120"/>
        <w:jc w:val="left"/>
        <w:rPr>
          <w:rFonts w:cs="Arial"/>
          <w:sz w:val="22"/>
          <w:szCs w:val="22"/>
          <w:lang w:val="fr-FR"/>
        </w:rPr>
      </w:pPr>
      <w:r w:rsidRPr="00426C13">
        <w:rPr>
          <w:rFonts w:cs="Arial"/>
          <w:sz w:val="22"/>
          <w:szCs w:val="22"/>
        </w:rPr>
        <w:tab/>
      </w:r>
      <w:r w:rsidRPr="00EC139C" w:rsidR="006A0B39">
        <w:rPr>
          <w:rFonts w:cs="Arial"/>
          <w:sz w:val="22"/>
          <w:szCs w:val="22"/>
          <w:lang w:val="fr-FR"/>
        </w:rPr>
        <w:t xml:space="preserve">Stange EN 13601 — CuAg0,10 — R280 — 15 </w:t>
      </w:r>
      <w:r w:rsidRPr="00426C13">
        <w:rPr>
          <w:rFonts w:ascii="Symbol" w:hAnsi="Symbol" w:cs="Arial"/>
          <w:sz w:val="22"/>
          <w:szCs w:val="22"/>
        </w:rPr>
        <w:sym w:font="Symbol" w:char="F0B4"/>
      </w:r>
      <w:r w:rsidRPr="00EC139C">
        <w:rPr>
          <w:rFonts w:cs="Arial"/>
          <w:sz w:val="22"/>
          <w:szCs w:val="22"/>
          <w:lang w:val="fr-FR"/>
        </w:rPr>
        <w:t xml:space="preserve"> 100 — CE</w:t>
      </w:r>
    </w:p>
    <w:p w:rsidR="000300C0" w:rsidRPr="00EC139C" w:rsidP="000D3334">
      <w:pPr>
        <w:keepNext/>
        <w:tabs>
          <w:tab w:val="left" w:pos="2155"/>
        </w:tabs>
        <w:bidi w:val="0"/>
        <w:spacing w:after="120"/>
        <w:jc w:val="left"/>
        <w:rPr>
          <w:rFonts w:cs="Arial"/>
          <w:sz w:val="22"/>
          <w:szCs w:val="22"/>
          <w:lang w:val="fr-FR"/>
        </w:rPr>
      </w:pPr>
      <w:r w:rsidRPr="00EC139C">
        <w:rPr>
          <w:rFonts w:cs="Arial"/>
          <w:sz w:val="22"/>
          <w:szCs w:val="22"/>
          <w:lang w:val="fr-FR"/>
        </w:rPr>
        <w:tab/>
        <w:t>oder</w:t>
      </w:r>
    </w:p>
    <w:p w:rsidR="000300C0" w:rsidRPr="00426C13" w:rsidP="000300C0">
      <w:pPr>
        <w:tabs>
          <w:tab w:val="left" w:pos="2155"/>
        </w:tabs>
        <w:bidi w:val="0"/>
        <w:jc w:val="left"/>
        <w:rPr>
          <w:rFonts w:cs="Arial"/>
          <w:sz w:val="22"/>
          <w:szCs w:val="22"/>
        </w:rPr>
      </w:pPr>
      <w:r w:rsidRPr="00EC139C">
        <w:rPr>
          <w:rFonts w:cs="Arial"/>
          <w:sz w:val="22"/>
          <w:szCs w:val="22"/>
          <w:lang w:val="fr-FR"/>
        </w:rPr>
        <w:tab/>
      </w:r>
      <w:r w:rsidRPr="00426C13" w:rsidR="006A0B39">
        <w:rPr>
          <w:rFonts w:cs="Arial"/>
          <w:sz w:val="22"/>
          <w:szCs w:val="22"/>
        </w:rPr>
        <w:t xml:space="preserve">Stange EN 13601 — CW013A— R280 — 15 </w:t>
      </w:r>
      <w:r w:rsidRPr="00426C13">
        <w:rPr>
          <w:rFonts w:ascii="Symbol" w:hAnsi="Symbol" w:cs="Arial"/>
          <w:sz w:val="22"/>
          <w:szCs w:val="22"/>
        </w:rPr>
        <w:sym w:font="Symbol" w:char="F0B4"/>
      </w:r>
      <w:r w:rsidRPr="00426C13">
        <w:rPr>
          <w:rFonts w:cs="Arial"/>
          <w:sz w:val="22"/>
          <w:szCs w:val="22"/>
        </w:rPr>
        <w:t xml:space="preserve"> 100 — CE</w:t>
      </w:r>
    </w:p>
    <w:p w:rsidR="006A0B39" w:rsidRPr="00426C13" w:rsidP="000D3334">
      <w:pPr>
        <w:pStyle w:val="Example"/>
        <w:keepNext/>
        <w:bidi w:val="0"/>
      </w:pPr>
      <w:bookmarkStart w:id="111" w:name="XMP_4_3_3"/>
      <w:r w:rsidRPr="00426C13">
        <w:t>BEISPIEL 3</w:t>
        <w:tab/>
      </w:r>
      <w:r w:rsidRPr="00426C13">
        <w:rPr>
          <w:rFonts w:cs="Arial"/>
        </w:rPr>
        <w:t>Draht für die Elektrotechnik in Übereinstimmung mit dieser Norm, Werkstoff entweder bezeichnet mit Cu</w:t>
      </w:r>
      <w:r w:rsidRPr="00426C13">
        <w:rPr>
          <w:rFonts w:cs="Arial"/>
        </w:rPr>
        <w:noBreakHyphen/>
        <w:t>OF oder CW008A, im Zustand H035, sechseckig, Schlüsselweite (Nennmaß) 8 mm, Toleranzklasse B, scharfkantig, muss wie folgt bezeichnet werden</w:t>
      </w:r>
      <w:r w:rsidRPr="00426C13">
        <w:t>:</w:t>
      </w:r>
      <w:bookmarkEnd w:id="111"/>
    </w:p>
    <w:p w:rsidR="000300C0" w:rsidRPr="00EC139C" w:rsidP="000D3334">
      <w:pPr>
        <w:keepNext/>
        <w:tabs>
          <w:tab w:val="left" w:pos="2155"/>
        </w:tabs>
        <w:bidi w:val="0"/>
        <w:spacing w:after="120"/>
        <w:jc w:val="left"/>
        <w:rPr>
          <w:rFonts w:cs="Arial"/>
          <w:spacing w:val="-2"/>
          <w:sz w:val="22"/>
          <w:szCs w:val="22"/>
          <w:lang w:val="en-GB"/>
        </w:rPr>
      </w:pPr>
      <w:r w:rsidRPr="00426C13">
        <w:rPr>
          <w:rFonts w:cs="Arial"/>
          <w:spacing w:val="-2"/>
        </w:rPr>
        <w:tab/>
      </w:r>
      <w:r w:rsidRPr="00EC139C" w:rsidR="006A0B39">
        <w:rPr>
          <w:rFonts w:cs="Arial"/>
          <w:lang w:val="en-GB"/>
        </w:rPr>
        <w:t xml:space="preserve">Draht </w:t>
      </w:r>
      <w:r w:rsidRPr="00EC139C">
        <w:rPr>
          <w:rFonts w:cs="Arial"/>
          <w:spacing w:val="-2"/>
          <w:sz w:val="22"/>
          <w:szCs w:val="22"/>
          <w:lang w:val="en-GB"/>
        </w:rPr>
        <w:t>EN 13601 — Cu</w:t>
      </w:r>
      <w:r w:rsidRPr="00EC139C">
        <w:rPr>
          <w:rFonts w:cs="Arial"/>
          <w:spacing w:val="-2"/>
          <w:sz w:val="22"/>
          <w:szCs w:val="22"/>
          <w:lang w:val="en-GB"/>
        </w:rPr>
        <w:noBreakHyphen/>
        <w:t>OF— H035 — HEX8B — SH</w:t>
      </w:r>
    </w:p>
    <w:p w:rsidR="000300C0" w:rsidRPr="00426C13" w:rsidP="000D3334">
      <w:pPr>
        <w:keepNext/>
        <w:tabs>
          <w:tab w:val="left" w:pos="2155"/>
        </w:tabs>
        <w:bidi w:val="0"/>
        <w:spacing w:after="120"/>
        <w:jc w:val="left"/>
        <w:rPr>
          <w:rFonts w:cs="Arial"/>
          <w:spacing w:val="-2"/>
          <w:sz w:val="22"/>
          <w:szCs w:val="22"/>
        </w:rPr>
      </w:pPr>
      <w:r w:rsidRPr="00EC139C">
        <w:rPr>
          <w:rFonts w:cs="Arial"/>
          <w:spacing w:val="-2"/>
          <w:sz w:val="22"/>
          <w:szCs w:val="22"/>
          <w:lang w:val="en-GB"/>
        </w:rPr>
        <w:tab/>
      </w:r>
      <w:r w:rsidRPr="00426C13">
        <w:rPr>
          <w:rFonts w:cs="Arial"/>
          <w:spacing w:val="-2"/>
          <w:sz w:val="22"/>
          <w:szCs w:val="22"/>
        </w:rPr>
        <w:t>oder</w:t>
      </w:r>
    </w:p>
    <w:p w:rsidR="000300C0" w:rsidRPr="00426C13" w:rsidP="000300C0">
      <w:pPr>
        <w:tabs>
          <w:tab w:val="left" w:pos="2155"/>
        </w:tabs>
        <w:bidi w:val="0"/>
        <w:jc w:val="left"/>
        <w:rPr>
          <w:rFonts w:cs="Arial"/>
          <w:spacing w:val="-2"/>
          <w:sz w:val="22"/>
          <w:szCs w:val="22"/>
        </w:rPr>
      </w:pPr>
      <w:r w:rsidRPr="00426C13">
        <w:rPr>
          <w:rFonts w:cs="Arial"/>
          <w:spacing w:val="-2"/>
          <w:sz w:val="22"/>
          <w:szCs w:val="22"/>
        </w:rPr>
        <w:tab/>
      </w:r>
      <w:r w:rsidRPr="00426C13" w:rsidR="006A0B39">
        <w:rPr>
          <w:rFonts w:cs="Arial"/>
        </w:rPr>
        <w:t xml:space="preserve">Draht </w:t>
      </w:r>
      <w:r w:rsidRPr="00426C13">
        <w:rPr>
          <w:rFonts w:cs="Arial"/>
          <w:spacing w:val="-2"/>
          <w:sz w:val="22"/>
          <w:szCs w:val="22"/>
        </w:rPr>
        <w:t>EN 13601 — CW008A — H035 — HEX8B — SH</w:t>
      </w:r>
    </w:p>
    <w:p w:rsidR="000300C0" w:rsidRPr="00426C13" w:rsidP="001F6710">
      <w:pPr>
        <w:pStyle w:val="Heading1"/>
        <w:tabs>
          <w:tab w:val="clear" w:pos="400"/>
          <w:tab w:val="left" w:pos="403"/>
          <w:tab w:val="clear" w:pos="560"/>
          <w:tab w:val="left" w:pos="562"/>
        </w:tabs>
        <w:bidi w:val="0"/>
        <w:rPr>
          <w:bCs/>
        </w:rPr>
      </w:pPr>
      <w:bookmarkStart w:id="112" w:name="_Toc285636989"/>
      <w:bookmarkStart w:id="113" w:name="_Toc286402295"/>
      <w:r w:rsidRPr="00426C13" w:rsidR="006A0B39">
        <w:t>Bestellangaben</w:t>
      </w:r>
      <w:bookmarkEnd w:id="112"/>
      <w:bookmarkEnd w:id="113"/>
    </w:p>
    <w:p w:rsidR="006A0B39" w:rsidRPr="00426C13" w:rsidP="008A28A1">
      <w:pPr>
        <w:keepNext/>
        <w:bidi w:val="0"/>
      </w:pPr>
      <w:r w:rsidRPr="00426C13">
        <w:t>Zur Erleichterung von Anfrage, Bestellung und Auftragsbestätigung im Bestellvorgang zwischen Käufer und Lieferer muss der Käufer in seiner Anfrage und Bestellung Folgendes angeben:</w:t>
      </w:r>
    </w:p>
    <w:p w:rsidR="006A0B39" w:rsidRPr="00426C13" w:rsidP="00141D59">
      <w:pPr>
        <w:pStyle w:val="ListNumber"/>
        <w:keepNext/>
        <w:numPr>
          <w:ilvl w:val="0"/>
          <w:numId w:val="45"/>
        </w:numPr>
        <w:tabs>
          <w:tab w:val="clear" w:pos="360"/>
        </w:tabs>
        <w:bidi w:val="0"/>
      </w:pPr>
      <w:r w:rsidRPr="00426C13">
        <w:t>Menge des verlangten Produktes (Masse, Anzahl der Stangen oder Ringe oder Spulen von Drähten);</w:t>
      </w:r>
    </w:p>
    <w:p w:rsidR="006A0B39" w:rsidRPr="00426C13" w:rsidP="00141D59">
      <w:pPr>
        <w:pStyle w:val="ListNumber"/>
        <w:keepNext/>
        <w:tabs>
          <w:tab w:val="clear" w:pos="360"/>
        </w:tabs>
        <w:bidi w:val="0"/>
      </w:pPr>
      <w:r w:rsidRPr="00426C13">
        <w:t>Benennung (Stange oder Draht);</w:t>
      </w:r>
    </w:p>
    <w:p w:rsidR="006A0B39" w:rsidRPr="00FF5142" w:rsidP="00141D59">
      <w:pPr>
        <w:pStyle w:val="ListNumber"/>
        <w:tabs>
          <w:tab w:val="clear" w:pos="360"/>
        </w:tabs>
        <w:bidi w:val="0"/>
      </w:pPr>
      <w:r w:rsidRPr="00426C13">
        <w:t>Nummer dieser Europäischen Norm (EN 13601);</w:t>
      </w:r>
    </w:p>
    <w:p w:rsidR="006A0B39" w:rsidRPr="00FF5142" w:rsidP="00141D59">
      <w:pPr>
        <w:pStyle w:val="ListNumber"/>
        <w:tabs>
          <w:tab w:val="clear" w:pos="360"/>
        </w:tabs>
        <w:bidi w:val="0"/>
      </w:pPr>
      <w:r w:rsidRPr="00FF5142">
        <w:t>Werkstoffbezeichnung (siehe Tabelle 1);</w:t>
      </w:r>
    </w:p>
    <w:p w:rsidR="006A0B39" w:rsidRPr="00FF5142" w:rsidP="00141D59">
      <w:pPr>
        <w:pStyle w:val="ListNumber"/>
        <w:tabs>
          <w:tab w:val="clear" w:pos="360"/>
        </w:tabs>
        <w:bidi w:val="0"/>
      </w:pPr>
      <w:r w:rsidRPr="00FF5142">
        <w:t>Zustandsbezeichnung (siehe 4.2 und Tabelle 2);</w:t>
      </w:r>
    </w:p>
    <w:p w:rsidR="006A0B39" w:rsidRPr="00FF5142" w:rsidP="00141D59">
      <w:pPr>
        <w:pStyle w:val="ListNumber"/>
        <w:tabs>
          <w:tab w:val="clear" w:pos="360"/>
        </w:tabs>
        <w:bidi w:val="0"/>
      </w:pPr>
      <w:bookmarkStart w:id="114" w:name="page_9"/>
      <w:bookmarkEnd w:id="114"/>
      <w:r w:rsidRPr="00FF5142">
        <w:t>Querschnittsform (rund, quadratisch, sechseckig oder rechteckig);</w:t>
      </w:r>
    </w:p>
    <w:p w:rsidR="006A0B39" w:rsidRPr="00FF5142" w:rsidP="00141D59">
      <w:pPr>
        <w:pStyle w:val="ListNumber"/>
        <w:tabs>
          <w:tab w:val="clear" w:pos="360"/>
        </w:tabs>
        <w:bidi w:val="0"/>
      </w:pPr>
      <w:r w:rsidRPr="00FF5142">
        <w:t>Maße (Nennmaße) (Durchmesser, Schlüsselweite oder Dicke</w:t>
      </w:r>
      <w:r w:rsidRPr="00FF5142">
        <w:rPr>
          <w:rFonts w:ascii="Times New Roman" w:hAnsi="Times New Roman"/>
        </w:rPr>
        <w:t xml:space="preserve"> × </w:t>
      </w:r>
      <w:r w:rsidRPr="00FF5142">
        <w:t>Breite);</w:t>
      </w:r>
    </w:p>
    <w:p w:rsidR="00330BF6" w:rsidRPr="00FF5142" w:rsidP="00141D59">
      <w:pPr>
        <w:pStyle w:val="ListNumber"/>
        <w:tabs>
          <w:tab w:val="clear" w:pos="360"/>
        </w:tabs>
        <w:bidi w:val="0"/>
      </w:pPr>
      <w:r w:rsidRPr="00FF5142">
        <w:t>Toleranzklasse für runde, quadratische oder sechseckige Stangen oder Drähte: entweder Klasse A (nur Minustoleranz) oder Klasse B (Plus-/Minustoleranz) (siehe Tabelle 4);</w:t>
      </w:r>
    </w:p>
    <w:p w:rsidR="00330BF6" w:rsidRPr="00FF5142" w:rsidP="00141D59">
      <w:pPr>
        <w:pStyle w:val="ListNumber"/>
        <w:tabs>
          <w:tab w:val="clear" w:pos="360"/>
        </w:tabs>
        <w:bidi w:val="0"/>
      </w:pPr>
      <w:r w:rsidRPr="00FF5142">
        <w:t>Kantenausführung (siehe 6.6.2);</w:t>
      </w:r>
    </w:p>
    <w:p w:rsidR="00330BF6" w:rsidRPr="00FF5142" w:rsidP="00141D59">
      <w:pPr>
        <w:pStyle w:val="ListNumber"/>
        <w:tabs>
          <w:tab w:val="clear" w:pos="360"/>
        </w:tabs>
        <w:bidi w:val="0"/>
      </w:pPr>
      <w:r w:rsidRPr="00FF5142">
        <w:t>für Stangen, die verlangte Länge (siehe 6.6.3);</w:t>
      </w:r>
    </w:p>
    <w:p w:rsidR="00330BF6" w:rsidRPr="00FF5142" w:rsidP="00141D59">
      <w:pPr>
        <w:pStyle w:val="ListNumber"/>
        <w:tabs>
          <w:tab w:val="clear" w:pos="360"/>
        </w:tabs>
        <w:bidi w:val="0"/>
      </w:pPr>
      <w:r w:rsidRPr="00FF5142">
        <w:t>für Drähte, die Wickelart: als Scheibe, gespult, geschollt oder auf Spulen (siehe 6.8);</w:t>
      </w:r>
    </w:p>
    <w:p w:rsidR="00330BF6" w:rsidRPr="00FF5142" w:rsidP="00141D59">
      <w:pPr>
        <w:pStyle w:val="ListNumber"/>
        <w:tabs>
          <w:tab w:val="clear" w:pos="360"/>
        </w:tabs>
        <w:bidi w:val="0"/>
      </w:pPr>
      <w:r w:rsidRPr="00FF5142">
        <w:t>Anforderungen an die Ringgröße: Innen- und/oder Außendurchmesser und Breite oder Masse.</w:t>
      </w:r>
    </w:p>
    <w:p w:rsidR="00330BF6" w:rsidRPr="00FF5142" w:rsidP="00330BF6">
      <w:pPr>
        <w:pStyle w:val="Note"/>
        <w:bidi w:val="0"/>
      </w:pPr>
      <w:bookmarkStart w:id="115" w:name="NOT_5_1"/>
      <w:r w:rsidRPr="00FF5142">
        <w:t>ANMERKUNG   Es wird empfohlen, die Produktbezeichnung nach 4.3 für die Angaben zu b) bis i) zu verwenden.</w:t>
      </w:r>
      <w:bookmarkEnd w:id="115"/>
    </w:p>
    <w:p w:rsidR="00330BF6" w:rsidRPr="00FF5142" w:rsidP="00330BF6">
      <w:pPr>
        <w:pStyle w:val="Special"/>
        <w:bidi w:val="0"/>
      </w:pPr>
      <w:r w:rsidRPr="00FF5142">
        <w:t>Falls erforderlich, muss der Käufer in der Anfrage und im Auftrag zusätzlich Folgendes angeben:</w:t>
      </w:r>
    </w:p>
    <w:p w:rsidR="00330BF6" w:rsidRPr="00FF5142" w:rsidP="00141D59">
      <w:pPr>
        <w:pStyle w:val="ListNumber"/>
        <w:tabs>
          <w:tab w:val="clear" w:pos="360"/>
        </w:tabs>
        <w:bidi w:val="0"/>
      </w:pPr>
      <w:r w:rsidRPr="00FF5142">
        <w:t>das für die Bestimmung der Härte anzuwendende Prüfverfahren, d. h. Brinell oder Vickers (siehe 8.3), sofern das Prüfverfahren nicht dem Ermessen des Lieferers überlassen bleibt;</w:t>
      </w:r>
    </w:p>
    <w:p w:rsidR="00330BF6" w:rsidRPr="00FF5142" w:rsidP="00141D59">
      <w:pPr>
        <w:pStyle w:val="ListNumber"/>
        <w:tabs>
          <w:tab w:val="clear" w:pos="360"/>
        </w:tabs>
        <w:bidi w:val="0"/>
      </w:pPr>
      <w:r w:rsidRPr="00FF5142">
        <w:t>ob gesägte oder geschnittene Enden verlangt werden (siehe 6.6.3);</w:t>
      </w:r>
    </w:p>
    <w:p w:rsidR="00330BF6" w:rsidRPr="00FF5142" w:rsidP="00141D59">
      <w:pPr>
        <w:pStyle w:val="ListNumber"/>
        <w:tabs>
          <w:tab w:val="clear" w:pos="360"/>
        </w:tabs>
        <w:bidi w:val="0"/>
      </w:pPr>
      <w:r w:rsidRPr="00FF5142">
        <w:t>ob eine besondere Oberflächenbeschaffenheit verlangt wird (siehe 6.10);</w:t>
      </w:r>
    </w:p>
    <w:p w:rsidR="00330BF6" w:rsidRPr="00FF5142" w:rsidP="00141D59">
      <w:pPr>
        <w:pStyle w:val="ListNumber"/>
        <w:tabs>
          <w:tab w:val="clear" w:pos="360"/>
        </w:tabs>
        <w:bidi w:val="0"/>
      </w:pPr>
      <w:r w:rsidRPr="00FF5142">
        <w:t>ob eine Biegeprüfung verlangt wird (siehe 6.3);</w:t>
      </w:r>
    </w:p>
    <w:p w:rsidR="00330BF6" w:rsidRPr="00FF5142" w:rsidP="00141D59">
      <w:pPr>
        <w:pStyle w:val="ListNumber"/>
        <w:tabs>
          <w:tab w:val="clear" w:pos="360"/>
        </w:tabs>
        <w:bidi w:val="0"/>
      </w:pPr>
      <w:r w:rsidRPr="00FF5142">
        <w:t>ob für Drähte besondere Formtoleranzen verlangt werden (siehe 6.7.1);</w:t>
      </w:r>
    </w:p>
    <w:p w:rsidR="00330BF6" w:rsidRPr="00FF5142" w:rsidP="00141D59">
      <w:pPr>
        <w:pStyle w:val="ListNumber"/>
        <w:tabs>
          <w:tab w:val="clear" w:pos="360"/>
        </w:tabs>
        <w:bidi w:val="0"/>
      </w:pPr>
      <w:r w:rsidRPr="00FF5142">
        <w:t>ob für Drähte eine besondere Länge verlangt wird (siehe 6.6.3);</w:t>
      </w:r>
    </w:p>
    <w:p w:rsidR="00330BF6" w:rsidRPr="00FF5142" w:rsidP="00141D59">
      <w:pPr>
        <w:pStyle w:val="ListNumber"/>
        <w:tabs>
          <w:tab w:val="clear" w:pos="360"/>
        </w:tabs>
        <w:bidi w:val="0"/>
      </w:pPr>
      <w:r w:rsidRPr="00FF5142">
        <w:t>ob eine Probenentnahme verlangt wird (siehe Abschnitt 7);</w:t>
      </w:r>
    </w:p>
    <w:p w:rsidR="00330BF6" w:rsidRPr="00FF5142" w:rsidP="00141D59">
      <w:pPr>
        <w:pStyle w:val="ListNumber"/>
        <w:tabs>
          <w:tab w:val="clear" w:pos="360"/>
        </w:tabs>
        <w:bidi w:val="0"/>
      </w:pPr>
      <w:r w:rsidRPr="00FF5142">
        <w:t>ob eine Konformitätserklärung verlangt wird (siehe 9.1);</w:t>
      </w:r>
    </w:p>
    <w:p w:rsidR="00330BF6" w:rsidRPr="00FF5142" w:rsidP="00141D59">
      <w:pPr>
        <w:pStyle w:val="ListNumber"/>
        <w:tabs>
          <w:tab w:val="clear" w:pos="360"/>
        </w:tabs>
        <w:bidi w:val="0"/>
      </w:pPr>
      <w:r w:rsidRPr="00FF5142">
        <w:t>ob eine Prüfbescheinigung verlangt und, wenn dies der Fall ist, welche Art (siehe 9.2);</w:t>
      </w:r>
    </w:p>
    <w:p w:rsidR="00330BF6" w:rsidRPr="00FF5142" w:rsidP="00141D59">
      <w:pPr>
        <w:pStyle w:val="ListNumber"/>
        <w:tabs>
          <w:tab w:val="clear" w:pos="360"/>
        </w:tabs>
        <w:bidi w:val="0"/>
      </w:pPr>
      <w:r w:rsidRPr="00FF5142">
        <w:t>ob besondere Anforderungen an Kennzeichnung, Verpackung oder Etikettierung gestellt werden (siehe Abschnitt 10).</w:t>
      </w:r>
    </w:p>
    <w:p w:rsidR="007E7931" w:rsidRPr="00FF5142" w:rsidP="000D3334">
      <w:pPr>
        <w:pStyle w:val="Example"/>
        <w:keepNext/>
        <w:bidi w:val="0"/>
        <w:rPr>
          <w:rFonts w:cs="Arial"/>
        </w:rPr>
      </w:pPr>
      <w:bookmarkStart w:id="116" w:name="XMP_5_1"/>
      <w:r w:rsidRPr="00FF5142">
        <w:t>BEISPIEL 1</w:t>
        <w:tab/>
        <w:t xml:space="preserve">Bestellangaben für 250 Stangen für die allgemeine Anwendung in der Elektrotechnik in Übereinstimmung </w:t>
      </w:r>
      <w:r w:rsidRPr="00FF5142">
        <w:rPr>
          <w:rFonts w:cs="Arial"/>
        </w:rPr>
        <w:t>mit EN 13601, Werkstoff entweder bezeichnet mit CuAg0,10 oder CW013A, im Zustand R280, rechteckig, Dicke (Nennmaß) 15 mm, Breite (Nennmaß) 100 mm, halbkreisförmige Ränder, in Festlängen von 4 500 mm:</w:t>
      </w:r>
      <w:bookmarkEnd w:id="116"/>
    </w:p>
    <w:p w:rsidR="000300C0" w:rsidRPr="00FF5142" w:rsidP="000D3334">
      <w:pPr>
        <w:keepNext/>
        <w:bidi w:val="0"/>
        <w:spacing w:after="120"/>
        <w:ind w:left="1202"/>
        <w:rPr>
          <w:rFonts w:cs="Arial"/>
          <w:b/>
        </w:rPr>
      </w:pPr>
      <w:r w:rsidRPr="00FF5142">
        <w:rPr>
          <w:rFonts w:cs="Arial"/>
          <w:b/>
        </w:rPr>
        <w:t xml:space="preserve">250 Stück Stangen EN 13601— CuAg0,10 — R280 — 15 </w:t>
      </w:r>
      <w:r w:rsidRPr="00FF5142">
        <w:rPr>
          <w:rFonts w:ascii="Symbol" w:hAnsi="Symbol" w:cs="Arial"/>
          <w:b/>
        </w:rPr>
        <w:sym w:font="Symbol" w:char="F0B4"/>
      </w:r>
      <w:r w:rsidRPr="00FF5142">
        <w:rPr>
          <w:rFonts w:cs="Arial"/>
          <w:b/>
        </w:rPr>
        <w:t xml:space="preserve"> 100 — CE— 4500 FL</w:t>
      </w:r>
    </w:p>
    <w:p w:rsidR="000300C0" w:rsidRPr="00FF5142" w:rsidP="000D3334">
      <w:pPr>
        <w:keepNext/>
        <w:bidi w:val="0"/>
        <w:spacing w:after="120"/>
        <w:ind w:left="1202"/>
        <w:rPr>
          <w:rFonts w:cs="Arial"/>
        </w:rPr>
      </w:pPr>
      <w:r w:rsidRPr="00FF5142">
        <w:rPr>
          <w:rFonts w:cs="Arial"/>
          <w:spacing w:val="-2"/>
        </w:rPr>
        <w:t>oder</w:t>
      </w:r>
    </w:p>
    <w:p w:rsidR="000300C0" w:rsidRPr="00FF5142" w:rsidP="007E7931">
      <w:pPr>
        <w:bidi w:val="0"/>
        <w:ind w:left="1200"/>
        <w:rPr>
          <w:rFonts w:cs="Arial"/>
          <w:b/>
        </w:rPr>
      </w:pPr>
      <w:r w:rsidRPr="00FF5142">
        <w:rPr>
          <w:rFonts w:cs="Arial"/>
          <w:b/>
        </w:rPr>
        <w:t xml:space="preserve">250 Stück Stangen EN 13601— CW013A — R280 — 15 </w:t>
      </w:r>
      <w:r w:rsidRPr="00FF5142">
        <w:rPr>
          <w:rFonts w:ascii="Symbol" w:hAnsi="Symbol" w:cs="Arial"/>
          <w:b/>
        </w:rPr>
        <w:sym w:font="Symbol" w:char="F0B4"/>
      </w:r>
      <w:r w:rsidRPr="00FF5142">
        <w:rPr>
          <w:rFonts w:cs="Arial"/>
          <w:b/>
        </w:rPr>
        <w:t xml:space="preserve"> 100 — CE—4500 FL</w:t>
      </w:r>
    </w:p>
    <w:p w:rsidR="007E7931" w:rsidRPr="00FF5142" w:rsidP="000D3334">
      <w:pPr>
        <w:pStyle w:val="Example"/>
        <w:keepNext/>
        <w:bidi w:val="0"/>
        <w:rPr>
          <w:rFonts w:cs="Arial"/>
        </w:rPr>
      </w:pPr>
      <w:bookmarkStart w:id="117" w:name="XMP_5_2"/>
      <w:bookmarkStart w:id="118" w:name="page_10"/>
      <w:bookmarkEnd w:id="118"/>
      <w:r w:rsidRPr="00FF5142">
        <w:t>BEISPIEL 2</w:t>
      </w:r>
      <w:r w:rsidRPr="00FF5142">
        <w:rPr>
          <w:rFonts w:cs="Arial"/>
        </w:rPr>
        <w:tab/>
        <w:t>Bestellangaben für 1 000 kg Draht für die allgemeine Anwendung in der Elektrotechnik in Übereinstimmung mit EN 13601, Werkstoff entweder bezeichnet mit Cu-OF oder CW008A, im Zustand H035, sechseckig, Schlüsselweite (Nennmaß) 8 mm, Toleranzklasse B, scharfkantig, Ringinnendurchmesser (Nennmaß) 500 mm:</w:t>
      </w:r>
      <w:bookmarkEnd w:id="117"/>
    </w:p>
    <w:p w:rsidR="000300C0" w:rsidRPr="00FF5142" w:rsidP="000D3334">
      <w:pPr>
        <w:keepNext/>
        <w:bidi w:val="0"/>
        <w:spacing w:after="120"/>
        <w:ind w:left="1202"/>
        <w:jc w:val="left"/>
        <w:rPr>
          <w:rFonts w:cs="Arial"/>
          <w:b/>
        </w:rPr>
      </w:pPr>
      <w:r w:rsidRPr="00FF5142" w:rsidR="00A36697">
        <w:rPr>
          <w:rFonts w:cs="Arial"/>
          <w:b/>
        </w:rPr>
        <w:t>1000 kg Draht EN 13601— Cu</w:t>
      </w:r>
      <w:r w:rsidRPr="00FF5142" w:rsidR="00A36697">
        <w:rPr>
          <w:rFonts w:cs="Arial"/>
          <w:b/>
        </w:rPr>
        <w:noBreakHyphen/>
        <w:t>OF — H035 — HEX8B — SH</w:t>
        <w:br/>
        <w:t>— Ringinnendurchmesser (Nennmaß) 500 mm</w:t>
      </w:r>
    </w:p>
    <w:p w:rsidR="000300C0" w:rsidRPr="00FF5142" w:rsidP="000D3334">
      <w:pPr>
        <w:keepNext/>
        <w:bidi w:val="0"/>
        <w:spacing w:after="120"/>
        <w:ind w:left="1202"/>
        <w:rPr>
          <w:rFonts w:cs="Arial"/>
        </w:rPr>
      </w:pPr>
      <w:r w:rsidRPr="00FF5142">
        <w:rPr>
          <w:rFonts w:cs="Arial"/>
          <w:spacing w:val="-2"/>
        </w:rPr>
        <w:t>oder</w:t>
      </w:r>
    </w:p>
    <w:p w:rsidR="000300C0" w:rsidRPr="00FF5142" w:rsidP="000D3334">
      <w:pPr>
        <w:bidi w:val="0"/>
        <w:ind w:left="1200"/>
        <w:jc w:val="left"/>
        <w:rPr>
          <w:rFonts w:cs="Arial"/>
          <w:b/>
        </w:rPr>
      </w:pPr>
      <w:r w:rsidRPr="00FF5142" w:rsidR="00A36697">
        <w:rPr>
          <w:rFonts w:cs="Arial"/>
          <w:b/>
        </w:rPr>
        <w:t>1000 kg Draht EN 13601— CW008A — H035 — HEX8B — SH</w:t>
        <w:br/>
        <w:t>— Ringinnendurchmesser (Nennmaß) 500 mm</w:t>
      </w:r>
    </w:p>
    <w:p w:rsidR="000300C0" w:rsidRPr="00FF5142" w:rsidP="001F6710">
      <w:pPr>
        <w:pStyle w:val="Heading1"/>
        <w:tabs>
          <w:tab w:val="clear" w:pos="400"/>
          <w:tab w:val="left" w:pos="403"/>
          <w:tab w:val="clear" w:pos="560"/>
          <w:tab w:val="left" w:pos="562"/>
        </w:tabs>
        <w:bidi w:val="0"/>
      </w:pPr>
      <w:bookmarkStart w:id="119" w:name="_Toc285636990"/>
      <w:bookmarkStart w:id="120" w:name="_Toc286402296"/>
      <w:r w:rsidRPr="00FF5142" w:rsidR="005B7499">
        <w:t>Anforderungen</w:t>
      </w:r>
      <w:bookmarkEnd w:id="119"/>
      <w:bookmarkEnd w:id="120"/>
    </w:p>
    <w:p w:rsidR="000300C0" w:rsidRPr="00FF5142" w:rsidP="000300C0">
      <w:pPr>
        <w:pStyle w:val="Heading2"/>
        <w:bidi w:val="0"/>
        <w:rPr>
          <w:bCs/>
        </w:rPr>
      </w:pPr>
      <w:bookmarkStart w:id="121" w:name="_Toc285636991"/>
      <w:bookmarkStart w:id="122" w:name="_Toc286402297"/>
      <w:r w:rsidRPr="00FF5142" w:rsidR="00AF1166">
        <w:t>Zusammensetzung</w:t>
      </w:r>
      <w:bookmarkEnd w:id="121"/>
      <w:bookmarkEnd w:id="122"/>
    </w:p>
    <w:p w:rsidR="00AF1166" w:rsidRPr="00FF5142" w:rsidP="00AF1166">
      <w:pPr>
        <w:bidi w:val="0"/>
      </w:pPr>
      <w:bookmarkStart w:id="123" w:name="PAR_6_1_1"/>
      <w:r w:rsidRPr="00FF5142">
        <w:t>Die Zusammensetzung muss mit den Anforderungen für den entsprechenden Werkstoff in der Tabelle 1 übereinstimmen.</w:t>
      </w:r>
    </w:p>
    <w:p w:rsidR="00AF1166" w:rsidRPr="00FF5142" w:rsidP="00AF1166">
      <w:pPr>
        <w:pStyle w:val="Note"/>
        <w:tabs>
          <w:tab w:val="left" w:pos="1440"/>
        </w:tabs>
        <w:bidi w:val="0"/>
      </w:pPr>
      <w:bookmarkStart w:id="124" w:name="NOT_6_1_1"/>
      <w:r w:rsidRPr="00FF5142">
        <w:t>ANMERKUNG</w:t>
        <w:tab/>
        <w:t>Zu Eigenschaften für Kupfersorten für die Elektrotechnik, siehe Anhang A.</w:t>
      </w:r>
      <w:bookmarkEnd w:id="123"/>
      <w:bookmarkEnd w:id="124"/>
    </w:p>
    <w:p w:rsidR="000300C0" w:rsidRPr="00FF5142" w:rsidP="000300C0">
      <w:pPr>
        <w:pStyle w:val="Heading2"/>
        <w:bidi w:val="0"/>
        <w:rPr>
          <w:bCs/>
        </w:rPr>
      </w:pPr>
      <w:bookmarkStart w:id="125" w:name="_Toc285636992"/>
      <w:bookmarkStart w:id="126" w:name="_Toc286402298"/>
      <w:r w:rsidRPr="00FF5142" w:rsidR="00AF1166">
        <w:t>Mechanische Eigenschaften</w:t>
      </w:r>
      <w:bookmarkEnd w:id="125"/>
      <w:bookmarkEnd w:id="126"/>
    </w:p>
    <w:p w:rsidR="00AF1166" w:rsidRPr="00FF5142" w:rsidP="000300C0">
      <w:pPr>
        <w:bidi w:val="0"/>
      </w:pPr>
      <w:bookmarkStart w:id="127" w:name="PAR_6_2_1"/>
      <w:r w:rsidRPr="00FF5142">
        <w:t>Die mechanischen Eigenschaften müssen mit den entsprechenden Anforderungen der Tabelle 3 überein</w:t>
      </w:r>
      <w:r w:rsidRPr="00FF5142">
        <w:softHyphen/>
        <w:t>stimmen. Die Prüfungen müssen nach 8.2 (Zugversuch) oder 8.3 (Härteprüfung) durchgeführt werden.</w:t>
      </w:r>
      <w:bookmarkEnd w:id="127"/>
    </w:p>
    <w:p w:rsidR="001E4E0C" w:rsidRPr="00FF5142" w:rsidP="001E4E0C">
      <w:pPr>
        <w:pStyle w:val="Heading2"/>
        <w:bidi w:val="0"/>
      </w:pPr>
      <w:bookmarkStart w:id="128" w:name="_Toc285636993"/>
      <w:bookmarkStart w:id="129" w:name="_Toc286402299"/>
      <w:r w:rsidRPr="00FF5142" w:rsidR="00AF1166">
        <w:t>Biegeeigenschaften</w:t>
      </w:r>
      <w:bookmarkEnd w:id="128"/>
      <w:bookmarkEnd w:id="129"/>
    </w:p>
    <w:p w:rsidR="00C607FC" w:rsidRPr="00FF5142" w:rsidP="00C607FC">
      <w:pPr>
        <w:bidi w:val="0"/>
      </w:pPr>
      <w:bookmarkStart w:id="130" w:name="PAR_6_3_1"/>
      <w:r w:rsidRPr="00FF5142">
        <w:t>Falls erforderlich, müssen die Biegeeigenschaften bei der Anfrage und beim Auftrag zwischen Käufer und Lieferer vereinbart werden. Die Prüfung muss nach 8.4 durchgeführt werden.</w:t>
      </w:r>
      <w:bookmarkEnd w:id="130"/>
    </w:p>
    <w:p w:rsidR="001E4E0C" w:rsidRPr="00FF5142" w:rsidP="001E4E0C">
      <w:pPr>
        <w:pStyle w:val="Heading2"/>
        <w:bidi w:val="0"/>
        <w:rPr>
          <w:bCs/>
        </w:rPr>
      </w:pPr>
      <w:bookmarkStart w:id="131" w:name="_Toc285636994"/>
      <w:bookmarkStart w:id="132" w:name="_Toc286402300"/>
      <w:r w:rsidRPr="00FF5142" w:rsidR="00C607FC">
        <w:t>Elektrische Eigenschaften</w:t>
      </w:r>
      <w:bookmarkEnd w:id="131"/>
      <w:bookmarkEnd w:id="132"/>
    </w:p>
    <w:p w:rsidR="00C607FC" w:rsidRPr="00FF5142" w:rsidP="00C607FC">
      <w:pPr>
        <w:bidi w:val="0"/>
      </w:pPr>
      <w:bookmarkStart w:id="133" w:name="PAR_6_4_1"/>
      <w:r w:rsidRPr="00FF5142">
        <w:t>Die elektrischen Eigenschaften müssen mit den entsprechenden Anforderungen der Tabelle 4 überein</w:t>
      </w:r>
      <w:r w:rsidRPr="00FF5142">
        <w:softHyphen/>
        <w:t>stimmen. Die Prüfung muss nach 8.5 durchgeführt werden.</w:t>
      </w:r>
      <w:bookmarkEnd w:id="133"/>
    </w:p>
    <w:p w:rsidR="001E4E0C" w:rsidRPr="00FF5142" w:rsidP="001E4E0C">
      <w:pPr>
        <w:pStyle w:val="Heading2"/>
        <w:bidi w:val="0"/>
        <w:rPr>
          <w:bCs/>
        </w:rPr>
      </w:pPr>
      <w:bookmarkStart w:id="134" w:name="_Toc285636995"/>
      <w:bookmarkStart w:id="135" w:name="_Toc286402301"/>
      <w:r w:rsidRPr="00FF5142" w:rsidR="00C607FC">
        <w:t>Wasserstoffbeständigkeit</w:t>
      </w:r>
      <w:bookmarkEnd w:id="134"/>
      <w:bookmarkEnd w:id="135"/>
    </w:p>
    <w:p w:rsidR="00C607FC" w:rsidRPr="00FF5142" w:rsidP="00C607FC">
      <w:pPr>
        <w:bidi w:val="0"/>
      </w:pPr>
      <w:r w:rsidRPr="00FF5142">
        <w:t xml:space="preserve">Stangen und Drähte aus den Kupfersorten </w:t>
      </w:r>
      <w:r w:rsidRPr="00FF5142" w:rsidR="001E4E0C">
        <w:rPr>
          <w:rFonts w:cs="Arial"/>
          <w:spacing w:val="-2"/>
        </w:rPr>
        <w:t>Cu</w:t>
      </w:r>
      <w:r w:rsidRPr="00FF5142" w:rsidR="001E4E0C">
        <w:rPr>
          <w:rFonts w:cs="Arial"/>
          <w:spacing w:val="-2"/>
        </w:rPr>
        <w:noBreakHyphen/>
        <w:t>OF (CW008A), CuAg0,04P (CW014A), CuAg0,07P (CW015A), CuAg0,10P (CW016A), CuAg0,04(OF) (CW017A), CuAg0,07(OF) (CW018A), CuAg0,10(OF) (CW019A), Cu</w:t>
      </w:r>
      <w:r w:rsidRPr="00FF5142" w:rsidR="001E4E0C">
        <w:rPr>
          <w:rFonts w:cs="Arial"/>
          <w:spacing w:val="-2"/>
        </w:rPr>
        <w:noBreakHyphen/>
        <w:t>PHC (CW020A) und Cu</w:t>
      </w:r>
      <w:r w:rsidRPr="00FF5142" w:rsidR="001E4E0C">
        <w:rPr>
          <w:rFonts w:cs="Arial"/>
          <w:spacing w:val="-2"/>
        </w:rPr>
        <w:noBreakHyphen/>
        <w:t xml:space="preserve">HCP (CW021A) </w:t>
      </w:r>
      <w:bookmarkStart w:id="136" w:name="PAR_6_5_1"/>
      <w:r w:rsidRPr="00FF5142">
        <w:t>dürfen, wenn sie nach 8.6 geprüft und visuell beurteilt werden, keine Anrisse zeigen.</w:t>
      </w:r>
      <w:bookmarkEnd w:id="136"/>
    </w:p>
    <w:p w:rsidR="001E4E0C" w:rsidRPr="00FF5142" w:rsidP="001E4E0C">
      <w:pPr>
        <w:pStyle w:val="Heading2"/>
        <w:bidi w:val="0"/>
        <w:rPr>
          <w:bCs/>
        </w:rPr>
      </w:pPr>
      <w:bookmarkStart w:id="137" w:name="_Toc285636996"/>
      <w:bookmarkStart w:id="138" w:name="_Toc286402302"/>
      <w:r w:rsidRPr="00FF5142" w:rsidR="00980CF7">
        <w:t>Maße und Toleranzen</w:t>
      </w:r>
      <w:bookmarkEnd w:id="137"/>
      <w:bookmarkEnd w:id="138"/>
    </w:p>
    <w:p w:rsidR="001E4E0C" w:rsidRPr="00FF5142" w:rsidP="001E4E0C">
      <w:pPr>
        <w:pStyle w:val="Heading3"/>
        <w:bidi w:val="0"/>
        <w:rPr>
          <w:bCs/>
        </w:rPr>
      </w:pPr>
      <w:r w:rsidRPr="00FF5142" w:rsidR="00980CF7">
        <w:t>Durchmesser oder Schlüsselweite</w:t>
      </w:r>
    </w:p>
    <w:p w:rsidR="00980CF7" w:rsidRPr="00FF5142" w:rsidP="00980CF7">
      <w:pPr>
        <w:bidi w:val="0"/>
      </w:pPr>
      <w:bookmarkStart w:id="139" w:name="PAR_6_6_1_1"/>
      <w:r w:rsidRPr="00FF5142">
        <w:t>Für runde, quadratische, sechseckige oder rechteckige Stangen oder Drähte muss der Durchmesser oder müssen die Schlüsselweiten mit den Grenzabmaßen in den Tabellen 5 und 6 übereinstimmen.</w:t>
      </w:r>
      <w:bookmarkEnd w:id="139"/>
    </w:p>
    <w:p w:rsidR="001E4E0C" w:rsidRPr="00FF5142" w:rsidP="001E4E0C">
      <w:pPr>
        <w:pStyle w:val="Heading3"/>
        <w:bidi w:val="0"/>
        <w:rPr>
          <w:bCs/>
        </w:rPr>
      </w:pPr>
      <w:r w:rsidRPr="00FF5142" w:rsidR="00980CF7">
        <w:t>Kantenausführung</w:t>
      </w:r>
    </w:p>
    <w:p w:rsidR="001E4E0C" w:rsidRPr="00FF5142" w:rsidP="00A47035">
      <w:pPr>
        <w:pStyle w:val="Heading4"/>
        <w:tabs>
          <w:tab w:val="clear" w:pos="1080"/>
        </w:tabs>
        <w:bidi w:val="0"/>
        <w:rPr>
          <w:lang w:eastAsia="fr-FR"/>
        </w:rPr>
      </w:pPr>
      <w:r w:rsidRPr="00FF5142" w:rsidR="00980CF7">
        <w:t>Allgemeines</w:t>
      </w:r>
    </w:p>
    <w:p w:rsidR="00980CF7" w:rsidRPr="00FF5142" w:rsidP="00980CF7">
      <w:pPr>
        <w:bidi w:val="0"/>
      </w:pPr>
      <w:bookmarkStart w:id="140" w:name="PAR_6_6_2_1_1"/>
      <w:r w:rsidRPr="00FF5142">
        <w:t>Stangen und Drähte dürfen mit scharfen, gerundeten Kanten oder halbkreisförmigen Rändern geliefert werden. Die Art der Kanten/Ränder muss beim Auftrag festgelegt werden [siehe Abschnitt 5 </w:t>
      </w:r>
      <w:r w:rsidRPr="00FF5142" w:rsidR="00434771">
        <w:rPr>
          <w:rFonts w:cs="Arial"/>
          <w:spacing w:val="-2"/>
        </w:rPr>
        <w:t>i)</w:t>
      </w:r>
      <w:r w:rsidRPr="00FF5142">
        <w:t>].</w:t>
      </w:r>
      <w:bookmarkEnd w:id="140"/>
    </w:p>
    <w:p w:rsidR="001E4E0C" w:rsidRPr="00FF5142" w:rsidP="000D3334">
      <w:pPr>
        <w:pStyle w:val="Heading4"/>
        <w:tabs>
          <w:tab w:val="clear" w:pos="1080"/>
        </w:tabs>
        <w:bidi w:val="0"/>
        <w:rPr>
          <w:lang w:eastAsia="fr-FR"/>
        </w:rPr>
      </w:pPr>
      <w:bookmarkStart w:id="141" w:name="page_11"/>
      <w:bookmarkEnd w:id="141"/>
      <w:r w:rsidRPr="00FF5142" w:rsidR="00434771">
        <w:t>Scharfe Kanten</w:t>
      </w:r>
    </w:p>
    <w:p w:rsidR="00434771" w:rsidRPr="00FF5142" w:rsidP="000D3334">
      <w:pPr>
        <w:keepNext/>
        <w:bidi w:val="0"/>
      </w:pPr>
      <w:bookmarkStart w:id="142" w:name="PAR_6_6_2_2_1"/>
      <w:r w:rsidRPr="00FF5142">
        <w:t>Scharfe Kanten (SH) von quadratischen, sechseckigen und rechteckigen Stangen und Drähten (siehe Bild 1) müssen mit Tabelle 7 übereinstimmen.</w:t>
      </w:r>
      <w:bookmarkEnd w:id="142"/>
    </w:p>
    <w:p w:rsidR="00095E34" w:rsidRPr="00FF5142" w:rsidP="000D3334">
      <w:pPr>
        <w:keepNext/>
        <w:bidi w:val="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height:63.6pt;width:111.35pt" o:preferrelative="t" filled="f" stroked="f">
            <v:fill o:detectmouseclick="f"/>
            <v:imagedata r:id="rId6" o:title=""/>
            <o:lock v:ext="edit" aspectratio="t"/>
          </v:shape>
        </w:pict>
      </w:r>
    </w:p>
    <w:p w:rsidR="001E4E0C" w:rsidRPr="00FF5142" w:rsidP="005B7499">
      <w:pPr>
        <w:pStyle w:val="Figuretitle"/>
        <w:bidi w:val="0"/>
      </w:pPr>
      <w:bookmarkStart w:id="143" w:name="_Toc284420040"/>
      <w:bookmarkStart w:id="144" w:name="_Toc286402326"/>
      <w:r w:rsidRPr="00FF5142" w:rsidR="005B7499">
        <w:t>Bild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Figure </w:instrText>
      </w:r>
      <w:r>
        <w:fldChar w:fldCharType="separate"/>
      </w:r>
      <w:r w:rsidR="00BC4213">
        <w:rPr>
          <w:noProof/>
        </w:rPr>
        <w:t>1</w:t>
      </w:r>
      <w:r>
        <w:fldChar w:fldCharType="end"/>
      </w:r>
      <w:r w:rsidRPr="00FF5142">
        <w:t xml:space="preserve"> — Scharfe Kanten</w:t>
      </w:r>
      <w:bookmarkEnd w:id="143"/>
      <w:bookmarkEnd w:id="144"/>
    </w:p>
    <w:p w:rsidR="001E4E0C" w:rsidRPr="00FF5142" w:rsidP="00A47035">
      <w:pPr>
        <w:pStyle w:val="Heading4"/>
        <w:tabs>
          <w:tab w:val="clear" w:pos="1080"/>
        </w:tabs>
        <w:bidi w:val="0"/>
        <w:rPr>
          <w:lang w:eastAsia="fr-FR"/>
        </w:rPr>
      </w:pPr>
      <w:r w:rsidRPr="00FF5142" w:rsidR="00434771">
        <w:t>Gerundete Kanten</w:t>
      </w:r>
    </w:p>
    <w:p w:rsidR="00434771" w:rsidRPr="00FF5142" w:rsidP="000D3334">
      <w:pPr>
        <w:keepNext/>
        <w:bidi w:val="0"/>
      </w:pPr>
      <w:bookmarkStart w:id="145" w:name="PAR_6_6_2_3_1"/>
      <w:r w:rsidRPr="00FF5142">
        <w:t>Gerundete Kanten (RD) von quadratischen, sechseckigen und rechteckigen Stangen und Drähten (siehe Bild 2) müssen mit Tabelle 8 übereinstimmen.</w:t>
      </w:r>
      <w:bookmarkEnd w:id="145"/>
    </w:p>
    <w:p w:rsidR="00095E34" w:rsidRPr="00FF5142" w:rsidP="000D3334">
      <w:pPr>
        <w:keepNext/>
        <w:bidi w:val="0"/>
        <w:jc w:val="center"/>
      </w:pPr>
      <w:r>
        <w:pict>
          <v:shape id="_x0000_i1036" type="#_x0000_t75" style="height:65.27pt;width:114.35pt" o:preferrelative="t" filled="f" stroked="f">
            <v:fill o:detectmouseclick="f"/>
            <v:imagedata r:id="rId7" o:title=""/>
            <o:lock v:ext="edit" aspectratio="t"/>
          </v:shape>
        </w:pict>
      </w:r>
    </w:p>
    <w:p w:rsidR="004644FE" w:rsidRPr="00FF5142" w:rsidP="005B7499">
      <w:pPr>
        <w:pStyle w:val="Figuretitle"/>
        <w:bidi w:val="0"/>
      </w:pPr>
      <w:bookmarkStart w:id="146" w:name="_Toc284420041"/>
      <w:bookmarkStart w:id="147" w:name="_Toc286402327"/>
      <w:r w:rsidRPr="00FF5142" w:rsidR="005B7499">
        <w:t>Bild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Figure </w:instrText>
      </w:r>
      <w:r>
        <w:fldChar w:fldCharType="separate"/>
      </w:r>
      <w:r w:rsidR="00BC4213">
        <w:rPr>
          <w:noProof/>
        </w:rPr>
        <w:t>2</w:t>
      </w:r>
      <w:r>
        <w:fldChar w:fldCharType="end"/>
      </w:r>
      <w:r w:rsidRPr="00FF5142">
        <w:t xml:space="preserve"> — Gerundete Kanten</w:t>
      </w:r>
      <w:bookmarkEnd w:id="146"/>
      <w:bookmarkEnd w:id="147"/>
    </w:p>
    <w:p w:rsidR="004644FE" w:rsidRPr="00FF5142" w:rsidP="00A47035">
      <w:pPr>
        <w:pStyle w:val="Heading4"/>
        <w:tabs>
          <w:tab w:val="clear" w:pos="1080"/>
        </w:tabs>
        <w:bidi w:val="0"/>
        <w:rPr>
          <w:lang w:eastAsia="fr-FR"/>
        </w:rPr>
      </w:pPr>
      <w:r w:rsidRPr="00FF5142" w:rsidR="008D3FDD">
        <w:t>Halbkreisförmige Ränder</w:t>
      </w:r>
    </w:p>
    <w:p w:rsidR="008D3FDD" w:rsidRPr="00FF5142" w:rsidP="000D3334">
      <w:pPr>
        <w:keepNext/>
        <w:bidi w:val="0"/>
      </w:pPr>
      <w:bookmarkStart w:id="148" w:name="PAR_6_6_2_4_1"/>
      <w:r w:rsidRPr="00FF5142">
        <w:t xml:space="preserve">Der Radius von halbkreisförmigen Rändern (CE) von rechteckigen Stangen und Drähten (siehe Bild 3) muss die halbe Dicke der Stange oder des Drahtes sein und muss mit einer </w:t>
      </w:r>
      <w:r w:rsidRPr="00FF5142">
        <w:rPr>
          <w:rFonts w:cs="Arial"/>
        </w:rPr>
        <w:t xml:space="preserve">Toleranz von </w:t>
      </w:r>
      <w:r w:rsidRPr="00FF5142">
        <w:rPr>
          <w:rFonts w:ascii="Symbol" w:hAnsi="Symbol" w:cs="Arial"/>
          <w:spacing w:val="-2"/>
        </w:rPr>
        <w:sym w:font="Symbol" w:char="F0B1"/>
      </w:r>
      <w:r w:rsidRPr="00FF5142">
        <w:rPr>
          <w:rFonts w:cs="Arial"/>
          <w:spacing w:val="-2"/>
        </w:rPr>
        <w:t xml:space="preserve"> 20 % </w:t>
      </w:r>
      <w:r w:rsidRPr="00FF5142">
        <w:rPr>
          <w:rFonts w:cs="Arial"/>
        </w:rPr>
        <w:t>übereinstimmen</w:t>
      </w:r>
      <w:r w:rsidRPr="00FF5142">
        <w:t>; die Krümmung des Bogens muss weich in die angrenzende flache Seite übergehen und muss frei von scharfen, rauen oder hervorstehenden Kanten sein.</w:t>
      </w:r>
      <w:bookmarkEnd w:id="148"/>
    </w:p>
    <w:p w:rsidR="00095E34" w:rsidRPr="00FF5142" w:rsidP="000D3334">
      <w:pPr>
        <w:keepNext/>
        <w:bidi w:val="0"/>
        <w:jc w:val="center"/>
      </w:pPr>
      <w:r>
        <w:pict>
          <v:shape id="_x0000_i1037" type="#_x0000_t75" style="height:65.4pt;width:115.45pt" o:preferrelative="t" filled="f" stroked="f">
            <v:fill o:detectmouseclick="f"/>
            <v:imagedata r:id="rId8" o:title=""/>
            <o:lock v:ext="edit" aspectratio="t"/>
          </v:shape>
        </w:pict>
      </w:r>
    </w:p>
    <w:p w:rsidR="004644FE" w:rsidRPr="00FF5142" w:rsidP="005B7499">
      <w:pPr>
        <w:pStyle w:val="Figuretitle"/>
        <w:bidi w:val="0"/>
      </w:pPr>
      <w:bookmarkStart w:id="149" w:name="_Toc284420042"/>
      <w:bookmarkStart w:id="150" w:name="_Toc286402328"/>
      <w:r w:rsidRPr="00FF5142" w:rsidR="005B7499">
        <w:t>Bild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Figure </w:instrText>
      </w:r>
      <w:r>
        <w:fldChar w:fldCharType="separate"/>
      </w:r>
      <w:r w:rsidR="00BC4213">
        <w:rPr>
          <w:noProof/>
        </w:rPr>
        <w:t>3</w:t>
      </w:r>
      <w:r>
        <w:fldChar w:fldCharType="end"/>
      </w:r>
      <w:r w:rsidRPr="00FF5142">
        <w:t xml:space="preserve"> — Halbkreisförmige Ränder</w:t>
      </w:r>
      <w:bookmarkEnd w:id="149"/>
      <w:bookmarkEnd w:id="150"/>
    </w:p>
    <w:p w:rsidR="004644FE" w:rsidRPr="00FF5142" w:rsidP="004644FE">
      <w:pPr>
        <w:pStyle w:val="Heading3"/>
        <w:bidi w:val="0"/>
        <w:rPr>
          <w:bCs/>
        </w:rPr>
      </w:pPr>
      <w:r w:rsidRPr="00FF5142" w:rsidR="005F0782">
        <w:t>Länge</w:t>
      </w:r>
    </w:p>
    <w:p w:rsidR="004644FE" w:rsidRPr="00FF5142" w:rsidP="00A47035">
      <w:pPr>
        <w:pStyle w:val="Heading4"/>
        <w:tabs>
          <w:tab w:val="clear" w:pos="1080"/>
        </w:tabs>
        <w:bidi w:val="0"/>
        <w:rPr>
          <w:lang w:eastAsia="fr-FR"/>
        </w:rPr>
      </w:pPr>
      <w:r w:rsidRPr="00FF5142" w:rsidR="005F0782">
        <w:t>Allgemeines</w:t>
      </w:r>
    </w:p>
    <w:p w:rsidR="00DD199E" w:rsidRPr="00FF5142" w:rsidP="00DD199E">
      <w:pPr>
        <w:bidi w:val="0"/>
      </w:pPr>
      <w:bookmarkStart w:id="151" w:name="PAR_6_6_3_1_1"/>
      <w:r w:rsidRPr="00FF5142">
        <w:t>Stangen müssen entweder als Herstelllänge (ML) oder als Festlänge (FL) geliefert werden. Die Enden müssen entweder gesägt oder abgeschert sein.</w:t>
      </w:r>
      <w:bookmarkEnd w:id="151"/>
    </w:p>
    <w:p w:rsidR="00DD199E" w:rsidRPr="00FF5142" w:rsidP="00DD199E">
      <w:pPr>
        <w:bidi w:val="0"/>
      </w:pPr>
      <w:bookmarkStart w:id="152" w:name="PAR_6_6_3_1_2"/>
      <w:r w:rsidRPr="00FF5142">
        <w:t>Falls erforderlich, muss die Länge von Drähten zwischen Käufer und Lieferer vereinbart werden.</w:t>
      </w:r>
      <w:bookmarkEnd w:id="152"/>
    </w:p>
    <w:p w:rsidR="004644FE" w:rsidRPr="00FF5142" w:rsidP="00A47035">
      <w:pPr>
        <w:pStyle w:val="Heading4"/>
        <w:tabs>
          <w:tab w:val="clear" w:pos="1080"/>
        </w:tabs>
        <w:bidi w:val="0"/>
        <w:rPr>
          <w:lang w:eastAsia="fr-FR"/>
        </w:rPr>
      </w:pPr>
      <w:bookmarkStart w:id="153" w:name="page_12"/>
      <w:bookmarkEnd w:id="153"/>
      <w:r w:rsidRPr="00FF5142" w:rsidR="00DD199E">
        <w:t>Herstelllänge</w:t>
      </w:r>
      <w:r w:rsidRPr="00FF5142" w:rsidR="00DD199E">
        <w:rPr>
          <w:lang w:eastAsia="fr-FR"/>
        </w:rPr>
        <w:t xml:space="preserve"> (ML)</w:t>
      </w:r>
    </w:p>
    <w:p w:rsidR="00DD199E" w:rsidRPr="00FF5142" w:rsidP="00D449DD">
      <w:pPr>
        <w:keepNext/>
        <w:bidi w:val="0"/>
      </w:pPr>
      <w:bookmarkStart w:id="154" w:name="PAR_6_6_3_2_1"/>
      <w:r w:rsidRPr="00FF5142">
        <w:t xml:space="preserve">Herstelllängen </w:t>
      </w:r>
      <w:r w:rsidRPr="00FF5142">
        <w:rPr>
          <w:rFonts w:cs="Arial"/>
          <w:spacing w:val="-2"/>
        </w:rPr>
        <w:t xml:space="preserve">(ML) </w:t>
      </w:r>
      <w:r w:rsidRPr="00FF5142" w:rsidR="002017E9">
        <w:t xml:space="preserve">müssen im </w:t>
      </w:r>
      <w:r w:rsidRPr="00FF5142" w:rsidR="002017E9">
        <w:rPr>
          <w:rFonts w:cs="Arial"/>
        </w:rPr>
        <w:t>Nennmaß</w:t>
      </w:r>
      <w:r w:rsidRPr="00FF5142" w:rsidR="002017E9">
        <w:t xml:space="preserve"> geliefert werden. Die Grenzabmaße</w:t>
      </w:r>
      <w:bookmarkEnd w:id="154"/>
      <w:r w:rsidRPr="00FF5142" w:rsidR="002017E9">
        <w:t xml:space="preserve"> sind zwischen Käufer und Lieferer zu vereinbaren.</w:t>
      </w:r>
    </w:p>
    <w:p w:rsidR="00DD199E" w:rsidRPr="00FF5142" w:rsidP="00DD199E">
      <w:pPr>
        <w:bidi w:val="0"/>
      </w:pPr>
      <w:bookmarkStart w:id="155" w:name="PAR_6_6_3_2_2"/>
      <w:r w:rsidRPr="00FF5142">
        <w:rPr>
          <w:rFonts w:cs="Arial"/>
        </w:rPr>
        <w:t>10 % der Anzahl der Stangen aus einer Sendung dürfen kürzer, aber nicht unter 50 % der Länge (Nennmaß)</w:t>
      </w:r>
      <w:r w:rsidRPr="00FF5142">
        <w:t xml:space="preserve"> sein.</w:t>
      </w:r>
      <w:bookmarkEnd w:id="155"/>
    </w:p>
    <w:p w:rsidR="004644FE" w:rsidRPr="00FF5142" w:rsidP="00A47035">
      <w:pPr>
        <w:pStyle w:val="Heading4"/>
        <w:tabs>
          <w:tab w:val="clear" w:pos="1080"/>
        </w:tabs>
        <w:bidi w:val="0"/>
        <w:rPr>
          <w:lang w:eastAsia="fr-FR"/>
        </w:rPr>
      </w:pPr>
      <w:r w:rsidRPr="00FF5142" w:rsidR="00DD2F5C">
        <w:t>Festlänge</w:t>
      </w:r>
      <w:r w:rsidRPr="00FF5142" w:rsidR="00DD2F5C">
        <w:rPr>
          <w:lang w:eastAsia="fr-FR"/>
        </w:rPr>
        <w:t xml:space="preserve"> (FL)</w:t>
      </w:r>
    </w:p>
    <w:p w:rsidR="00DD2F5C" w:rsidRPr="00FF5142" w:rsidP="00DD2F5C">
      <w:pPr>
        <w:bidi w:val="0"/>
      </w:pPr>
      <w:bookmarkStart w:id="156" w:name="PAR_6_6_3_3_1"/>
      <w:r w:rsidRPr="00FF5142">
        <w:t>Längen, die in Festlängen geliefert werden, müssen mit den Grenzabmaßen, wie in Tabelle 9 angegeben, übereinstimmen.</w:t>
      </w:r>
      <w:bookmarkEnd w:id="156"/>
    </w:p>
    <w:p w:rsidR="00DD2F5C" w:rsidRPr="00FF5142" w:rsidP="00DD2F5C">
      <w:pPr>
        <w:bidi w:val="0"/>
      </w:pPr>
      <w:bookmarkStart w:id="157" w:name="PAR_6_6_3_3_2"/>
      <w:r w:rsidRPr="00FF5142">
        <w:t xml:space="preserve">Die Abweichung von der Rechtwinkligkeit der Endflächen darf nicht größer </w:t>
      </w:r>
      <w:r w:rsidRPr="00FF5142">
        <w:rPr>
          <w:rFonts w:cs="Arial"/>
        </w:rPr>
        <w:t>als 2 % vom</w:t>
      </w:r>
      <w:r w:rsidRPr="00FF5142">
        <w:t xml:space="preserve"> Durchmesser oder von der größten Schlüsselweite der Stange sein und ist im Grenzabmaß für die Festlänge mit eingeschlossen.</w:t>
      </w:r>
      <w:bookmarkEnd w:id="157"/>
    </w:p>
    <w:p w:rsidR="00FA0BAD" w:rsidRPr="00FF5142" w:rsidP="00FA0BAD">
      <w:pPr>
        <w:pStyle w:val="Heading2"/>
        <w:bidi w:val="0"/>
        <w:rPr>
          <w:bCs/>
        </w:rPr>
      </w:pPr>
      <w:bookmarkStart w:id="158" w:name="_Toc280278008"/>
      <w:bookmarkStart w:id="159" w:name="_Toc285636997"/>
      <w:bookmarkStart w:id="160" w:name="_Toc286402303"/>
      <w:r w:rsidRPr="00FF5142">
        <w:t>Formtoleranze</w:t>
      </w:r>
      <w:bookmarkEnd w:id="158"/>
      <w:r w:rsidRPr="00FF5142" w:rsidR="00D96BDF">
        <w:t>n</w:t>
      </w:r>
      <w:bookmarkEnd w:id="159"/>
      <w:bookmarkEnd w:id="160"/>
    </w:p>
    <w:p w:rsidR="004644FE" w:rsidRPr="00FF5142" w:rsidP="004644FE">
      <w:pPr>
        <w:pStyle w:val="Heading3"/>
        <w:bidi w:val="0"/>
        <w:rPr>
          <w:bCs/>
        </w:rPr>
      </w:pPr>
      <w:r w:rsidRPr="00FF5142" w:rsidR="00D96BDF">
        <w:t>Allgemeines</w:t>
      </w:r>
    </w:p>
    <w:p w:rsidR="00D96BDF" w:rsidRPr="00FF5142" w:rsidP="00D96BDF">
      <w:pPr>
        <w:bidi w:val="0"/>
      </w:pPr>
      <w:r w:rsidRPr="00FF5142">
        <w:t>Die Formtoleranzen, die in 6.7.2 bis 6.7.4 enthalten sind, müssen angewendet werden auf:</w:t>
      </w:r>
    </w:p>
    <w:p w:rsidR="00D96BDF" w:rsidRPr="00FF5142" w:rsidP="00D96BDF">
      <w:pPr>
        <w:pStyle w:val="ListNumber"/>
        <w:numPr>
          <w:ilvl w:val="0"/>
          <w:numId w:val="47"/>
        </w:numPr>
        <w:bidi w:val="0"/>
      </w:pPr>
      <w:r w:rsidRPr="00FF5142">
        <w:t>Stangen; falls notwendig, müssen Formtoleranzen für Drähte zwischen Käufer und Lieferer vereinbart werden;</w:t>
      </w:r>
    </w:p>
    <w:p w:rsidR="00D96BDF" w:rsidRPr="00FF5142" w:rsidP="00D96BDF">
      <w:pPr>
        <w:pStyle w:val="ListNumber"/>
        <w:numPr>
          <w:ilvl w:val="0"/>
          <w:numId w:val="47"/>
        </w:numPr>
        <w:bidi w:val="0"/>
        <w:rPr>
          <w:rFonts w:cs="Arial"/>
        </w:rPr>
      </w:pPr>
      <w:r w:rsidRPr="00FF5142">
        <w:t xml:space="preserve">Durchmesser, Schlüsselweiten oder Breiten von rechteckigen Stangen gleich oder </w:t>
      </w:r>
      <w:r w:rsidRPr="00FF5142">
        <w:rPr>
          <w:rFonts w:cs="Arial"/>
        </w:rPr>
        <w:t>größer 10 mm;</w:t>
      </w:r>
    </w:p>
    <w:p w:rsidR="00D96BDF" w:rsidRPr="00FF5142" w:rsidP="00D96BDF">
      <w:pPr>
        <w:pStyle w:val="ListNumber"/>
        <w:numPr>
          <w:ilvl w:val="0"/>
          <w:numId w:val="47"/>
        </w:numPr>
        <w:bidi w:val="0"/>
      </w:pPr>
      <w:r w:rsidRPr="00FF5142">
        <w:t>alle Zustände außer D oder H035/R200 (weich).</w:t>
      </w:r>
    </w:p>
    <w:p w:rsidR="00D96BDF" w:rsidRPr="00FF5142" w:rsidP="00D96BDF">
      <w:pPr>
        <w:bidi w:val="0"/>
      </w:pPr>
      <w:bookmarkStart w:id="161" w:name="PAR_6_7_1_2"/>
      <w:r w:rsidRPr="00FF5142">
        <w:t>Die Abweichung muss auf einer waagerecht angeordneten Bezugsebene auf eine Weise gemessen werden, dass die Abweichungen durch die Masse der Stange minimiert sind.</w:t>
      </w:r>
      <w:bookmarkEnd w:id="161"/>
    </w:p>
    <w:p w:rsidR="004644FE" w:rsidRPr="00FF5142" w:rsidP="004644FE">
      <w:pPr>
        <w:pStyle w:val="Heading3"/>
        <w:bidi w:val="0"/>
        <w:rPr>
          <w:bCs/>
        </w:rPr>
      </w:pPr>
      <w:r w:rsidRPr="00FF5142" w:rsidR="00D96BDF">
        <w:t>Verwindung</w:t>
      </w:r>
    </w:p>
    <w:p w:rsidR="00D96BDF" w:rsidRPr="00FF5142" w:rsidP="00D96BDF">
      <w:pPr>
        <w:bidi w:val="0"/>
      </w:pPr>
      <w:bookmarkStart w:id="162" w:name="PAR_6_7_2_1"/>
      <w:r w:rsidRPr="00FF5142">
        <w:t>Quadratische, sechseckige und rechteckige Stangen müssen mit den Toleranzen für die Verwindung übereinstimmen, die in Tabelle 10 enthalten sind (siehe 6.7.1).</w:t>
      </w:r>
      <w:bookmarkEnd w:id="162"/>
    </w:p>
    <w:p w:rsidR="004644FE" w:rsidRPr="00D449DD" w:rsidP="004644FE">
      <w:pPr>
        <w:bidi w:val="0"/>
      </w:pPr>
      <w:bookmarkStart w:id="163" w:name="PAR_6_7_2_2"/>
      <w:r w:rsidRPr="00FF5142" w:rsidR="00D96BDF">
        <w:t xml:space="preserve">Die Verwindung </w:t>
      </w:r>
      <w:r w:rsidRPr="00FF5142" w:rsidR="00D96BDF">
        <w:rPr>
          <w:rFonts w:ascii="Times New Roman" w:hAnsi="Times New Roman"/>
          <w:i/>
          <w:iCs/>
        </w:rPr>
        <w:t>v</w:t>
      </w:r>
      <w:r w:rsidRPr="00FF5142" w:rsidR="00D96BDF">
        <w:t xml:space="preserve"> muss, wie in Bild 4 angegeben, gemessen werden.</w:t>
      </w:r>
      <w:bookmarkEnd w:id="163"/>
    </w:p>
    <w:p w:rsidR="00A80C98" w:rsidRPr="00FF5142" w:rsidP="00D449DD">
      <w:pPr>
        <w:keepNext/>
        <w:bidi w:val="0"/>
        <w:jc w:val="center"/>
        <w:rPr>
          <w:rFonts w:cs="Arial"/>
        </w:rPr>
      </w:pPr>
      <w:bookmarkStart w:id="164" w:name="page_13"/>
      <w:bookmarkEnd w:id="164"/>
      <w:r>
        <w:rPr>
          <w:rFonts w:cs="Arial"/>
        </w:rPr>
        <w:pict>
          <v:shape id="_x0000_i1038" type="#_x0000_t75" style="height:173.58pt;width:234.48pt" o:preferrelative="t" filled="f" stroked="f">
            <v:fill o:detectmouseclick="f"/>
            <v:imagedata r:id="rId9" o:title=""/>
            <o:lock v:ext="edit" aspectratio="t"/>
          </v:shape>
        </w:pict>
      </w:r>
    </w:p>
    <w:p w:rsidR="004644FE" w:rsidRPr="00B635AA" w:rsidP="00B635AA">
      <w:pPr>
        <w:keepNext/>
        <w:bidi w:val="0"/>
        <w:spacing w:after="120"/>
        <w:rPr>
          <w:b/>
        </w:rPr>
      </w:pPr>
      <w:r w:rsidRPr="00B635AA" w:rsidR="00F32677">
        <w:rPr>
          <w:b/>
        </w:rPr>
        <w:t>Legende</w:t>
      </w:r>
    </w:p>
    <w:p w:rsidR="004644FE" w:rsidRPr="00D449DD" w:rsidP="00B635AA">
      <w:pPr>
        <w:keepNext/>
        <w:bidi w:val="0"/>
        <w:spacing w:after="0"/>
      </w:pPr>
      <w:r w:rsidRPr="00D449DD">
        <w:t>1</w:t>
        <w:tab/>
        <w:t>Bezugsebene</w:t>
      </w:r>
    </w:p>
    <w:p w:rsidR="004644FE" w:rsidRPr="00D449DD" w:rsidP="00B635AA">
      <w:pPr>
        <w:keepNext/>
        <w:bidi w:val="0"/>
        <w:spacing w:after="0"/>
      </w:pPr>
      <w:r w:rsidRPr="00D449DD">
        <w:rPr>
          <w:i/>
          <w:iCs/>
        </w:rPr>
        <w:t>a</w:t>
        <w:tab/>
      </w:r>
      <w:r w:rsidRPr="00D449DD" w:rsidR="00F32677">
        <w:t>Dicke</w:t>
      </w:r>
    </w:p>
    <w:p w:rsidR="004644FE" w:rsidRPr="00D449DD" w:rsidP="00B635AA">
      <w:pPr>
        <w:keepNext/>
        <w:bidi w:val="0"/>
        <w:spacing w:after="0"/>
      </w:pPr>
      <w:r w:rsidRPr="00D449DD">
        <w:rPr>
          <w:rFonts w:ascii="Times New Roman" w:hAnsi="Times New Roman"/>
          <w:i/>
        </w:rPr>
        <w:t>b</w:t>
      </w:r>
      <w:r w:rsidRPr="00D449DD">
        <w:tab/>
        <w:t>Breite</w:t>
      </w:r>
    </w:p>
    <w:p w:rsidR="004644FE" w:rsidRPr="00D449DD" w:rsidP="00B635AA">
      <w:pPr>
        <w:keepNext/>
        <w:bidi w:val="0"/>
        <w:spacing w:after="0"/>
      </w:pPr>
      <w:r w:rsidRPr="00D449DD">
        <w:rPr>
          <w:rFonts w:ascii="Times New Roman" w:hAnsi="Times New Roman"/>
          <w:i/>
        </w:rPr>
        <w:t>v</w:t>
      </w:r>
      <w:r w:rsidRPr="00D449DD">
        <w:tab/>
        <w:t>Verwindung</w:t>
      </w:r>
    </w:p>
    <w:p w:rsidR="004644FE" w:rsidRPr="00FF5142" w:rsidP="005B7499">
      <w:pPr>
        <w:pStyle w:val="Figuretitle"/>
        <w:bidi w:val="0"/>
      </w:pPr>
      <w:bookmarkStart w:id="165" w:name="_Toc284420043"/>
      <w:bookmarkStart w:id="166" w:name="_Toc286402329"/>
      <w:r w:rsidRPr="00FF5142" w:rsidR="005B7499">
        <w:t>Bild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Figure </w:instrText>
      </w:r>
      <w:r>
        <w:fldChar w:fldCharType="separate"/>
      </w:r>
      <w:r w:rsidR="00BC4213">
        <w:rPr>
          <w:noProof/>
        </w:rPr>
        <w:t>4</w:t>
      </w:r>
      <w:r>
        <w:fldChar w:fldCharType="end"/>
      </w:r>
      <w:r w:rsidRPr="00FF5142">
        <w:t xml:space="preserve"> — Messen der Verwindung</w:t>
      </w:r>
      <w:bookmarkEnd w:id="165"/>
      <w:bookmarkEnd w:id="166"/>
    </w:p>
    <w:p w:rsidR="004644FE" w:rsidRPr="00FF5142" w:rsidP="004644FE">
      <w:pPr>
        <w:pStyle w:val="Heading3"/>
        <w:bidi w:val="0"/>
        <w:rPr>
          <w:bCs/>
        </w:rPr>
      </w:pPr>
      <w:r w:rsidRPr="00FF5142" w:rsidR="00F32677">
        <w:t>Geradheit</w:t>
      </w:r>
    </w:p>
    <w:p w:rsidR="00F32677" w:rsidRPr="00FF5142" w:rsidP="00F32677">
      <w:pPr>
        <w:bidi w:val="0"/>
      </w:pPr>
      <w:bookmarkStart w:id="167" w:name="PAR_6_7_3_1"/>
      <w:r w:rsidRPr="00FF5142">
        <w:t>Stangen müssen mit den Toleranzen für die Geradheit übereinstimmen, die in Tabelle 11 enthalten sind (siehe 6.7.1).</w:t>
      </w:r>
      <w:bookmarkEnd w:id="167"/>
    </w:p>
    <w:p w:rsidR="00F32677" w:rsidRPr="00FF5142" w:rsidP="00F32677">
      <w:pPr>
        <w:bidi w:val="0"/>
      </w:pPr>
      <w:bookmarkStart w:id="168" w:name="PAR_6_7_3_2"/>
      <w:r w:rsidRPr="00FF5142">
        <w:t xml:space="preserve">Die Abweichungen </w:t>
      </w:r>
      <w:r w:rsidRPr="00FF5142">
        <w:rPr>
          <w:rFonts w:ascii="Times New Roman" w:hAnsi="Times New Roman"/>
          <w:i/>
          <w:iCs/>
        </w:rPr>
        <w:t>h</w:t>
      </w:r>
      <w:r w:rsidRPr="00D449DD">
        <w:rPr>
          <w:rFonts w:cs="Arial"/>
          <w:position w:val="-6"/>
          <w:sz w:val="16"/>
        </w:rPr>
        <w:t>1</w:t>
      </w:r>
      <w:r w:rsidRPr="00FF5142">
        <w:t xml:space="preserve"> und </w:t>
      </w:r>
      <w:r w:rsidRPr="00FF5142">
        <w:rPr>
          <w:rFonts w:ascii="Times New Roman" w:hAnsi="Times New Roman"/>
          <w:i/>
          <w:iCs/>
        </w:rPr>
        <w:t>h</w:t>
      </w:r>
      <w:r w:rsidRPr="00D449DD">
        <w:rPr>
          <w:rFonts w:cs="Arial"/>
          <w:position w:val="-6"/>
          <w:sz w:val="16"/>
        </w:rPr>
        <w:t>2</w:t>
      </w:r>
      <w:r w:rsidRPr="00FF5142">
        <w:t xml:space="preserve"> von der Geradheit müssen, wie in Bild 5 angegeben, gemessen werden.</w:t>
      </w:r>
      <w:bookmarkEnd w:id="168"/>
    </w:p>
    <w:p w:rsidR="00A80C98" w:rsidRPr="00FF5142" w:rsidP="00D449DD">
      <w:pPr>
        <w:keepNext/>
        <w:bidi w:val="0"/>
        <w:jc w:val="center"/>
      </w:pPr>
      <w:r>
        <w:pict>
          <v:shape id="_x0000_i1039" type="#_x0000_t75" style="height:96.85pt;width:183.85pt" o:preferrelative="t" filled="f" stroked="f">
            <v:fill o:detectmouseclick="f"/>
            <v:imagedata r:id="rId10" o:title=""/>
            <o:lock v:ext="edit" aspectratio="t"/>
          </v:shape>
        </w:pict>
      </w:r>
    </w:p>
    <w:p w:rsidR="0022519E" w:rsidRPr="00D449DD" w:rsidP="00D449DD">
      <w:pPr>
        <w:keepNext/>
        <w:bidi w:val="0"/>
        <w:spacing w:after="120"/>
        <w:rPr>
          <w:b/>
        </w:rPr>
      </w:pPr>
      <w:r w:rsidRPr="00D449DD" w:rsidR="00F32677">
        <w:rPr>
          <w:b/>
        </w:rPr>
        <w:t>Legende</w:t>
      </w:r>
    </w:p>
    <w:p w:rsidR="0022519E" w:rsidRPr="00FF5142" w:rsidP="00D449DD">
      <w:pPr>
        <w:keepNext/>
        <w:tabs>
          <w:tab w:val="left" w:pos="800"/>
        </w:tabs>
        <w:bidi w:val="0"/>
        <w:spacing w:after="0"/>
      </w:pPr>
      <w:r w:rsidR="00D449DD">
        <w:t>1</w:t>
        <w:tab/>
      </w:r>
      <w:r w:rsidRPr="00FF5142" w:rsidR="00F32677">
        <w:rPr>
          <w:szCs w:val="18"/>
        </w:rPr>
        <w:t>Bezugsebene</w:t>
      </w:r>
    </w:p>
    <w:p w:rsidR="0022519E" w:rsidRPr="00FF5142" w:rsidP="00D449DD">
      <w:pPr>
        <w:keepNext/>
        <w:tabs>
          <w:tab w:val="left" w:pos="800"/>
        </w:tabs>
        <w:bidi w:val="0"/>
        <w:spacing w:after="0"/>
      </w:pPr>
      <w:r w:rsidRPr="00FF5142">
        <w:rPr>
          <w:rFonts w:ascii="Times New Roman" w:hAnsi="Times New Roman"/>
          <w:i/>
        </w:rPr>
        <w:t>h</w:t>
      </w:r>
      <w:r w:rsidRPr="00D449DD">
        <w:rPr>
          <w:rFonts w:cs="Arial"/>
          <w:position w:val="-6"/>
          <w:sz w:val="16"/>
        </w:rPr>
        <w:t>1</w:t>
      </w:r>
      <w:r w:rsidRPr="00FF5142">
        <w:t xml:space="preserve">, </w:t>
      </w:r>
      <w:r w:rsidRPr="00FF5142">
        <w:rPr>
          <w:rFonts w:ascii="Times New Roman" w:hAnsi="Times New Roman"/>
          <w:i/>
        </w:rPr>
        <w:t>h</w:t>
      </w:r>
      <w:r w:rsidRPr="00D449DD" w:rsidR="00963118">
        <w:rPr>
          <w:rFonts w:cs="Arial"/>
          <w:position w:val="-6"/>
          <w:sz w:val="16"/>
        </w:rPr>
        <w:t>2</w:t>
      </w:r>
      <w:r w:rsidRPr="00FF5142" w:rsidR="00126E24">
        <w:rPr>
          <w:vertAlign w:val="subscript"/>
        </w:rPr>
        <w:tab/>
      </w:r>
      <w:r w:rsidRPr="00FF5142" w:rsidR="00F32677">
        <w:rPr>
          <w:szCs w:val="18"/>
        </w:rPr>
        <w:t>Abweichungen von der Geradheit</w:t>
      </w:r>
    </w:p>
    <w:p w:rsidR="0022519E" w:rsidRPr="00FF5142" w:rsidP="00D449DD">
      <w:pPr>
        <w:keepNext/>
        <w:tabs>
          <w:tab w:val="left" w:pos="800"/>
        </w:tabs>
        <w:bidi w:val="0"/>
        <w:spacing w:after="0"/>
      </w:pPr>
      <w:r w:rsidRPr="00FF5142">
        <w:rPr>
          <w:rFonts w:ascii="Times New Roman" w:hAnsi="Times New Roman"/>
          <w:i/>
        </w:rPr>
        <w:t>l</w:t>
      </w:r>
      <w:r w:rsidRPr="00D449DD">
        <w:rPr>
          <w:rFonts w:cs="Arial"/>
          <w:position w:val="-6"/>
          <w:sz w:val="16"/>
        </w:rPr>
        <w:t>1</w:t>
      </w:r>
      <w:r w:rsidRPr="00FF5142">
        <w:t xml:space="preserve">, </w:t>
      </w:r>
      <w:r w:rsidRPr="00FF5142">
        <w:rPr>
          <w:rFonts w:ascii="Times New Roman" w:hAnsi="Times New Roman"/>
          <w:i/>
        </w:rPr>
        <w:t>l</w:t>
      </w:r>
      <w:r w:rsidRPr="00D449DD" w:rsidR="00126E24">
        <w:rPr>
          <w:rFonts w:cs="Arial"/>
          <w:position w:val="-6"/>
          <w:sz w:val="16"/>
        </w:rPr>
        <w:t>2</w:t>
      </w:r>
      <w:r w:rsidR="00D449DD">
        <w:rPr>
          <w:vertAlign w:val="subscript"/>
        </w:rPr>
        <w:tab/>
      </w:r>
      <w:r w:rsidRPr="00FF5142" w:rsidR="00F32677">
        <w:rPr>
          <w:szCs w:val="18"/>
        </w:rPr>
        <w:t>Messlängen</w:t>
      </w:r>
    </w:p>
    <w:p w:rsidR="0022519E" w:rsidP="005B7499">
      <w:pPr>
        <w:pStyle w:val="Figuretitle"/>
        <w:bidi w:val="0"/>
      </w:pPr>
      <w:bookmarkStart w:id="169" w:name="_Toc284420044"/>
      <w:bookmarkStart w:id="170" w:name="_Toc286402330"/>
      <w:r w:rsidRPr="00FF5142" w:rsidR="005B7499">
        <w:t>Bild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Figure </w:instrText>
      </w:r>
      <w:r>
        <w:fldChar w:fldCharType="separate"/>
      </w:r>
      <w:r w:rsidR="00BC4213">
        <w:rPr>
          <w:noProof/>
        </w:rPr>
        <w:t>5</w:t>
      </w:r>
      <w:r>
        <w:fldChar w:fldCharType="end"/>
      </w:r>
      <w:r w:rsidRPr="00FF5142">
        <w:t xml:space="preserve"> — Messen der Geradheit</w:t>
      </w:r>
      <w:bookmarkEnd w:id="169"/>
      <w:bookmarkEnd w:id="170"/>
    </w:p>
    <w:p w:rsidR="0040741D" w:rsidRPr="0040741D" w:rsidP="0040741D">
      <w:pPr>
        <w:bidi w:val="0"/>
      </w:pPr>
    </w:p>
    <w:p w:rsidR="0022519E" w:rsidRPr="00FF5142" w:rsidP="0022519E">
      <w:pPr>
        <w:pStyle w:val="Heading3"/>
        <w:bidi w:val="0"/>
      </w:pPr>
      <w:r w:rsidRPr="00FF5142" w:rsidR="007217B4">
        <w:t>Ebenheit von rechteckigen Stangen</w:t>
      </w:r>
    </w:p>
    <w:p w:rsidR="007217B4" w:rsidRPr="00FF5142" w:rsidP="0040741D">
      <w:pPr>
        <w:keepNext/>
        <w:bidi w:val="0"/>
      </w:pPr>
      <w:bookmarkStart w:id="171" w:name="PAR_6_7_4_1"/>
      <w:r w:rsidRPr="00FF5142">
        <w:t>Stangen müssen mit den Toleranzen für die Ebenheit übereinstimmen, die in Tabelle 12 enthalten sind (siehe 6.7.1).</w:t>
      </w:r>
      <w:bookmarkEnd w:id="171"/>
    </w:p>
    <w:p w:rsidR="007217B4" w:rsidRPr="00FF5142" w:rsidP="007217B4">
      <w:pPr>
        <w:bidi w:val="0"/>
      </w:pPr>
      <w:bookmarkStart w:id="172" w:name="PAR_6_7_4_2"/>
      <w:r w:rsidRPr="00FF5142">
        <w:t>Die Abweichung von der Ebenheit </w:t>
      </w:r>
      <w:r w:rsidRPr="00FF5142">
        <w:rPr>
          <w:rFonts w:ascii="Times New Roman" w:hAnsi="Times New Roman"/>
          <w:i/>
          <w:iCs/>
        </w:rPr>
        <w:t>e</w:t>
      </w:r>
      <w:r w:rsidRPr="00FF5142">
        <w:t xml:space="preserve"> von rechteckigen Stangen (Dicke </w:t>
      </w:r>
      <w:r w:rsidRPr="00FF5142">
        <w:rPr>
          <w:rFonts w:ascii="Times New Roman" w:hAnsi="Times New Roman"/>
          <w:i/>
          <w:iCs/>
        </w:rPr>
        <w:t>a</w:t>
      </w:r>
      <w:r w:rsidRPr="00FF5142">
        <w:t>, Breite </w:t>
      </w:r>
      <w:r w:rsidRPr="00FF5142">
        <w:rPr>
          <w:rFonts w:ascii="Times New Roman" w:hAnsi="Times New Roman"/>
          <w:i/>
          <w:iCs/>
        </w:rPr>
        <w:t>b</w:t>
      </w:r>
      <w:r w:rsidRPr="00FF5142">
        <w:t>) muss, wie in Bild 6 angegeben, gemessen werden.</w:t>
      </w:r>
      <w:bookmarkEnd w:id="172"/>
    </w:p>
    <w:p w:rsidR="00A80C98" w:rsidRPr="00FF5142" w:rsidP="00B635AA">
      <w:pPr>
        <w:keepNext/>
        <w:bidi w:val="0"/>
        <w:jc w:val="center"/>
      </w:pPr>
      <w:bookmarkStart w:id="173" w:name="page_14"/>
      <w:bookmarkEnd w:id="173"/>
      <w:r>
        <w:pict>
          <v:shape id="_x0000_i1040" type="#_x0000_t75" style="height:95.4pt;width:164.4pt" o:preferrelative="t" filled="f" stroked="f">
            <v:fill o:detectmouseclick="f"/>
            <v:imagedata r:id="rId11" o:title=""/>
            <o:lock v:ext="edit" aspectratio="t"/>
          </v:shape>
        </w:pict>
      </w:r>
    </w:p>
    <w:p w:rsidR="0022519E" w:rsidRPr="00B635AA" w:rsidP="00B635AA">
      <w:pPr>
        <w:keepNext/>
        <w:bidi w:val="0"/>
        <w:spacing w:after="120"/>
        <w:rPr>
          <w:b/>
        </w:rPr>
      </w:pPr>
      <w:r w:rsidRPr="00B635AA" w:rsidR="007217B4">
        <w:rPr>
          <w:b/>
        </w:rPr>
        <w:t>Legende</w:t>
      </w:r>
    </w:p>
    <w:p w:rsidR="0022519E" w:rsidRPr="00FF5142" w:rsidP="00B635AA">
      <w:pPr>
        <w:keepNext/>
        <w:bidi w:val="0"/>
        <w:spacing w:after="0"/>
      </w:pPr>
      <w:r w:rsidRPr="00FF5142">
        <w:t>1</w:t>
        <w:tab/>
      </w:r>
      <w:r w:rsidRPr="00FF5142" w:rsidR="007217B4">
        <w:rPr>
          <w:szCs w:val="18"/>
        </w:rPr>
        <w:t>Bezugsebene</w:t>
      </w:r>
    </w:p>
    <w:p w:rsidR="0022519E" w:rsidRPr="00FF5142" w:rsidP="00B635AA">
      <w:pPr>
        <w:keepNext/>
        <w:bidi w:val="0"/>
        <w:spacing w:after="0"/>
      </w:pPr>
      <w:r w:rsidRPr="00FF5142">
        <w:rPr>
          <w:i/>
          <w:iCs/>
        </w:rPr>
        <w:t>a</w:t>
        <w:tab/>
      </w:r>
      <w:r w:rsidRPr="00FF5142" w:rsidR="007217B4">
        <w:t>Dicke</w:t>
      </w:r>
    </w:p>
    <w:p w:rsidR="0022519E" w:rsidRPr="00FF5142" w:rsidP="00B635AA">
      <w:pPr>
        <w:keepNext/>
        <w:bidi w:val="0"/>
        <w:spacing w:after="0"/>
      </w:pPr>
      <w:r w:rsidRPr="00FF5142">
        <w:rPr>
          <w:rFonts w:ascii="Times New Roman" w:hAnsi="Times New Roman"/>
          <w:i/>
        </w:rPr>
        <w:t>b</w:t>
      </w:r>
      <w:r w:rsidRPr="00FF5142">
        <w:tab/>
        <w:t>Breite</w:t>
      </w:r>
    </w:p>
    <w:p w:rsidR="0022519E" w:rsidRPr="00FF5142" w:rsidP="00B635AA">
      <w:pPr>
        <w:keepNext/>
        <w:bidi w:val="0"/>
        <w:spacing w:after="0"/>
      </w:pPr>
      <w:r w:rsidRPr="00FF5142">
        <w:rPr>
          <w:rFonts w:ascii="Times New Roman" w:hAnsi="Times New Roman"/>
          <w:i/>
          <w:iCs/>
        </w:rPr>
        <w:t>e</w:t>
      </w:r>
      <w:r w:rsidRPr="00FF5142">
        <w:rPr>
          <w:i/>
          <w:iCs/>
        </w:rPr>
        <w:tab/>
      </w:r>
      <w:r w:rsidRPr="00FF5142" w:rsidR="007217B4">
        <w:rPr>
          <w:szCs w:val="18"/>
        </w:rPr>
        <w:t>Abweichung von der Ebenheit</w:t>
      </w:r>
    </w:p>
    <w:p w:rsidR="0022519E" w:rsidRPr="00FF5142" w:rsidP="005B7499">
      <w:pPr>
        <w:pStyle w:val="Figuretitle"/>
        <w:bidi w:val="0"/>
      </w:pPr>
      <w:bookmarkStart w:id="174" w:name="_Toc284420045"/>
      <w:bookmarkStart w:id="175" w:name="_Toc286402331"/>
      <w:r w:rsidRPr="00FF5142" w:rsidR="005B7499">
        <w:t>Bild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Figure </w:instrText>
      </w:r>
      <w:r>
        <w:fldChar w:fldCharType="separate"/>
      </w:r>
      <w:r w:rsidR="00BC4213">
        <w:rPr>
          <w:noProof/>
        </w:rPr>
        <w:t>6</w:t>
      </w:r>
      <w:r>
        <w:fldChar w:fldCharType="end"/>
      </w:r>
      <w:r w:rsidRPr="00FF5142">
        <w:t xml:space="preserve"> — Messen der Ebenheit</w:t>
      </w:r>
      <w:bookmarkEnd w:id="174"/>
      <w:bookmarkEnd w:id="175"/>
    </w:p>
    <w:p w:rsidR="0022519E" w:rsidRPr="00FF5142" w:rsidP="0022519E">
      <w:pPr>
        <w:pStyle w:val="Heading2"/>
        <w:bidi w:val="0"/>
        <w:rPr>
          <w:bCs/>
        </w:rPr>
      </w:pPr>
      <w:bookmarkStart w:id="176" w:name="_Toc285636998"/>
      <w:bookmarkStart w:id="177" w:name="_Toc286402304"/>
      <w:r w:rsidRPr="00FF5142" w:rsidR="007217B4">
        <w:t>Draht in Ringen</w:t>
      </w:r>
      <w:bookmarkEnd w:id="176"/>
      <w:bookmarkEnd w:id="177"/>
    </w:p>
    <w:p w:rsidR="007217B4" w:rsidRPr="00FF5142" w:rsidP="007217B4">
      <w:pPr>
        <w:bidi w:val="0"/>
      </w:pPr>
      <w:bookmarkStart w:id="178" w:name="PAR_6_8_1"/>
      <w:r w:rsidRPr="00FF5142">
        <w:t>Die Art der Ringe, ihr Innen- und/oder Außendurchmesser, ihre Breite oder ihre Masse müssen beim Auftrag [siehe 5 k) und 5 l)] vom Käufer festgelegt werden.</w:t>
      </w:r>
    </w:p>
    <w:p w:rsidR="007217B4" w:rsidRPr="00FF5142" w:rsidP="007217B4">
      <w:pPr>
        <w:pStyle w:val="Note"/>
        <w:tabs>
          <w:tab w:val="left" w:pos="1440"/>
        </w:tabs>
        <w:bidi w:val="0"/>
      </w:pPr>
      <w:bookmarkStart w:id="179" w:name="NOT_6_8_1"/>
      <w:r w:rsidRPr="00FF5142">
        <w:t>ANMERKUNG</w:t>
        <w:tab/>
        <w:t>Wickelarten sind: als Scheibe, gespult, geschollt, auf Spulen.</w:t>
      </w:r>
      <w:bookmarkEnd w:id="178"/>
      <w:bookmarkEnd w:id="179"/>
    </w:p>
    <w:p w:rsidR="0022519E" w:rsidRPr="00FF5142" w:rsidP="0022519E">
      <w:pPr>
        <w:pStyle w:val="Heading2"/>
        <w:bidi w:val="0"/>
        <w:rPr>
          <w:bCs/>
        </w:rPr>
      </w:pPr>
      <w:bookmarkStart w:id="180" w:name="_Toc285636999"/>
      <w:bookmarkStart w:id="181" w:name="_Toc286402305"/>
      <w:r w:rsidRPr="00FF5142" w:rsidR="00816253">
        <w:t>Grenzabweichungen für die Masse</w:t>
      </w:r>
      <w:bookmarkEnd w:id="180"/>
      <w:bookmarkEnd w:id="181"/>
    </w:p>
    <w:p w:rsidR="00505F2F" w:rsidRPr="00FF5142" w:rsidP="00816253">
      <w:pPr>
        <w:bidi w:val="0"/>
      </w:pPr>
      <w:r w:rsidRPr="00FF5142">
        <w:t xml:space="preserve">Die Grenzabweichung der Masse einer Sendung darf bis </w:t>
      </w:r>
      <w:r w:rsidR="00B635AA">
        <w:rPr>
          <w:rFonts w:ascii="Symbol" w:hAnsi="Symbol" w:cs="Arial"/>
          <w:spacing w:val="-2"/>
        </w:rPr>
        <w:sym w:font="Symbol" w:char="F0B1"/>
      </w:r>
      <w:r w:rsidR="00B635AA">
        <w:rPr>
          <w:rFonts w:cs="Arial"/>
          <w:spacing w:val="-2"/>
        </w:rPr>
        <w:t> 10% betragen.</w:t>
      </w:r>
    </w:p>
    <w:p w:rsidR="00885411" w:rsidRPr="00FF5142" w:rsidP="00885411">
      <w:pPr>
        <w:pStyle w:val="Heading2"/>
        <w:bidi w:val="0"/>
        <w:rPr>
          <w:bCs/>
        </w:rPr>
      </w:pPr>
      <w:bookmarkStart w:id="182" w:name="_Toc285637000"/>
      <w:bookmarkStart w:id="183" w:name="_Toc286402306"/>
      <w:r w:rsidRPr="00FF5142" w:rsidR="00816253">
        <w:t>Oberflächenbeschaffenheit</w:t>
      </w:r>
      <w:bookmarkEnd w:id="182"/>
      <w:bookmarkEnd w:id="183"/>
    </w:p>
    <w:p w:rsidR="00816253" w:rsidRPr="00FF5142" w:rsidP="00816253">
      <w:pPr>
        <w:bidi w:val="0"/>
      </w:pPr>
      <w:bookmarkStart w:id="184" w:name="PAR_6_10_1"/>
      <w:r w:rsidRPr="00FF5142">
        <w:t>Die Produkte müssen sauber und frei von Fehlern sein, die zu Schäden führen könnten. Die Fehler müssen zum Zeitpunkt der Anfrage und des Auftrages in einer Vereinbarung zwischen Käufer und Lieferer einzeln festgelegt werden. Die Existenz eines Oberflächenfilms aus Schmiermittelresten auf kaltgewalzten Produkten ist üblich und zulässig, solange keine anderen Festlegungen getroffen werden. Verfärbungen sind zulässig, soweit sie die Anwendung nicht beeinträchtigen.</w:t>
      </w:r>
      <w:bookmarkEnd w:id="184"/>
    </w:p>
    <w:p w:rsidR="00816253" w:rsidRPr="00FF5142" w:rsidP="00816253">
      <w:pPr>
        <w:bidi w:val="0"/>
      </w:pPr>
      <w:bookmarkStart w:id="185" w:name="PAR_6_10_2"/>
      <w:r w:rsidRPr="00FF5142">
        <w:t>Besondere Anforderungen für die Anwendung, z. B. Kontaktfläche, Überzüge, müssen zwischen Käufer und Lieferer vereinbart werden [siehe 5 o)].</w:t>
      </w:r>
      <w:bookmarkEnd w:id="185"/>
    </w:p>
    <w:p w:rsidR="00885411" w:rsidRPr="00FF5142" w:rsidP="001F6710">
      <w:pPr>
        <w:pStyle w:val="Heading1"/>
        <w:tabs>
          <w:tab w:val="clear" w:pos="400"/>
          <w:tab w:val="left" w:pos="403"/>
          <w:tab w:val="clear" w:pos="560"/>
          <w:tab w:val="left" w:pos="562"/>
        </w:tabs>
        <w:bidi w:val="0"/>
      </w:pPr>
      <w:bookmarkStart w:id="186" w:name="_Toc285637001"/>
      <w:bookmarkStart w:id="187" w:name="_Toc286402307"/>
      <w:r w:rsidRPr="00FF5142" w:rsidR="005B7499">
        <w:t>Probenahme</w:t>
      </w:r>
      <w:bookmarkEnd w:id="186"/>
      <w:bookmarkEnd w:id="187"/>
    </w:p>
    <w:p w:rsidR="00885411" w:rsidRPr="00FF5142" w:rsidP="00885411">
      <w:pPr>
        <w:pStyle w:val="Heading2"/>
        <w:bidi w:val="0"/>
        <w:rPr>
          <w:bCs/>
        </w:rPr>
      </w:pPr>
      <w:bookmarkStart w:id="188" w:name="_Toc285637002"/>
      <w:bookmarkStart w:id="189" w:name="_Toc286402308"/>
      <w:r w:rsidRPr="00FF5142" w:rsidR="00D96BDF">
        <w:t>Allgemeines</w:t>
      </w:r>
      <w:bookmarkEnd w:id="188"/>
      <w:bookmarkEnd w:id="189"/>
    </w:p>
    <w:p w:rsidR="00816253" w:rsidRPr="00FF5142" w:rsidP="00816253">
      <w:pPr>
        <w:bidi w:val="0"/>
      </w:pPr>
      <w:bookmarkStart w:id="190" w:name="PAR_7_1_1"/>
      <w:r w:rsidRPr="00FF5142">
        <w:t>Falls erforderlich (z. B. wenn sich entsprechende Maßnahmen aus den im Qualitätsmanagementsystem des Lieferers festgelegten Arbeitsabläufen ergeben, oder wenn der Käufer Prüfbescheinigungen mit der Angabe von Prüfergebnissen fordert, oder falls Prüfergebnisse nicht anerkannt werden), muss von einer Prüfeinheit eine Probenmenge nach 7.2 und 7.3 entnommen werden.</w:t>
      </w:r>
      <w:bookmarkEnd w:id="190"/>
    </w:p>
    <w:p w:rsidR="00885411" w:rsidRPr="00FF5142" w:rsidP="00885411">
      <w:pPr>
        <w:pStyle w:val="Heading2"/>
        <w:bidi w:val="0"/>
        <w:rPr>
          <w:bCs/>
        </w:rPr>
      </w:pPr>
      <w:bookmarkStart w:id="191" w:name="_Toc280278014"/>
      <w:bookmarkStart w:id="192" w:name="_Toc285637003"/>
      <w:bookmarkStart w:id="193" w:name="_Toc286402309"/>
      <w:r w:rsidRPr="00FF5142">
        <w:t>Analys</w:t>
      </w:r>
      <w:bookmarkEnd w:id="191"/>
      <w:r w:rsidRPr="00FF5142" w:rsidR="00816253">
        <w:t>e</w:t>
      </w:r>
      <w:bookmarkEnd w:id="192"/>
      <w:bookmarkEnd w:id="193"/>
    </w:p>
    <w:p w:rsidR="00816253" w:rsidRPr="00FF5142" w:rsidP="00816253">
      <w:pPr>
        <w:bidi w:val="0"/>
      </w:pPr>
      <w:r w:rsidRPr="00FF5142">
        <w:t>Der Probenanteil muss den Festlegungen in Tabelle 13 entsprechen. Von jedem Probestück muss ein Probenabschnitt vorbereitet und zur Bestimmung der Zusammensetzung verwendet werden. Die Vorbereitung muss dem anzuwendenden Analysenverfahren entsprechen.</w:t>
      </w:r>
    </w:p>
    <w:p w:rsidR="006A769C" w:rsidRPr="00FF5142" w:rsidP="00A953FF">
      <w:pPr>
        <w:pStyle w:val="Note"/>
        <w:tabs>
          <w:tab w:val="left" w:pos="1600"/>
        </w:tabs>
        <w:bidi w:val="0"/>
      </w:pPr>
      <w:bookmarkStart w:id="194" w:name="NOT_7_2_1"/>
      <w:bookmarkStart w:id="195" w:name="page_15"/>
      <w:bookmarkEnd w:id="195"/>
      <w:r w:rsidRPr="00FF5142">
        <w:t>ANMERKUNG 1</w:t>
        <w:tab/>
        <w:t>Bei der Vorbereitung des Probenabschnitts sollte darauf geachtet werden, dass eine Verunreinigung oder Überhitzung des Probenabschnitts vermieden wird. Die Verwendung hartmetallbestückter Werkzeuge wird empfohlen. Werkzeuge aus Stahl sollten aus magnetischem Material bestehen, um nachfolgend die Beseitigung von Eisenpartikeln zu erleichtern. Falls die Prüfmenge aus Spänen besteht, sollten die Späne (z. B. Bohrspäne, Frässpäne) vorsichtig mit einem starken Magneten behandelt werden, um Eisenpartikel, die bei der Probenvorbereitung eingeschleppt wurden, wieder aus den Spänen zu entfernen.</w:t>
      </w:r>
      <w:bookmarkEnd w:id="194"/>
    </w:p>
    <w:p w:rsidR="006A769C" w:rsidRPr="00FF5142" w:rsidP="00A953FF">
      <w:pPr>
        <w:pStyle w:val="Note"/>
        <w:tabs>
          <w:tab w:val="left" w:pos="1600"/>
        </w:tabs>
        <w:bidi w:val="0"/>
      </w:pPr>
      <w:bookmarkStart w:id="196" w:name="NOT_7_2_2"/>
      <w:r w:rsidRPr="00FF5142">
        <w:t>ANMERKUNG 2</w:t>
        <w:tab/>
        <w:t xml:space="preserve">Falls Analysenergebnisse nicht anerkannt werden, sollte die in </w:t>
      </w:r>
      <w:r w:rsidRPr="00FF5142">
        <w:rPr>
          <w:rStyle w:val="ExtXref"/>
          <w:lang w:val="de-DE"/>
        </w:rPr>
        <w:t>ISO 1811-2</w:t>
      </w:r>
      <w:r w:rsidRPr="00FF5142">
        <w:t xml:space="preserve"> festgelegte Vorgehens</w:t>
      </w:r>
      <w:r w:rsidRPr="00FF5142">
        <w:softHyphen/>
        <w:t>weise vollständig befolgt werden.</w:t>
      </w:r>
      <w:bookmarkEnd w:id="196"/>
    </w:p>
    <w:p w:rsidR="006A769C" w:rsidRPr="00FF5142" w:rsidP="00A953FF">
      <w:pPr>
        <w:pStyle w:val="Note"/>
        <w:tabs>
          <w:tab w:val="left" w:pos="1600"/>
        </w:tabs>
        <w:bidi w:val="0"/>
      </w:pPr>
      <w:bookmarkStart w:id="197" w:name="NOT_7_2_3"/>
      <w:r w:rsidRPr="00FF5142">
        <w:t>ANMERKUNG 3</w:t>
        <w:tab/>
        <w:t xml:space="preserve">Analysenergebnisse, die schon früher im Fertigungsablauf des Produktes, z. B. unmittelbar vor dem Gießen oder an einem Probenabschnitt, entnommen von einer Mutterrolle, ermittelt wurden, dürfen verwendet werden, wenn die Werkstoffidentität während des Fertigungsablaufs erhalten bleibt und der Hersteller über ein zertifiziertes Qualitätsmanagementsystem nach </w:t>
      </w:r>
      <w:r w:rsidRPr="00FF5142">
        <w:rPr>
          <w:rStyle w:val="ExtXref"/>
          <w:lang w:val="de-DE"/>
        </w:rPr>
        <w:t>EN ISO 9001</w:t>
      </w:r>
      <w:r w:rsidRPr="00FF5142">
        <w:t xml:space="preserve"> verfügt.</w:t>
      </w:r>
      <w:bookmarkEnd w:id="197"/>
    </w:p>
    <w:p w:rsidR="00885411" w:rsidRPr="00FF5142" w:rsidP="00885411">
      <w:pPr>
        <w:pStyle w:val="Heading2"/>
        <w:bidi w:val="0"/>
        <w:rPr>
          <w:bCs/>
        </w:rPr>
      </w:pPr>
      <w:bookmarkStart w:id="198" w:name="_Toc285637004"/>
      <w:bookmarkStart w:id="199" w:name="_Toc286402310"/>
      <w:r w:rsidRPr="00FF5142" w:rsidR="006A769C">
        <w:t>Mechanische und elektrische Prüfungen</w:t>
      </w:r>
      <w:bookmarkEnd w:id="198"/>
      <w:bookmarkEnd w:id="199"/>
    </w:p>
    <w:p w:rsidR="006A769C" w:rsidRPr="00FF5142" w:rsidP="006A769C">
      <w:pPr>
        <w:bidi w:val="0"/>
      </w:pPr>
      <w:bookmarkStart w:id="200" w:name="PAR_7_3_1"/>
      <w:r w:rsidRPr="00FF5142">
        <w:t>Der Probenanteil muss den Festlegungen in Tabelle 13 entsprechen. Die Probenstücke müssen vom fertig hergestellten Produkt entnommen werden. Die Probenabschnitte müssen von den Probestücken entnommen werden. Die Probenabschnitte und die aus ihnen hergestellten Proben dürfen keiner weiteren Behandlung unterworfen werden, außer spanabhebenden Bearbeitungen, die für die Herstellung der Proben notwendig sind.</w:t>
      </w:r>
      <w:bookmarkEnd w:id="200"/>
    </w:p>
    <w:p w:rsidR="00885411" w:rsidRPr="00FF5142" w:rsidP="001F6710">
      <w:pPr>
        <w:pStyle w:val="Heading1"/>
        <w:tabs>
          <w:tab w:val="clear" w:pos="400"/>
          <w:tab w:val="left" w:pos="403"/>
          <w:tab w:val="clear" w:pos="560"/>
          <w:tab w:val="left" w:pos="562"/>
        </w:tabs>
        <w:bidi w:val="0"/>
      </w:pPr>
      <w:bookmarkStart w:id="201" w:name="_Toc285637005"/>
      <w:bookmarkStart w:id="202" w:name="_Toc286402311"/>
      <w:r w:rsidRPr="00FF5142" w:rsidR="005B7499">
        <w:t>Prüfverfahren</w:t>
      </w:r>
      <w:bookmarkEnd w:id="201"/>
      <w:bookmarkEnd w:id="202"/>
    </w:p>
    <w:p w:rsidR="00885411" w:rsidRPr="00FF5142" w:rsidP="00885411">
      <w:pPr>
        <w:pStyle w:val="Heading2"/>
        <w:bidi w:val="0"/>
      </w:pPr>
      <w:bookmarkStart w:id="203" w:name="_Toc280278017"/>
      <w:bookmarkStart w:id="204" w:name="_Toc285637006"/>
      <w:bookmarkStart w:id="205" w:name="_Toc286402312"/>
      <w:r w:rsidRPr="00FF5142">
        <w:t>Analys</w:t>
      </w:r>
      <w:bookmarkEnd w:id="203"/>
      <w:r w:rsidRPr="00FF5142" w:rsidR="006A769C">
        <w:t>e</w:t>
      </w:r>
      <w:bookmarkEnd w:id="204"/>
      <w:bookmarkEnd w:id="205"/>
    </w:p>
    <w:p w:rsidR="006A769C" w:rsidRPr="00FF5142" w:rsidP="006A769C">
      <w:pPr>
        <w:bidi w:val="0"/>
      </w:pPr>
      <w:bookmarkStart w:id="206" w:name="PAR_8_1_1"/>
      <w:r w:rsidRPr="00FF5142">
        <w:t>Die Analyse muss an den nach 7.2 aus Probenabschnitten erhaltenen Proben oder einer Prüfmenge durchgeführt werden. Außer in Schiedsfällen bleibt die Wahl des geeigneten Analysenverfahrens dem Lieferer überlassen. In Schiedsfällen müssen die anzuwendenden Analysenverfahren zwischen den Beteiligten vereinbart werden. Für die Angabe von Messergebnissen müssen die Rundungsregeln nach 8.8 angewendet werden.</w:t>
      </w:r>
      <w:bookmarkEnd w:id="206"/>
    </w:p>
    <w:p w:rsidR="00D810D1" w:rsidRPr="00FF5142" w:rsidP="00D810D1">
      <w:pPr>
        <w:pStyle w:val="Heading2"/>
        <w:bidi w:val="0"/>
        <w:rPr>
          <w:bCs/>
        </w:rPr>
      </w:pPr>
      <w:bookmarkStart w:id="207" w:name="_Toc285637007"/>
      <w:bookmarkStart w:id="208" w:name="_Toc286402313"/>
      <w:r w:rsidRPr="00FF5142" w:rsidR="006A769C">
        <w:t>Zugversuch</w:t>
      </w:r>
      <w:bookmarkEnd w:id="207"/>
      <w:bookmarkEnd w:id="208"/>
    </w:p>
    <w:p w:rsidR="006A769C" w:rsidRPr="00FF5142" w:rsidP="006A769C">
      <w:pPr>
        <w:bidi w:val="0"/>
      </w:pPr>
      <w:bookmarkStart w:id="209" w:name="PAR_8_2_1"/>
      <w:r w:rsidRPr="00947B3E">
        <w:t xml:space="preserve">Die im Zugversuch zu ermittelnden Eigenschaften müssen nach EN 10002-1 an Proben bestimmt werden, die aus nach 7.3 entnommenen Probenabschnitten vorbereitet wurden. Die Proben dürfen nach </w:t>
      </w:r>
      <w:r w:rsidRPr="00FF5142">
        <w:rPr>
          <w:rFonts w:cs="Arial"/>
          <w:spacing w:val="-2"/>
        </w:rPr>
        <w:t>EN ISO 6892</w:t>
      </w:r>
      <w:r w:rsidRPr="00FF5142">
        <w:rPr>
          <w:rFonts w:cs="Arial"/>
          <w:spacing w:val="-2"/>
        </w:rPr>
        <w:noBreakHyphen/>
        <w:t xml:space="preserve">1 </w:t>
      </w:r>
      <w:r w:rsidRPr="00FF5142">
        <w:t>den ursprünglichen Querschnitt des Produkts haben oder durch spanabhebende Bearbeitung hergestellt werden.</w:t>
      </w:r>
      <w:bookmarkEnd w:id="209"/>
    </w:p>
    <w:p w:rsidR="00D810D1" w:rsidRPr="00FF5142" w:rsidP="00D810D1">
      <w:pPr>
        <w:pStyle w:val="Heading2"/>
        <w:bidi w:val="0"/>
        <w:rPr>
          <w:bCs/>
        </w:rPr>
      </w:pPr>
      <w:bookmarkStart w:id="210" w:name="_Toc285637008"/>
      <w:bookmarkStart w:id="211" w:name="_Toc286402314"/>
      <w:r w:rsidRPr="00FF5142" w:rsidR="006A769C">
        <w:t>Härteprüfung</w:t>
      </w:r>
      <w:bookmarkEnd w:id="210"/>
      <w:bookmarkEnd w:id="211"/>
    </w:p>
    <w:p w:rsidR="006A769C" w:rsidRPr="00FF5142" w:rsidP="006A769C">
      <w:pPr>
        <w:bidi w:val="0"/>
      </w:pPr>
      <w:bookmarkStart w:id="212" w:name="PAR_8_3_1"/>
      <w:r w:rsidRPr="00FF5142">
        <w:t xml:space="preserve">Die Härte muss an Proben bestimmt werden, die aus nach 7.3 entnommenen Probenabschnitten vorbereitet wurden. Die Prüfung muss entweder nach </w:t>
      </w:r>
      <w:r w:rsidRPr="00FF5142">
        <w:rPr>
          <w:rStyle w:val="ExtXref"/>
          <w:lang w:val="de-DE"/>
        </w:rPr>
        <w:t>EN ISO 6506-1</w:t>
      </w:r>
      <w:r w:rsidRPr="00FF5142">
        <w:t xml:space="preserve"> oder </w:t>
      </w:r>
      <w:r w:rsidRPr="00FF5142">
        <w:rPr>
          <w:rStyle w:val="ExtXref"/>
          <w:lang w:val="de-DE"/>
        </w:rPr>
        <w:t>EN ISO 6507-1</w:t>
      </w:r>
      <w:r w:rsidRPr="00FF5142">
        <w:t xml:space="preserve"> durchgeführt werden, und der Eindruck muss auf der Außenfläche liegen, außer wenn es anders vereinbart worden ist.</w:t>
      </w:r>
      <w:bookmarkEnd w:id="212"/>
    </w:p>
    <w:p w:rsidR="006A769C" w:rsidRPr="00FF5142" w:rsidP="006A769C">
      <w:pPr>
        <w:bidi w:val="0"/>
        <w:rPr>
          <w:rFonts w:cs="Arial"/>
        </w:rPr>
      </w:pPr>
      <w:bookmarkStart w:id="213" w:name="PAR_8_3_2"/>
      <w:r w:rsidRPr="00FF5142">
        <w:t xml:space="preserve">Bei der Härteprüfung nach Brinell nach </w:t>
      </w:r>
      <w:r w:rsidRPr="00FF5142">
        <w:rPr>
          <w:rStyle w:val="ExtXref"/>
          <w:lang w:val="de-DE"/>
        </w:rPr>
        <w:t>EN ISO 6506-1</w:t>
      </w:r>
      <w:r w:rsidRPr="00FF5142">
        <w:t xml:space="preserve"> muss der Belastungsgrad </w:t>
      </w:r>
      <w:r w:rsidRPr="00FF5142">
        <w:rPr>
          <w:rFonts w:cs="Arial"/>
        </w:rPr>
        <w:t>0,102 </w:t>
      </w:r>
      <w:r w:rsidRPr="00FF5142">
        <w:rPr>
          <w:rFonts w:ascii="Times New Roman" w:hAnsi="Times New Roman"/>
          <w:i/>
          <w:iCs/>
        </w:rPr>
        <w:t>F</w:t>
      </w:r>
      <w:r w:rsidRPr="00FF5142">
        <w:rPr>
          <w:rFonts w:ascii="Times New Roman" w:hAnsi="Times New Roman"/>
        </w:rPr>
        <w:t>/</w:t>
      </w:r>
      <w:r w:rsidRPr="00FF5142">
        <w:rPr>
          <w:rFonts w:ascii="Times New Roman" w:hAnsi="Times New Roman"/>
          <w:i/>
          <w:iCs/>
        </w:rPr>
        <w:t>D</w:t>
      </w:r>
      <w:r w:rsidRPr="00947B3E">
        <w:rPr>
          <w:rFonts w:cs="Arial"/>
          <w:position w:val="6"/>
          <w:sz w:val="16"/>
        </w:rPr>
        <w:t>2</w:t>
      </w:r>
      <w:r w:rsidRPr="00947B3E" w:rsidR="00905282">
        <w:t> </w:t>
      </w:r>
      <w:r w:rsidR="00947B3E">
        <w:rPr>
          <w:rFonts w:ascii="Symbol" w:hAnsi="Symbol" w:cs="Arial"/>
        </w:rPr>
        <w:sym w:font="Symbol" w:char="F03D"/>
      </w:r>
      <w:r w:rsidRPr="00FF5142" w:rsidR="00905282">
        <w:rPr>
          <w:rFonts w:cs="Arial"/>
        </w:rPr>
        <w:t> 10</w:t>
      </w:r>
      <w:r w:rsidRPr="00FF5142">
        <w:t xml:space="preserve"> angewendet werden, das heißt, für Dicken gleich oder größer als </w:t>
      </w:r>
      <w:r w:rsidRPr="00FF5142">
        <w:rPr>
          <w:rFonts w:cs="Arial"/>
        </w:rPr>
        <w:t>2 mm muss</w:t>
      </w:r>
      <w:r w:rsidRPr="00FF5142">
        <w:t xml:space="preserve"> der </w:t>
      </w:r>
      <w:r w:rsidRPr="00FF5142">
        <w:rPr>
          <w:rFonts w:cs="Arial"/>
        </w:rPr>
        <w:t>Kugeldurchmesser 2,5 mm und die Kraft 612,9 N und für Dicken kleiner als 2 mm muss der Kugeldurchmesser 1,00 mm und die Kraft 98,07 N sein.</w:t>
      </w:r>
      <w:bookmarkEnd w:id="213"/>
    </w:p>
    <w:p w:rsidR="006A769C" w:rsidRPr="00FF5142" w:rsidP="006A769C">
      <w:pPr>
        <w:bidi w:val="0"/>
        <w:rPr>
          <w:rFonts w:cs="Arial"/>
        </w:rPr>
      </w:pPr>
      <w:bookmarkStart w:id="214" w:name="PAR_8_3_3"/>
      <w:r w:rsidRPr="00FF5142">
        <w:rPr>
          <w:rFonts w:cs="Arial"/>
        </w:rPr>
        <w:t xml:space="preserve">Bei der Härteprüfung nach Vickers nach </w:t>
      </w:r>
      <w:r w:rsidRPr="00FF5142">
        <w:rPr>
          <w:rStyle w:val="ExtXref"/>
          <w:rFonts w:cs="Arial"/>
          <w:lang w:val="de-DE"/>
        </w:rPr>
        <w:t>EN ISO 6507-1</w:t>
      </w:r>
      <w:r w:rsidRPr="00FF5142">
        <w:rPr>
          <w:rFonts w:cs="Arial"/>
        </w:rPr>
        <w:t xml:space="preserve"> muss für Dicken gleich oder größer als 2 mm die Prüfkraft 98,07 N und für Dicken kleiner als 2 mm die Prüfkraft 49,03 N angewendet werden.</w:t>
      </w:r>
      <w:bookmarkEnd w:id="214"/>
    </w:p>
    <w:p w:rsidR="00D810D1" w:rsidRPr="00FF5142" w:rsidP="00D810D1">
      <w:pPr>
        <w:pStyle w:val="Heading2"/>
        <w:bidi w:val="0"/>
        <w:rPr>
          <w:bCs/>
        </w:rPr>
      </w:pPr>
      <w:bookmarkStart w:id="215" w:name="_Toc285637009"/>
      <w:bookmarkStart w:id="216" w:name="_Toc286402315"/>
      <w:r w:rsidRPr="00FF5142" w:rsidR="009F3D67">
        <w:t>Biegeprüfung</w:t>
      </w:r>
      <w:bookmarkEnd w:id="215"/>
      <w:bookmarkEnd w:id="216"/>
    </w:p>
    <w:p w:rsidR="009F3D67" w:rsidRPr="00FF5142" w:rsidP="009F3D67">
      <w:pPr>
        <w:bidi w:val="0"/>
      </w:pPr>
      <w:bookmarkStart w:id="217" w:name="_Toc280278021"/>
      <w:bookmarkStart w:id="218" w:name="PAR_8_4_1"/>
      <w:r w:rsidRPr="00FF5142">
        <w:t xml:space="preserve">Die Biegeprüfung muss nach </w:t>
      </w:r>
      <w:r w:rsidRPr="00FF5142">
        <w:rPr>
          <w:rStyle w:val="ExtXref"/>
          <w:lang w:val="de-DE"/>
        </w:rPr>
        <w:t>EN ISO 7438</w:t>
      </w:r>
      <w:r w:rsidRPr="00FF5142">
        <w:t xml:space="preserve"> durchgeführt werden.</w:t>
      </w:r>
      <w:bookmarkEnd w:id="218"/>
    </w:p>
    <w:p w:rsidR="00D810D1" w:rsidRPr="00FF5142" w:rsidP="00D810D1">
      <w:pPr>
        <w:pStyle w:val="Heading2"/>
        <w:bidi w:val="0"/>
        <w:rPr>
          <w:bCs/>
        </w:rPr>
      </w:pPr>
      <w:bookmarkStart w:id="219" w:name="_Toc285637010"/>
      <w:bookmarkStart w:id="220" w:name="_Toc286402316"/>
      <w:bookmarkStart w:id="221" w:name="page_16"/>
      <w:bookmarkEnd w:id="217"/>
      <w:bookmarkEnd w:id="221"/>
      <w:r w:rsidRPr="00FF5142" w:rsidR="009F3D67">
        <w:t>Prüfung des elektrischen Widerstandes</w:t>
      </w:r>
      <w:bookmarkEnd w:id="219"/>
      <w:bookmarkEnd w:id="220"/>
    </w:p>
    <w:p w:rsidR="009F3D67" w:rsidRPr="00FF5142" w:rsidP="009F3D67">
      <w:pPr>
        <w:bidi w:val="0"/>
      </w:pPr>
      <w:bookmarkStart w:id="222" w:name="PAR_8_5_1"/>
      <w:r w:rsidRPr="00FF5142">
        <w:t>Die Auswahl des anzuwendenden Prüfverfahrens muss dem Lieferer überlassen bleiben, z. B. Wirbelstrom</w:t>
      </w:r>
      <w:r w:rsidRPr="00FF5142">
        <w:softHyphen/>
        <w:t>verfahren oder Widerstandsbrücke, falls nicht anders festgelegt.</w:t>
      </w:r>
      <w:bookmarkEnd w:id="222"/>
    </w:p>
    <w:p w:rsidR="009F3D67" w:rsidRPr="00FF5142" w:rsidP="009F3D67">
      <w:pPr>
        <w:bidi w:val="0"/>
      </w:pPr>
      <w:bookmarkStart w:id="223" w:name="PAR_8_5_2"/>
      <w:r w:rsidRPr="00FF5142">
        <w:t xml:space="preserve">Der elektrische Widerstand muss durch direkte Messungen am Produkt im gelieferten Zustand bestimmt werden, entweder bei </w:t>
      </w:r>
      <w:r w:rsidRPr="00FF5142">
        <w:rPr>
          <w:rFonts w:cs="Arial"/>
        </w:rPr>
        <w:t>20 °C </w:t>
      </w:r>
      <w:r w:rsidRPr="00FF5142">
        <w:rPr>
          <w:rFonts w:ascii="Symbol" w:hAnsi="Symbol" w:cs="Arial"/>
        </w:rPr>
        <w:sym w:font="Symbol" w:char="F0B1"/>
      </w:r>
      <w:r w:rsidRPr="00FF5142">
        <w:rPr>
          <w:rFonts w:cs="Arial"/>
        </w:rPr>
        <w:t xml:space="preserve"> 1 °C </w:t>
      </w:r>
      <w:r w:rsidRPr="00FF5142">
        <w:t xml:space="preserve">oder bei einer anderen Temperatur, wobei das Ergebnis auf den entsprechenden Wert bei </w:t>
      </w:r>
      <w:r w:rsidRPr="00FF5142">
        <w:rPr>
          <w:rFonts w:cs="Arial"/>
        </w:rPr>
        <w:t>20 °C</w:t>
      </w:r>
      <w:r w:rsidRPr="00FF5142">
        <w:t xml:space="preserve"> korrigiert werden muss.</w:t>
      </w:r>
      <w:bookmarkEnd w:id="223"/>
    </w:p>
    <w:p w:rsidR="009F3D67" w:rsidRPr="00FF5142" w:rsidP="009F3D67">
      <w:pPr>
        <w:bidi w:val="0"/>
      </w:pPr>
      <w:bookmarkStart w:id="224" w:name="PAR_8_5_3"/>
      <w:r w:rsidRPr="00FF5142">
        <w:t xml:space="preserve">Im Fall, dass die Ergebnisse nicht anerkannt werden, muss der spezifische Volumenwiderstand an gezogenen Drähten nach </w:t>
      </w:r>
      <w:r w:rsidRPr="00FF5142">
        <w:rPr>
          <w:rStyle w:val="ExtXref"/>
          <w:lang w:val="de-DE"/>
        </w:rPr>
        <w:t>IEC 60468</w:t>
      </w:r>
      <w:r w:rsidRPr="00FF5142">
        <w:t xml:space="preserve"> bestimmt werden.</w:t>
      </w:r>
      <w:bookmarkEnd w:id="224"/>
    </w:p>
    <w:p w:rsidR="00D810D1" w:rsidRPr="00FF5142" w:rsidP="00D810D1">
      <w:pPr>
        <w:pStyle w:val="Heading2"/>
        <w:bidi w:val="0"/>
        <w:rPr>
          <w:bCs/>
        </w:rPr>
      </w:pPr>
      <w:bookmarkStart w:id="225" w:name="_Toc285637011"/>
      <w:bookmarkStart w:id="226" w:name="_Toc286402317"/>
      <w:r w:rsidRPr="00FF5142" w:rsidR="009F3D67">
        <w:t>Prüfung auf Wasserstoffbeständigkeit</w:t>
      </w:r>
      <w:bookmarkEnd w:id="225"/>
      <w:bookmarkEnd w:id="226"/>
    </w:p>
    <w:p w:rsidR="00BF04EF" w:rsidRPr="00FF5142" w:rsidP="00BF04EF">
      <w:pPr>
        <w:bidi w:val="0"/>
      </w:pPr>
      <w:bookmarkStart w:id="227" w:name="PAR_8_6_1"/>
      <w:r w:rsidRPr="00FF5142">
        <w:t xml:space="preserve">Stangen und Drähte aus den in 6.5 aufgeführten Kupfersorten müssen auf Wasserstoffbeständigkeit nach </w:t>
      </w:r>
      <w:r w:rsidRPr="00FF5142">
        <w:rPr>
          <w:rStyle w:val="ExtXref"/>
          <w:lang w:val="de-DE"/>
        </w:rPr>
        <w:t>EN ISO 2626</w:t>
      </w:r>
      <w:r w:rsidRPr="00FF5142">
        <w:t xml:space="preserve"> geprüft werden.</w:t>
      </w:r>
      <w:bookmarkEnd w:id="227"/>
    </w:p>
    <w:p w:rsidR="00BF04EF" w:rsidRPr="00FF5142" w:rsidP="00BF04EF">
      <w:pPr>
        <w:bidi w:val="0"/>
      </w:pPr>
      <w:bookmarkStart w:id="228" w:name="PAR_8_6_2"/>
      <w:r w:rsidRPr="00FF5142">
        <w:t>Die Proben müssen geeignete Maße haben. Spanend bearbeitete Proben müssen an der Biegekante einen Oberflächenbereich aufweisen, der noch in der Originalausführung ist. Alle Kanten müssen gerundet und glatt sein.</w:t>
      </w:r>
      <w:bookmarkEnd w:id="228"/>
    </w:p>
    <w:p w:rsidR="00BF04EF" w:rsidRPr="00FF5142" w:rsidP="00BF04EF">
      <w:pPr>
        <w:bidi w:val="0"/>
      </w:pPr>
      <w:bookmarkStart w:id="229" w:name="PAR_8_6_3"/>
      <w:r w:rsidRPr="00FF5142">
        <w:t xml:space="preserve">Nach dem Erhitzen der Proben in Wasserstoff, wie in </w:t>
      </w:r>
      <w:r w:rsidRPr="00FF5142">
        <w:rPr>
          <w:rStyle w:val="ExtXref"/>
          <w:lang w:val="de-DE"/>
        </w:rPr>
        <w:t>EN ISO 2626</w:t>
      </w:r>
      <w:r w:rsidRPr="00FF5142">
        <w:t xml:space="preserve"> beschrieben, müssen die Proben nach dem in </w:t>
      </w:r>
      <w:r w:rsidRPr="00FF5142">
        <w:rPr>
          <w:rStyle w:val="ExtXref"/>
          <w:lang w:val="de-DE"/>
        </w:rPr>
        <w:t>EN ISO 7438</w:t>
      </w:r>
      <w:r w:rsidRPr="00FF5142">
        <w:t xml:space="preserve"> beschriebenen </w:t>
      </w:r>
      <w:r w:rsidRPr="00DD7541">
        <w:rPr>
          <w:rFonts w:cs="Arial"/>
        </w:rPr>
        <w:t>180°-Biegeversuch</w:t>
      </w:r>
      <w:r w:rsidRPr="00DD7541">
        <w:t xml:space="preserve"> geprüft werden.</w:t>
      </w:r>
      <w:bookmarkEnd w:id="229"/>
    </w:p>
    <w:p w:rsidR="00D810D1" w:rsidRPr="00FF5142" w:rsidP="00D810D1">
      <w:pPr>
        <w:pStyle w:val="Heading2"/>
        <w:bidi w:val="0"/>
        <w:rPr>
          <w:bCs/>
        </w:rPr>
      </w:pPr>
      <w:bookmarkStart w:id="230" w:name="_Toc285637012"/>
      <w:bookmarkStart w:id="231" w:name="_Toc286402318"/>
      <w:r w:rsidRPr="00FF5142" w:rsidR="008578DB">
        <w:t>Wiederholungsprüfungen</w:t>
      </w:r>
      <w:bookmarkEnd w:id="230"/>
      <w:bookmarkEnd w:id="231"/>
    </w:p>
    <w:p w:rsidR="008578DB" w:rsidRPr="00FF5142" w:rsidP="008578DB">
      <w:pPr>
        <w:bidi w:val="0"/>
      </w:pPr>
      <w:bookmarkStart w:id="232" w:name="PAR_8_7_1"/>
      <w:r w:rsidRPr="00FF5142">
        <w:t>Falls eine oder mehrere Prüfungen nach 8.1 bis 8.6 nicht bestanden werden, so muss zugelassen werden, dass zwei weitere Probenabschnitte der gleichen Prüfeinheit zur Wiederholungsprüfung der nicht bestandenen Prüfung(en) entnommen werden. Einer dieser Probenabschnitte muss demselben Teil entnommen werden, aus dem die Probe stammt, welche die Prüfung nicht bestanden hat, es sei denn, dass das betreffende Teil nicht mehr verfügbar ist oder vom Lieferer schon ausgeschieden wurde.</w:t>
      </w:r>
      <w:bookmarkEnd w:id="232"/>
    </w:p>
    <w:p w:rsidR="008578DB" w:rsidRPr="00FF5142" w:rsidP="008578DB">
      <w:pPr>
        <w:bidi w:val="0"/>
      </w:pPr>
      <w:bookmarkStart w:id="233" w:name="PAR_8_7_2"/>
      <w:r w:rsidRPr="00FF5142">
        <w:t>Falls die Proben von beiden Probenabschnitten die Prüfung(en) bestehen, gilt, dass die in Frage gestellte Prüfeinheit die einzelne(n) Anforderung(en) nach dieser Norm erfüllt. Falls eine dieser Proben eine Prüfung nicht besteht, gilt, dass die in Frage gestellte Prüfeinheit die Anforderungen nach dieser Norm nicht erfüllt.</w:t>
      </w:r>
      <w:bookmarkEnd w:id="233"/>
    </w:p>
    <w:p w:rsidR="005B2E25" w:rsidRPr="00FF5142" w:rsidP="005B2E25">
      <w:pPr>
        <w:pStyle w:val="Heading2"/>
        <w:bidi w:val="0"/>
        <w:rPr>
          <w:bCs/>
        </w:rPr>
      </w:pPr>
      <w:bookmarkStart w:id="234" w:name="_Toc169592790"/>
      <w:bookmarkStart w:id="235" w:name="_Toc283737668"/>
      <w:bookmarkStart w:id="236" w:name="_Toc283815615"/>
      <w:bookmarkStart w:id="237" w:name="_Toc285637013"/>
      <w:bookmarkStart w:id="238" w:name="_Toc286402319"/>
      <w:r w:rsidRPr="00FF5142" w:rsidR="0025201E">
        <w:t>Runden von Ergebnissen</w:t>
      </w:r>
      <w:bookmarkEnd w:id="234"/>
      <w:bookmarkEnd w:id="235"/>
      <w:bookmarkEnd w:id="236"/>
      <w:bookmarkEnd w:id="237"/>
      <w:bookmarkEnd w:id="238"/>
    </w:p>
    <w:p w:rsidR="008578DB" w:rsidRPr="00FF5142" w:rsidP="008578DB">
      <w:pPr>
        <w:bidi w:val="0"/>
        <w:rPr>
          <w:rFonts w:cs="Arial"/>
        </w:rPr>
      </w:pPr>
      <w:bookmarkStart w:id="239" w:name="PAR_8_8_1"/>
      <w:r w:rsidRPr="00FF5142">
        <w:rPr>
          <w:rFonts w:cs="Arial"/>
        </w:rPr>
        <w:t>Zum Nachweis der Einhaltung der Grenzwerte, die in dieser Norm festgelegt sind, muss ein bei einer Prüfung beobachteter oder errechneter Wert nach folgendem Verfahren auf der Grundlage der in ISO 80000</w:t>
      </w:r>
      <w:r w:rsidRPr="00FF5142">
        <w:rPr>
          <w:rFonts w:cs="Arial"/>
        </w:rPr>
        <w:noBreakHyphen/>
        <w:t>1:2009</w:t>
      </w:r>
      <w:r w:rsidRPr="00FF5142">
        <w:rPr>
          <w:rStyle w:val="ExtXref"/>
          <w:rFonts w:cs="Arial"/>
          <w:lang w:val="de-DE"/>
        </w:rPr>
        <w:t>, Anhang B</w:t>
      </w:r>
      <w:r w:rsidRPr="00FF5142">
        <w:rPr>
          <w:rFonts w:cs="Arial"/>
        </w:rPr>
        <w:t xml:space="preserve"> gegebenen Leitlinien gerundet werden. Der Wert muss in einem Schritt auf die gleiche Anzahl von Ziffern gerundet werden, mit der die Grenze in dieser Norm festgelegt ist. Abweichend davon gilt für die Zugfestigkeit und 0,2 %-Dehngrenze ein Rundungsintervall von 10 N/mm</w:t>
      </w:r>
      <w:r w:rsidRPr="00DD4153">
        <w:rPr>
          <w:rFonts w:cs="Arial"/>
          <w:position w:val="6"/>
          <w:sz w:val="16"/>
        </w:rPr>
        <w:t>2</w:t>
      </w:r>
      <w:r w:rsidRPr="00FF5142">
        <w:rPr>
          <w:rFonts w:cs="Arial"/>
        </w:rPr>
        <w:t>, und bei der Dehnung muss der Wert auf das nächstliegende 1 % gerundet werden.</w:t>
      </w:r>
      <w:bookmarkEnd w:id="239"/>
    </w:p>
    <w:p w:rsidR="008578DB" w:rsidRPr="00FF5142" w:rsidP="008578DB">
      <w:pPr>
        <w:bidi w:val="0"/>
      </w:pPr>
      <w:bookmarkStart w:id="240" w:name="PAR_8_8_2"/>
      <w:r w:rsidRPr="00FF5142">
        <w:t>Die folgenden Rundungsregeln müssen angewendet werden:</w:t>
      </w:r>
    </w:p>
    <w:p w:rsidR="008578DB" w:rsidRPr="00FF5142" w:rsidP="00DD4153">
      <w:pPr>
        <w:pStyle w:val="ListNumber"/>
        <w:numPr>
          <w:ilvl w:val="0"/>
          <w:numId w:val="48"/>
        </w:numPr>
        <w:tabs>
          <w:tab w:val="clear" w:pos="360"/>
        </w:tabs>
        <w:bidi w:val="0"/>
      </w:pPr>
      <w:r w:rsidRPr="00FF5142">
        <w:t>falls die Ziffer unmittelbar nach der letzten beizubehaltenden Ziffer kleiner als 5 ist, darf die letzte beizubehaltende Ziffer nicht verändert werden;</w:t>
      </w:r>
    </w:p>
    <w:p w:rsidR="008578DB" w:rsidRPr="00FF5142" w:rsidP="00DD4153">
      <w:pPr>
        <w:pStyle w:val="ListNumber"/>
        <w:numPr>
          <w:ilvl w:val="0"/>
          <w:numId w:val="48"/>
        </w:numPr>
        <w:tabs>
          <w:tab w:val="clear" w:pos="360"/>
        </w:tabs>
        <w:bidi w:val="0"/>
      </w:pPr>
      <w:r w:rsidRPr="00FF5142">
        <w:t>falls die Ziffer unmittelbar nach der letzten beizubehaltenden Ziffer gleich oder größer als 5 ist, muss die letzte beizubehaltende Ziffer um eins erhöht werden.</w:t>
      </w:r>
      <w:bookmarkEnd w:id="240"/>
    </w:p>
    <w:p w:rsidR="005B2E25" w:rsidRPr="00FF5142" w:rsidP="001F6710">
      <w:pPr>
        <w:pStyle w:val="Heading1"/>
        <w:tabs>
          <w:tab w:val="clear" w:pos="400"/>
          <w:tab w:val="left" w:pos="403"/>
          <w:tab w:val="clear" w:pos="560"/>
          <w:tab w:val="left" w:pos="562"/>
        </w:tabs>
        <w:bidi w:val="0"/>
      </w:pPr>
      <w:bookmarkStart w:id="241" w:name="_Toc285637014"/>
      <w:bookmarkStart w:id="242" w:name="_Toc286402320"/>
      <w:bookmarkStart w:id="243" w:name="page_17"/>
      <w:bookmarkEnd w:id="243"/>
      <w:r w:rsidRPr="00FF5142" w:rsidR="002826F0">
        <w:t>Konformitätserklärung und Prüfbescheinigung</w:t>
      </w:r>
      <w:bookmarkEnd w:id="241"/>
      <w:bookmarkEnd w:id="242"/>
    </w:p>
    <w:p w:rsidR="005B2E25" w:rsidRPr="00FF5142" w:rsidP="005B2E25">
      <w:pPr>
        <w:pStyle w:val="Heading2"/>
        <w:bidi w:val="0"/>
        <w:rPr>
          <w:bCs/>
        </w:rPr>
      </w:pPr>
      <w:bookmarkStart w:id="244" w:name="_Toc285637015"/>
      <w:bookmarkStart w:id="245" w:name="_Toc286402321"/>
      <w:r w:rsidRPr="00FF5142" w:rsidR="002826F0">
        <w:t>Konformitätserklärung</w:t>
      </w:r>
      <w:bookmarkEnd w:id="244"/>
      <w:bookmarkEnd w:id="245"/>
    </w:p>
    <w:p w:rsidR="002826F0" w:rsidRPr="00FF5142" w:rsidP="002826F0">
      <w:pPr>
        <w:bidi w:val="0"/>
      </w:pPr>
      <w:bookmarkStart w:id="246" w:name="PAR_9_1_1"/>
      <w:r w:rsidRPr="00FF5142">
        <w:t xml:space="preserve">Wenn vom Käufer verlangt [siehe 5 t)] und dies mit dem Lieferer vereinbart wurde, muss der Lieferer für die Produkte die entsprechende Konformitätserklärung nach </w:t>
      </w:r>
      <w:r w:rsidRPr="00FF5142">
        <w:rPr>
          <w:rStyle w:val="ExtXref"/>
          <w:lang w:val="de-DE"/>
        </w:rPr>
        <w:t>EN 1655</w:t>
      </w:r>
      <w:r w:rsidRPr="00FF5142">
        <w:t xml:space="preserve"> abgeben.</w:t>
      </w:r>
      <w:bookmarkEnd w:id="246"/>
    </w:p>
    <w:p w:rsidR="005B2E25" w:rsidRPr="00FF5142" w:rsidP="005B2E25">
      <w:pPr>
        <w:pStyle w:val="Heading2"/>
        <w:bidi w:val="0"/>
        <w:rPr>
          <w:bCs/>
        </w:rPr>
      </w:pPr>
      <w:bookmarkStart w:id="247" w:name="_Toc285637016"/>
      <w:bookmarkStart w:id="248" w:name="_Toc286402322"/>
      <w:r w:rsidRPr="00FF5142" w:rsidR="002826F0">
        <w:t>Prüfbescheinigung</w:t>
      </w:r>
      <w:bookmarkEnd w:id="247"/>
      <w:bookmarkEnd w:id="248"/>
    </w:p>
    <w:p w:rsidR="002826F0" w:rsidRPr="00FF5142" w:rsidP="002826F0">
      <w:pPr>
        <w:bidi w:val="0"/>
      </w:pPr>
      <w:bookmarkStart w:id="249" w:name="PAR_9_2_1"/>
      <w:r w:rsidRPr="00FF5142">
        <w:t xml:space="preserve">Wenn vom Käufer verlangt [siehe 5 u)] und dies mit dem Lieferer vereinbart wurde, muss der Lieferer für die Produkte die entsprechende Prüfbescheinigung nach </w:t>
      </w:r>
      <w:r w:rsidRPr="00FF5142">
        <w:rPr>
          <w:rStyle w:val="ExtXref"/>
          <w:lang w:val="de-DE"/>
        </w:rPr>
        <w:t>EN 10204</w:t>
      </w:r>
      <w:r w:rsidRPr="00FF5142">
        <w:t xml:space="preserve"> abgeben.</w:t>
      </w:r>
      <w:bookmarkEnd w:id="249"/>
    </w:p>
    <w:p w:rsidR="005B2E25" w:rsidRPr="00FF5142" w:rsidP="001F6710">
      <w:pPr>
        <w:pStyle w:val="Heading1"/>
        <w:tabs>
          <w:tab w:val="clear" w:pos="400"/>
          <w:tab w:val="left" w:pos="403"/>
          <w:tab w:val="clear" w:pos="560"/>
          <w:tab w:val="left" w:pos="562"/>
        </w:tabs>
        <w:bidi w:val="0"/>
      </w:pPr>
      <w:bookmarkStart w:id="250" w:name="_Toc285637017"/>
      <w:bookmarkStart w:id="251" w:name="_Toc286402323"/>
      <w:r w:rsidRPr="00FF5142" w:rsidR="002826F0">
        <w:t>Kennzeichnung, Verpackung, Etikettierung</w:t>
      </w:r>
      <w:bookmarkEnd w:id="250"/>
      <w:bookmarkEnd w:id="251"/>
    </w:p>
    <w:p w:rsidR="002826F0" w:rsidRPr="00FF5142" w:rsidP="002826F0">
      <w:pPr>
        <w:bidi w:val="0"/>
      </w:pPr>
      <w:bookmarkStart w:id="252" w:name="PAR_10_1"/>
      <w:r w:rsidRPr="00FF5142">
        <w:t>Kennzeichnung, Verpackung und Etikettierung bleiben dem Lieferer überlassen, falls vom Käufer nichts anderes festgelegt ist und mit dem Lieferer vereinbart wurde [siehe 5 v)].</w:t>
      </w:r>
      <w:bookmarkEnd w:id="252"/>
    </w:p>
    <w:p w:rsidR="00B96A26" w:rsidRPr="00FF5142" w:rsidP="005B2E25">
      <w:pPr>
        <w:bidi w:val="0"/>
        <w:rPr>
          <w:rFonts w:cs="Arial"/>
        </w:rPr>
      </w:pPr>
    </w:p>
    <w:p w:rsidR="00B9323B" w:rsidRPr="00FF5142" w:rsidP="00B9323B">
      <w:pPr>
        <w:tabs>
          <w:tab w:val="left" w:pos="339"/>
          <w:tab w:val="left" w:pos="1150"/>
        </w:tabs>
        <w:bidi w:val="0"/>
        <w:spacing w:line="240" w:lineRule="atLeast"/>
        <w:rPr>
          <w:rFonts w:cs="Arial"/>
          <w:spacing w:val="-2"/>
        </w:rPr>
      </w:pPr>
    </w:p>
    <w:p w:rsidR="00B9323B" w:rsidRPr="00FF5142" w:rsidP="00B9323B">
      <w:pPr>
        <w:widowControl w:val="0"/>
        <w:tabs>
          <w:tab w:val="left" w:pos="2324"/>
        </w:tabs>
        <w:bidi w:val="0"/>
        <w:spacing w:line="240" w:lineRule="atLeast"/>
        <w:rPr>
          <w:rFonts w:cs="Arial"/>
          <w:spacing w:val="-2"/>
        </w:rPr>
        <w:sectPr w:rsidSect="00E81A28">
          <w:headerReference w:type="even" r:id="rId12"/>
          <w:headerReference w:type="default" r:id="rId13"/>
          <w:footerReference w:type="even" r:id="rId14"/>
          <w:footerReference w:type="default" r:id="rId15"/>
          <w:pgSz w:w="11906" w:h="16838"/>
          <w:pgMar w:top="1644" w:right="737" w:bottom="1417" w:left="850" w:header="709" w:footer="284" w:gutter="567"/>
          <w:cols w:space="720"/>
          <w:docGrid w:linePitch="272"/>
        </w:sectPr>
      </w:pPr>
    </w:p>
    <w:p w:rsidR="00B9323B" w:rsidRPr="00FF5142" w:rsidP="00FD7511">
      <w:pPr>
        <w:pStyle w:val="Tabletitle"/>
        <w:bidi w:val="0"/>
        <w:spacing w:before="0"/>
      </w:pPr>
      <w:bookmarkStart w:id="253" w:name="_Toc279493629"/>
      <w:bookmarkStart w:id="254" w:name="_Toc279587784"/>
      <w:bookmarkStart w:id="255" w:name="_Toc285636452"/>
      <w:bookmarkStart w:id="256" w:name="_Toc286402332"/>
      <w:bookmarkStart w:id="257" w:name="page_18"/>
      <w:bookmarkEnd w:id="257"/>
      <w:r w:rsidR="00FD7511">
        <w:t>Tabelle </w:t>
      </w:r>
      <w:r>
        <w:fldChar w:fldCharType="begin"/>
      </w:r>
      <w:r w:rsidR="00FD7511">
        <w:instrText xml:space="preserve">\IF </w:instrText>
      </w:r>
      <w:r>
        <w:fldChar w:fldCharType="begin"/>
      </w:r>
      <w:r w:rsidR="00FD7511">
        <w:instrText xml:space="preserve">SEQ aaa \c </w:instrText>
      </w:r>
      <w:r>
        <w:fldChar w:fldCharType="separate"/>
      </w:r>
      <w:r w:rsidR="00BC4213">
        <w:rPr>
          <w:noProof/>
        </w:rPr>
        <w:instrText>0</w:instrText>
      </w:r>
      <w:r>
        <w:fldChar w:fldCharType="end"/>
      </w:r>
      <w:r w:rsidR="00FD7511">
        <w:instrText>&gt;= 1 "</w:instrText>
      </w:r>
      <w:r>
        <w:fldChar w:fldCharType="begin"/>
      </w:r>
      <w:r w:rsidR="00FD7511">
        <w:instrText xml:space="preserve">SEQ aaa \c \* ALPHABETIC </w:instrText>
      </w:r>
      <w:r>
        <w:fldChar w:fldCharType="separate"/>
      </w:r>
      <w:r w:rsidR="00FD7511">
        <w:instrText>A</w:instrText>
      </w:r>
      <w:r>
        <w:fldChar w:fldCharType="end"/>
      </w:r>
      <w:r w:rsidR="00FD7511">
        <w:instrText xml:space="preserve">." </w:instrText>
      </w:r>
      <w:r>
        <w:fldChar w:fldCharType="separate"/>
      </w:r>
      <w:r>
        <w:fldChar w:fldCharType="end"/>
      </w:r>
      <w:r>
        <w:fldChar w:fldCharType="begin"/>
      </w:r>
      <w:r w:rsidR="00FD7511">
        <w:instrText xml:space="preserve">SEQ Table </w:instrText>
      </w:r>
      <w:r>
        <w:fldChar w:fldCharType="separate"/>
      </w:r>
      <w:r w:rsidR="00BC4213">
        <w:rPr>
          <w:noProof/>
        </w:rPr>
        <w:t>1</w:t>
      </w:r>
      <w:r>
        <w:fldChar w:fldCharType="end"/>
      </w:r>
      <w:r w:rsidR="00FD7511">
        <w:t> — Zusammensetzung von Cu-OFE und Cu-PHCE</w:t>
      </w:r>
      <w:bookmarkEnd w:id="253"/>
      <w:bookmarkEnd w:id="254"/>
      <w:bookmarkEnd w:id="255"/>
      <w:bookmarkEnd w:id="256"/>
    </w:p>
    <w:tbl>
      <w:tblPr>
        <w:tblW w:w="1474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Grid>
        <w:gridCol w:w="1065"/>
        <w:gridCol w:w="841"/>
        <w:gridCol w:w="566"/>
        <w:gridCol w:w="607"/>
        <w:gridCol w:w="734"/>
        <w:gridCol w:w="734"/>
        <w:gridCol w:w="817"/>
        <w:gridCol w:w="734"/>
        <w:gridCol w:w="734"/>
        <w:gridCol w:w="734"/>
        <w:gridCol w:w="734"/>
        <w:gridCol w:w="413"/>
        <w:gridCol w:w="734"/>
        <w:gridCol w:w="734"/>
        <w:gridCol w:w="734"/>
        <w:gridCol w:w="734"/>
        <w:gridCol w:w="817"/>
        <w:gridCol w:w="734"/>
        <w:gridCol w:w="817"/>
        <w:gridCol w:w="725"/>
      </w:tblGrid>
      <w:tr w:rsidTr="00EA5C07">
        <w:tblPrEx>
          <w:tblW w:w="1474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Ex>
        <w:trPr>
          <w:trHeight w:hRule="exact" w:val="778"/>
          <w:jc w:val="center"/>
        </w:trPr>
        <w:tc>
          <w:tcPr>
            <w:tcW w:w="646" w:type="pct"/>
            <w:gridSpan w:val="2"/>
            <w:tcBorders>
              <w:bottom w:val="nil"/>
              <w:right w:val="single" w:sz="12" w:space="0" w:color="auto"/>
            </w:tcBorders>
            <w:vAlign w:val="center"/>
          </w:tcPr>
          <w:p w:rsidR="00B9323B" w:rsidRPr="00FF5142" w:rsidP="00E645B7">
            <w:pPr>
              <w:tabs>
                <w:tab w:val="left" w:pos="170"/>
                <w:tab w:val="left" w:pos="2222"/>
              </w:tabs>
              <w:bidi w:val="0"/>
              <w:spacing w:before="60" w:after="60" w:line="240" w:lineRule="atLeast"/>
              <w:jc w:val="center"/>
              <w:rPr>
                <w:rFonts w:cs="Arial"/>
                <w:spacing w:val="-2"/>
              </w:rPr>
            </w:pPr>
            <w:r w:rsidRPr="00FF5142" w:rsidR="002826F0">
              <w:rPr>
                <w:b/>
              </w:rPr>
              <w:t>Werkstoff</w:t>
              <w:br/>
              <w:t>bezeichnung</w:t>
            </w:r>
          </w:p>
        </w:tc>
        <w:tc>
          <w:tcPr>
            <w:tcW w:w="4354" w:type="pct"/>
            <w:gridSpan w:val="18"/>
            <w:tcBorders>
              <w:left w:val="single" w:sz="12" w:space="0" w:color="auto"/>
              <w:bottom w:val="nil"/>
            </w:tcBorders>
            <w:vAlign w:val="center"/>
          </w:tcPr>
          <w:p w:rsidR="00B9323B" w:rsidRPr="00FF5142" w:rsidP="00E645B7">
            <w:pPr>
              <w:tabs>
                <w:tab w:val="left" w:pos="170"/>
                <w:tab w:val="left" w:pos="2222"/>
              </w:tabs>
              <w:bidi w:val="0"/>
              <w:spacing w:before="60" w:after="60" w:line="240" w:lineRule="atLeast"/>
              <w:jc w:val="center"/>
              <w:rPr>
                <w:rFonts w:cs="Arial"/>
                <w:spacing w:val="-2"/>
              </w:rPr>
            </w:pPr>
            <w:r w:rsidRPr="00FF5142" w:rsidR="002826F0">
              <w:rPr>
                <w:b/>
              </w:rPr>
              <w:t>Zusammensetzung</w:t>
            </w:r>
            <w:r w:rsidRPr="00FF5142">
              <w:rPr>
                <w:rFonts w:cs="Arial"/>
                <w:b/>
                <w:spacing w:val="-2"/>
              </w:rPr>
              <w:br/>
            </w:r>
            <w:r w:rsidRPr="00FF5142">
              <w:rPr>
                <w:rFonts w:cs="Arial"/>
                <w:spacing w:val="-2"/>
              </w:rPr>
              <w:t>% (</w:t>
            </w:r>
            <w:r w:rsidRPr="00FF5142" w:rsidR="002826F0">
              <w:t>Massenanteil</w:t>
            </w:r>
            <w:r w:rsidRPr="00FF5142">
              <w:rPr>
                <w:rFonts w:cs="Arial"/>
                <w:spacing w:val="-2"/>
              </w:rPr>
              <w:t>)</w:t>
            </w:r>
          </w:p>
        </w:tc>
      </w:tr>
      <w:tr w:rsidTr="00EA5C07">
        <w:tblPrEx>
          <w:tblW w:w="1474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Ex>
        <w:trPr>
          <w:jc w:val="center"/>
        </w:trPr>
        <w:tc>
          <w:tcPr>
            <w:tcW w:w="361" w:type="pct"/>
            <w:tcBorders>
              <w:top w:val="nil"/>
              <w:bottom w:val="single" w:sz="12" w:space="0" w:color="auto"/>
            </w:tcBorders>
            <w:vAlign w:val="center"/>
          </w:tcPr>
          <w:p w:rsidR="00B9323B" w:rsidRPr="00FF5142" w:rsidP="00EA5C07">
            <w:pPr>
              <w:tabs>
                <w:tab w:val="left" w:pos="-748"/>
                <w:tab w:val="left" w:pos="1304"/>
              </w:tabs>
              <w:bidi w:val="0"/>
              <w:spacing w:before="60" w:after="60" w:line="240" w:lineRule="atLeast"/>
              <w:jc w:val="center"/>
              <w:rPr>
                <w:rFonts w:cs="Arial"/>
                <w:spacing w:val="-2"/>
                <w:sz w:val="15"/>
                <w:szCs w:val="15"/>
              </w:rPr>
            </w:pPr>
            <w:r w:rsidRPr="00FF5142" w:rsidR="002826F0">
              <w:rPr>
                <w:rFonts w:cs="Arial"/>
                <w:spacing w:val="-2"/>
                <w:sz w:val="15"/>
                <w:szCs w:val="15"/>
              </w:rPr>
              <w:t>Kurzzeichen</w:t>
            </w:r>
          </w:p>
        </w:tc>
        <w:tc>
          <w:tcPr>
            <w:tcW w:w="285" w:type="pct"/>
            <w:tcBorders>
              <w:top w:val="nil"/>
              <w:bottom w:val="single" w:sz="12" w:space="0" w:color="auto"/>
              <w:right w:val="single" w:sz="12" w:space="0" w:color="auto"/>
            </w:tcBorders>
            <w:vAlign w:val="center"/>
          </w:tcPr>
          <w:p w:rsidR="00B9323B" w:rsidRPr="00FF5142" w:rsidP="00EA5C07">
            <w:pPr>
              <w:tabs>
                <w:tab w:val="left" w:pos="-748"/>
                <w:tab w:val="left" w:pos="1304"/>
              </w:tabs>
              <w:bidi w:val="0"/>
              <w:spacing w:before="60" w:after="60" w:line="240" w:lineRule="atLeast"/>
              <w:jc w:val="center"/>
              <w:rPr>
                <w:rFonts w:cs="Arial"/>
                <w:spacing w:val="-2"/>
                <w:sz w:val="15"/>
                <w:szCs w:val="15"/>
              </w:rPr>
            </w:pPr>
            <w:r w:rsidRPr="00FF5142">
              <w:rPr>
                <w:rFonts w:cs="Arial"/>
                <w:spacing w:val="-2"/>
                <w:sz w:val="15"/>
                <w:szCs w:val="15"/>
              </w:rPr>
              <w:t>Nummer</w:t>
            </w:r>
          </w:p>
        </w:tc>
        <w:tc>
          <w:tcPr>
            <w:tcW w:w="192" w:type="pct"/>
            <w:tcBorders>
              <w:top w:val="nil"/>
              <w:left w:val="single" w:sz="12" w:space="0" w:color="auto"/>
              <w:bottom w:val="single" w:sz="12" w:space="0" w:color="auto"/>
            </w:tcBorders>
            <w:vAlign w:val="center"/>
          </w:tcPr>
          <w:p w:rsidR="00B9323B" w:rsidRPr="00FF5142" w:rsidP="00EA5C07">
            <w:pPr>
              <w:tabs>
                <w:tab w:val="left" w:pos="-1598"/>
                <w:tab w:val="left" w:pos="454"/>
                <w:tab w:val="left" w:pos="2473"/>
              </w:tabs>
              <w:bidi w:val="0"/>
              <w:spacing w:before="60" w:after="60" w:line="240" w:lineRule="atLeast"/>
              <w:jc w:val="center"/>
              <w:rPr>
                <w:rFonts w:cs="Arial"/>
                <w:spacing w:val="-2"/>
                <w:sz w:val="15"/>
                <w:szCs w:val="15"/>
              </w:rPr>
            </w:pPr>
            <w:r w:rsidRPr="00FF5142">
              <w:rPr>
                <w:rFonts w:cs="Arial"/>
                <w:spacing w:val="-2"/>
                <w:sz w:val="15"/>
                <w:szCs w:val="15"/>
              </w:rPr>
              <w:t>Ele</w:t>
            </w:r>
            <w:r w:rsidRPr="00FF5142">
              <w:rPr>
                <w:rFonts w:cs="Arial"/>
                <w:spacing w:val="-2"/>
                <w:sz w:val="15"/>
                <w:szCs w:val="15"/>
              </w:rPr>
              <w:softHyphen/>
              <w:t>ment</w:t>
            </w:r>
          </w:p>
        </w:tc>
        <w:tc>
          <w:tcPr>
            <w:tcW w:w="206" w:type="pct"/>
            <w:tcBorders>
              <w:top w:val="nil"/>
              <w:bottom w:val="single" w:sz="12" w:space="0" w:color="auto"/>
            </w:tcBorders>
            <w:vAlign w:val="center"/>
          </w:tcPr>
          <w:p w:rsidR="00B9323B" w:rsidRPr="00FF5142" w:rsidP="00EA5C07">
            <w:pPr>
              <w:tabs>
                <w:tab w:val="left" w:pos="-2108"/>
                <w:tab w:val="left" w:pos="-56"/>
                <w:tab w:val="left" w:pos="1963"/>
              </w:tabs>
              <w:bidi w:val="0"/>
              <w:spacing w:before="60" w:after="60" w:line="240" w:lineRule="atLeast"/>
              <w:jc w:val="center"/>
              <w:rPr>
                <w:rFonts w:cs="Arial"/>
                <w:spacing w:val="-2"/>
                <w:sz w:val="15"/>
                <w:szCs w:val="15"/>
              </w:rPr>
            </w:pPr>
            <w:r w:rsidRPr="00FF5142">
              <w:rPr>
                <w:rFonts w:cs="Arial"/>
                <w:spacing w:val="-2"/>
                <w:sz w:val="15"/>
                <w:szCs w:val="15"/>
              </w:rPr>
              <w:t>Cu</w:t>
            </w:r>
          </w:p>
        </w:tc>
        <w:tc>
          <w:tcPr>
            <w:tcW w:w="249" w:type="pct"/>
            <w:tcBorders>
              <w:top w:val="nil"/>
              <w:bottom w:val="single" w:sz="12" w:space="0" w:color="auto"/>
            </w:tcBorders>
            <w:vAlign w:val="center"/>
          </w:tcPr>
          <w:p w:rsidR="00B9323B" w:rsidRPr="00FF5142" w:rsidP="00EA5C07">
            <w:pPr>
              <w:tabs>
                <w:tab w:val="left" w:pos="-2674"/>
                <w:tab w:val="left" w:pos="-622"/>
                <w:tab w:val="left" w:pos="1397"/>
              </w:tabs>
              <w:bidi w:val="0"/>
              <w:spacing w:before="60" w:after="60" w:line="240" w:lineRule="atLeast"/>
              <w:jc w:val="center"/>
              <w:rPr>
                <w:rFonts w:cs="Arial"/>
                <w:spacing w:val="-2"/>
                <w:sz w:val="15"/>
                <w:szCs w:val="15"/>
              </w:rPr>
            </w:pPr>
            <w:r w:rsidRPr="00FF5142">
              <w:rPr>
                <w:rFonts w:cs="Arial"/>
                <w:spacing w:val="-2"/>
                <w:sz w:val="15"/>
                <w:szCs w:val="15"/>
              </w:rPr>
              <w:t>Ag</w:t>
            </w:r>
          </w:p>
        </w:tc>
        <w:tc>
          <w:tcPr>
            <w:tcW w:w="249" w:type="pct"/>
            <w:tcBorders>
              <w:top w:val="nil"/>
              <w:bottom w:val="single" w:sz="12" w:space="0" w:color="auto"/>
            </w:tcBorders>
            <w:vAlign w:val="center"/>
          </w:tcPr>
          <w:p w:rsidR="00B9323B" w:rsidRPr="00FF5142" w:rsidP="00EA5C07">
            <w:pPr>
              <w:tabs>
                <w:tab w:val="left" w:pos="-3382"/>
                <w:tab w:val="left" w:pos="-1330"/>
                <w:tab w:val="left" w:pos="689"/>
              </w:tabs>
              <w:bidi w:val="0"/>
              <w:spacing w:before="60" w:after="60" w:line="240" w:lineRule="atLeast"/>
              <w:jc w:val="center"/>
              <w:rPr>
                <w:rFonts w:cs="Arial"/>
                <w:spacing w:val="-2"/>
                <w:sz w:val="15"/>
                <w:szCs w:val="15"/>
              </w:rPr>
            </w:pPr>
            <w:r w:rsidRPr="00FF5142">
              <w:rPr>
                <w:rFonts w:cs="Arial"/>
                <w:spacing w:val="-2"/>
                <w:sz w:val="15"/>
                <w:szCs w:val="15"/>
              </w:rPr>
              <w:t>As</w:t>
            </w:r>
          </w:p>
        </w:tc>
        <w:tc>
          <w:tcPr>
            <w:tcW w:w="277" w:type="pct"/>
            <w:tcBorders>
              <w:top w:val="nil"/>
              <w:bottom w:val="single" w:sz="12" w:space="0" w:color="auto"/>
            </w:tcBorders>
            <w:vAlign w:val="center"/>
          </w:tcPr>
          <w:p w:rsidR="00B9323B" w:rsidRPr="00FF5142" w:rsidP="00EA5C07">
            <w:pPr>
              <w:tabs>
                <w:tab w:val="left" w:pos="-4090"/>
                <w:tab w:val="left" w:pos="-2038"/>
                <w:tab w:val="left" w:pos="-19"/>
              </w:tabs>
              <w:bidi w:val="0"/>
              <w:spacing w:before="60" w:after="60" w:line="240" w:lineRule="atLeast"/>
              <w:jc w:val="center"/>
              <w:rPr>
                <w:rFonts w:cs="Arial"/>
                <w:spacing w:val="-2"/>
                <w:sz w:val="15"/>
                <w:szCs w:val="15"/>
              </w:rPr>
            </w:pPr>
            <w:r w:rsidRPr="00FF5142">
              <w:rPr>
                <w:rFonts w:cs="Arial"/>
                <w:spacing w:val="-2"/>
                <w:sz w:val="15"/>
                <w:szCs w:val="15"/>
              </w:rPr>
              <w:t>Bi</w:t>
            </w:r>
          </w:p>
        </w:tc>
        <w:tc>
          <w:tcPr>
            <w:tcW w:w="249" w:type="pct"/>
            <w:tcBorders>
              <w:top w:val="nil"/>
              <w:bottom w:val="single" w:sz="12" w:space="0" w:color="auto"/>
            </w:tcBorders>
            <w:vAlign w:val="center"/>
          </w:tcPr>
          <w:p w:rsidR="00B9323B" w:rsidRPr="00FF5142" w:rsidP="00EA5C07">
            <w:pPr>
              <w:tabs>
                <w:tab w:val="left" w:pos="-4883"/>
                <w:tab w:val="left" w:pos="-2831"/>
                <w:tab w:val="left" w:pos="-812"/>
              </w:tabs>
              <w:bidi w:val="0"/>
              <w:spacing w:before="60" w:after="60" w:line="240" w:lineRule="atLeast"/>
              <w:jc w:val="center"/>
              <w:rPr>
                <w:rFonts w:cs="Arial"/>
                <w:spacing w:val="-2"/>
                <w:sz w:val="15"/>
                <w:szCs w:val="15"/>
              </w:rPr>
            </w:pPr>
            <w:r w:rsidRPr="00FF5142">
              <w:rPr>
                <w:rFonts w:cs="Arial"/>
                <w:spacing w:val="-2"/>
                <w:sz w:val="15"/>
                <w:szCs w:val="15"/>
              </w:rPr>
              <w:t>Cd</w:t>
            </w:r>
          </w:p>
        </w:tc>
        <w:tc>
          <w:tcPr>
            <w:tcW w:w="249" w:type="pct"/>
            <w:tcBorders>
              <w:top w:val="nil"/>
              <w:bottom w:val="single" w:sz="12" w:space="0" w:color="auto"/>
            </w:tcBorders>
            <w:vAlign w:val="center"/>
          </w:tcPr>
          <w:p w:rsidR="00B9323B" w:rsidRPr="00FF5142" w:rsidP="00EA5C07">
            <w:pPr>
              <w:tabs>
                <w:tab w:val="left" w:pos="-5591"/>
                <w:tab w:val="left" w:pos="-3539"/>
                <w:tab w:val="left" w:pos="-1520"/>
              </w:tabs>
              <w:bidi w:val="0"/>
              <w:spacing w:before="60" w:after="60" w:line="240" w:lineRule="atLeast"/>
              <w:jc w:val="center"/>
              <w:rPr>
                <w:rFonts w:cs="Arial"/>
                <w:spacing w:val="-2"/>
                <w:sz w:val="15"/>
                <w:szCs w:val="15"/>
              </w:rPr>
            </w:pPr>
            <w:r w:rsidRPr="00FF5142">
              <w:rPr>
                <w:rFonts w:cs="Arial"/>
                <w:spacing w:val="-2"/>
                <w:sz w:val="15"/>
                <w:szCs w:val="15"/>
              </w:rPr>
              <w:t>Fe</w:t>
            </w:r>
          </w:p>
        </w:tc>
        <w:tc>
          <w:tcPr>
            <w:tcW w:w="249" w:type="pct"/>
            <w:tcBorders>
              <w:top w:val="nil"/>
              <w:bottom w:val="single" w:sz="12" w:space="0" w:color="auto"/>
            </w:tcBorders>
            <w:vAlign w:val="center"/>
          </w:tcPr>
          <w:p w:rsidR="00B9323B" w:rsidRPr="00FF5142" w:rsidP="00EA5C07">
            <w:pPr>
              <w:tabs>
                <w:tab w:val="left" w:pos="-6299"/>
                <w:tab w:val="left" w:pos="-4247"/>
                <w:tab w:val="left" w:pos="-2228"/>
              </w:tabs>
              <w:bidi w:val="0"/>
              <w:spacing w:before="60" w:after="60" w:line="240" w:lineRule="atLeast"/>
              <w:jc w:val="center"/>
              <w:rPr>
                <w:rFonts w:cs="Arial"/>
                <w:spacing w:val="-2"/>
                <w:sz w:val="15"/>
                <w:szCs w:val="15"/>
              </w:rPr>
            </w:pPr>
            <w:r w:rsidRPr="00FF5142">
              <w:rPr>
                <w:rFonts w:cs="Arial"/>
                <w:spacing w:val="-2"/>
                <w:sz w:val="15"/>
                <w:szCs w:val="15"/>
              </w:rPr>
              <w:t>Mn</w:t>
            </w:r>
          </w:p>
        </w:tc>
        <w:tc>
          <w:tcPr>
            <w:tcW w:w="249" w:type="pct"/>
            <w:tcBorders>
              <w:top w:val="nil"/>
              <w:bottom w:val="single" w:sz="12" w:space="0" w:color="auto"/>
            </w:tcBorders>
            <w:vAlign w:val="center"/>
          </w:tcPr>
          <w:p w:rsidR="00B9323B" w:rsidRPr="00FF5142" w:rsidP="00EA5C07">
            <w:pPr>
              <w:tabs>
                <w:tab w:val="left" w:pos="-7007"/>
                <w:tab w:val="left" w:pos="-4955"/>
                <w:tab w:val="left" w:pos="-2936"/>
              </w:tabs>
              <w:bidi w:val="0"/>
              <w:spacing w:before="60" w:after="60" w:line="240" w:lineRule="atLeast"/>
              <w:jc w:val="center"/>
              <w:rPr>
                <w:rFonts w:cs="Arial"/>
                <w:spacing w:val="-2"/>
                <w:sz w:val="15"/>
                <w:szCs w:val="15"/>
              </w:rPr>
            </w:pPr>
            <w:r w:rsidRPr="00FF5142">
              <w:rPr>
                <w:rFonts w:cs="Arial"/>
                <w:spacing w:val="-2"/>
                <w:sz w:val="15"/>
                <w:szCs w:val="15"/>
              </w:rPr>
              <w:t>Ni</w:t>
            </w:r>
          </w:p>
        </w:tc>
        <w:tc>
          <w:tcPr>
            <w:tcW w:w="140" w:type="pct"/>
            <w:tcBorders>
              <w:top w:val="nil"/>
              <w:bottom w:val="single" w:sz="12" w:space="0" w:color="auto"/>
            </w:tcBorders>
            <w:vAlign w:val="center"/>
          </w:tcPr>
          <w:p w:rsidR="00B9323B" w:rsidRPr="00FF5142" w:rsidP="00EA5C07">
            <w:pPr>
              <w:tabs>
                <w:tab w:val="left" w:pos="-7715"/>
                <w:tab w:val="left" w:pos="-5663"/>
                <w:tab w:val="left" w:pos="-3644"/>
              </w:tabs>
              <w:bidi w:val="0"/>
              <w:spacing w:before="60" w:after="60" w:line="240" w:lineRule="atLeast"/>
              <w:jc w:val="center"/>
              <w:rPr>
                <w:rFonts w:cs="Arial"/>
                <w:spacing w:val="-2"/>
                <w:sz w:val="15"/>
                <w:szCs w:val="15"/>
              </w:rPr>
            </w:pPr>
            <w:r w:rsidRPr="00FF5142">
              <w:rPr>
                <w:rFonts w:cs="Arial"/>
                <w:spacing w:val="-2"/>
                <w:sz w:val="15"/>
                <w:szCs w:val="15"/>
              </w:rPr>
              <w:t>O</w:t>
            </w:r>
          </w:p>
        </w:tc>
        <w:tc>
          <w:tcPr>
            <w:tcW w:w="249" w:type="pct"/>
            <w:tcBorders>
              <w:top w:val="nil"/>
              <w:bottom w:val="single" w:sz="12" w:space="0" w:color="auto"/>
            </w:tcBorders>
            <w:vAlign w:val="center"/>
          </w:tcPr>
          <w:p w:rsidR="00B9323B" w:rsidRPr="00FF5142" w:rsidP="00EA5C07">
            <w:pPr>
              <w:tabs>
                <w:tab w:val="left" w:pos="-8168"/>
                <w:tab w:val="left" w:pos="-6116"/>
                <w:tab w:val="left" w:pos="-4097"/>
              </w:tabs>
              <w:bidi w:val="0"/>
              <w:spacing w:before="60" w:after="60" w:line="240" w:lineRule="atLeast"/>
              <w:jc w:val="center"/>
              <w:rPr>
                <w:rFonts w:cs="Arial"/>
                <w:spacing w:val="-2"/>
                <w:sz w:val="15"/>
                <w:szCs w:val="15"/>
              </w:rPr>
            </w:pPr>
            <w:r w:rsidRPr="00FF5142">
              <w:rPr>
                <w:rFonts w:cs="Arial"/>
                <w:spacing w:val="-2"/>
                <w:sz w:val="15"/>
                <w:szCs w:val="15"/>
              </w:rPr>
              <w:t>P</w:t>
            </w:r>
          </w:p>
        </w:tc>
        <w:tc>
          <w:tcPr>
            <w:tcW w:w="249" w:type="pct"/>
            <w:tcBorders>
              <w:top w:val="nil"/>
              <w:bottom w:val="single" w:sz="12" w:space="0" w:color="auto"/>
            </w:tcBorders>
            <w:vAlign w:val="center"/>
          </w:tcPr>
          <w:p w:rsidR="00B9323B" w:rsidRPr="00FF5142" w:rsidP="00EA5C07">
            <w:pPr>
              <w:tabs>
                <w:tab w:val="left" w:pos="-8876"/>
                <w:tab w:val="left" w:pos="-6824"/>
                <w:tab w:val="left" w:pos="-4805"/>
              </w:tabs>
              <w:bidi w:val="0"/>
              <w:spacing w:before="60" w:after="60" w:line="240" w:lineRule="atLeast"/>
              <w:jc w:val="center"/>
              <w:rPr>
                <w:rFonts w:cs="Arial"/>
                <w:spacing w:val="-2"/>
                <w:sz w:val="15"/>
                <w:szCs w:val="15"/>
              </w:rPr>
            </w:pPr>
            <w:r w:rsidRPr="00FF5142">
              <w:rPr>
                <w:rFonts w:cs="Arial"/>
                <w:spacing w:val="-2"/>
                <w:sz w:val="15"/>
                <w:szCs w:val="15"/>
              </w:rPr>
              <w:t>Pb</w:t>
            </w:r>
          </w:p>
        </w:tc>
        <w:tc>
          <w:tcPr>
            <w:tcW w:w="249" w:type="pct"/>
            <w:tcBorders>
              <w:top w:val="nil"/>
              <w:bottom w:val="single" w:sz="12" w:space="0" w:color="auto"/>
            </w:tcBorders>
            <w:vAlign w:val="center"/>
          </w:tcPr>
          <w:p w:rsidR="00B9323B" w:rsidRPr="00FF5142" w:rsidP="00EA5C07">
            <w:pPr>
              <w:tabs>
                <w:tab w:val="left" w:pos="-9584"/>
                <w:tab w:val="left" w:pos="-7532"/>
                <w:tab w:val="left" w:pos="-5513"/>
              </w:tabs>
              <w:bidi w:val="0"/>
              <w:spacing w:before="60" w:after="60" w:line="240" w:lineRule="atLeast"/>
              <w:jc w:val="center"/>
              <w:rPr>
                <w:rFonts w:cs="Arial"/>
                <w:spacing w:val="-2"/>
                <w:sz w:val="15"/>
                <w:szCs w:val="15"/>
              </w:rPr>
            </w:pPr>
            <w:r w:rsidRPr="00FF5142">
              <w:rPr>
                <w:rFonts w:cs="Arial"/>
                <w:spacing w:val="-2"/>
                <w:sz w:val="15"/>
                <w:szCs w:val="15"/>
              </w:rPr>
              <w:t>S</w:t>
            </w:r>
          </w:p>
        </w:tc>
        <w:tc>
          <w:tcPr>
            <w:tcW w:w="249" w:type="pct"/>
            <w:tcBorders>
              <w:top w:val="nil"/>
              <w:bottom w:val="single" w:sz="12" w:space="0" w:color="auto"/>
            </w:tcBorders>
            <w:vAlign w:val="center"/>
          </w:tcPr>
          <w:p w:rsidR="00B9323B" w:rsidRPr="00FF5142" w:rsidP="00EA5C07">
            <w:pPr>
              <w:tabs>
                <w:tab w:val="left" w:pos="-10292"/>
                <w:tab w:val="left" w:pos="-8240"/>
                <w:tab w:val="left" w:pos="-6221"/>
              </w:tabs>
              <w:bidi w:val="0"/>
              <w:spacing w:before="60" w:after="60" w:line="240" w:lineRule="atLeast"/>
              <w:jc w:val="center"/>
              <w:rPr>
                <w:rFonts w:cs="Arial"/>
                <w:spacing w:val="-2"/>
                <w:sz w:val="15"/>
                <w:szCs w:val="15"/>
              </w:rPr>
            </w:pPr>
            <w:r w:rsidRPr="00FF5142">
              <w:rPr>
                <w:rFonts w:cs="Arial"/>
                <w:spacing w:val="-2"/>
                <w:sz w:val="15"/>
                <w:szCs w:val="15"/>
              </w:rPr>
              <w:t>Sb</w:t>
            </w:r>
          </w:p>
        </w:tc>
        <w:tc>
          <w:tcPr>
            <w:tcW w:w="277" w:type="pct"/>
            <w:tcBorders>
              <w:top w:val="nil"/>
              <w:bottom w:val="single" w:sz="12" w:space="0" w:color="auto"/>
            </w:tcBorders>
            <w:vAlign w:val="center"/>
          </w:tcPr>
          <w:p w:rsidR="00B9323B" w:rsidRPr="00FF5142" w:rsidP="00EA5C07">
            <w:pPr>
              <w:tabs>
                <w:tab w:val="left" w:pos="-11000"/>
                <w:tab w:val="left" w:pos="-8948"/>
                <w:tab w:val="left" w:pos="-6929"/>
              </w:tabs>
              <w:bidi w:val="0"/>
              <w:spacing w:before="60" w:after="60" w:line="240" w:lineRule="atLeast"/>
              <w:jc w:val="center"/>
              <w:rPr>
                <w:rFonts w:cs="Arial"/>
                <w:spacing w:val="-2"/>
                <w:sz w:val="15"/>
                <w:szCs w:val="15"/>
              </w:rPr>
            </w:pPr>
            <w:r w:rsidRPr="00FF5142">
              <w:rPr>
                <w:rFonts w:cs="Arial"/>
                <w:spacing w:val="-2"/>
                <w:sz w:val="15"/>
                <w:szCs w:val="15"/>
              </w:rPr>
              <w:t>Se</w:t>
            </w:r>
          </w:p>
        </w:tc>
        <w:tc>
          <w:tcPr>
            <w:tcW w:w="249" w:type="pct"/>
            <w:tcBorders>
              <w:top w:val="nil"/>
              <w:bottom w:val="single" w:sz="12" w:space="0" w:color="auto"/>
            </w:tcBorders>
            <w:vAlign w:val="center"/>
          </w:tcPr>
          <w:p w:rsidR="00B9323B" w:rsidRPr="00FF5142" w:rsidP="00EA5C07">
            <w:pPr>
              <w:tabs>
                <w:tab w:val="left" w:pos="-11793"/>
                <w:tab w:val="left" w:pos="-9741"/>
                <w:tab w:val="left" w:pos="-7722"/>
              </w:tabs>
              <w:bidi w:val="0"/>
              <w:spacing w:before="60" w:after="60" w:line="240" w:lineRule="atLeast"/>
              <w:jc w:val="center"/>
              <w:rPr>
                <w:rFonts w:cs="Arial"/>
                <w:spacing w:val="-2"/>
                <w:sz w:val="15"/>
                <w:szCs w:val="15"/>
              </w:rPr>
            </w:pPr>
            <w:r w:rsidRPr="00FF5142">
              <w:rPr>
                <w:rFonts w:cs="Arial"/>
                <w:spacing w:val="-2"/>
                <w:sz w:val="15"/>
                <w:szCs w:val="15"/>
              </w:rPr>
              <w:t>Sn</w:t>
            </w:r>
          </w:p>
        </w:tc>
        <w:tc>
          <w:tcPr>
            <w:tcW w:w="277" w:type="pct"/>
            <w:tcBorders>
              <w:top w:val="nil"/>
              <w:bottom w:val="single" w:sz="12" w:space="0" w:color="auto"/>
            </w:tcBorders>
            <w:vAlign w:val="center"/>
          </w:tcPr>
          <w:p w:rsidR="00B9323B" w:rsidRPr="00FF5142" w:rsidP="00EA5C07">
            <w:pPr>
              <w:tabs>
                <w:tab w:val="left" w:pos="-12501"/>
                <w:tab w:val="left" w:pos="-10449"/>
                <w:tab w:val="left" w:pos="-8430"/>
              </w:tabs>
              <w:bidi w:val="0"/>
              <w:spacing w:before="60" w:after="60" w:line="240" w:lineRule="atLeast"/>
              <w:jc w:val="center"/>
              <w:rPr>
                <w:rFonts w:cs="Arial"/>
                <w:spacing w:val="-2"/>
                <w:sz w:val="15"/>
                <w:szCs w:val="15"/>
              </w:rPr>
            </w:pPr>
            <w:r w:rsidRPr="00FF5142">
              <w:rPr>
                <w:rFonts w:cs="Arial"/>
                <w:spacing w:val="-2"/>
                <w:sz w:val="15"/>
                <w:szCs w:val="15"/>
              </w:rPr>
              <w:t>Te</w:t>
            </w:r>
          </w:p>
        </w:tc>
        <w:tc>
          <w:tcPr>
            <w:tcW w:w="249" w:type="pct"/>
            <w:tcBorders>
              <w:top w:val="nil"/>
              <w:bottom w:val="single" w:sz="12" w:space="0" w:color="auto"/>
            </w:tcBorders>
            <w:vAlign w:val="center"/>
          </w:tcPr>
          <w:p w:rsidR="00B9323B" w:rsidRPr="00FF5142" w:rsidP="00EA5C07">
            <w:pPr>
              <w:tabs>
                <w:tab w:val="left" w:pos="-12501"/>
                <w:tab w:val="left" w:pos="-10449"/>
                <w:tab w:val="left" w:pos="-8430"/>
              </w:tabs>
              <w:bidi w:val="0"/>
              <w:spacing w:before="60" w:after="60" w:line="240" w:lineRule="atLeast"/>
              <w:jc w:val="center"/>
              <w:rPr>
                <w:rFonts w:cs="Arial"/>
                <w:spacing w:val="-2"/>
                <w:sz w:val="15"/>
                <w:szCs w:val="15"/>
              </w:rPr>
            </w:pPr>
            <w:r w:rsidRPr="00FF5142">
              <w:rPr>
                <w:rFonts w:cs="Arial"/>
                <w:spacing w:val="-2"/>
                <w:sz w:val="15"/>
                <w:szCs w:val="15"/>
              </w:rPr>
              <w:t>Zn</w:t>
            </w:r>
          </w:p>
        </w:tc>
      </w:tr>
      <w:tr w:rsidTr="00311DD7">
        <w:tblPrEx>
          <w:tblW w:w="1474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Ex>
        <w:trPr>
          <w:trHeight w:hRule="exact" w:val="527"/>
          <w:jc w:val="center"/>
        </w:trPr>
        <w:tc>
          <w:tcPr>
            <w:tcW w:w="361" w:type="pct"/>
            <w:vMerge w:val="restart"/>
            <w:tcBorders>
              <w:top w:val="single" w:sz="12" w:space="0" w:color="auto"/>
            </w:tcBorders>
            <w:vAlign w:val="center"/>
          </w:tcPr>
          <w:p w:rsidR="00B9323B" w:rsidRPr="00FF5142" w:rsidP="00E645B7">
            <w:pPr>
              <w:tabs>
                <w:tab w:val="left" w:pos="170"/>
                <w:tab w:val="left" w:pos="2222"/>
              </w:tabs>
              <w:bidi w:val="0"/>
              <w:spacing w:after="0" w:line="240" w:lineRule="atLeast"/>
              <w:jc w:val="left"/>
              <w:rPr>
                <w:rFonts w:cs="Arial"/>
                <w:spacing w:val="-2"/>
                <w:sz w:val="15"/>
                <w:szCs w:val="15"/>
              </w:rPr>
            </w:pPr>
            <w:r w:rsidRPr="00FF5142">
              <w:rPr>
                <w:rFonts w:cs="Arial"/>
                <w:spacing w:val="-2"/>
                <w:sz w:val="15"/>
                <w:szCs w:val="15"/>
              </w:rPr>
              <w:t>Cu</w:t>
            </w:r>
            <w:r w:rsidRPr="00FF5142">
              <w:rPr>
                <w:rFonts w:cs="Arial"/>
                <w:spacing w:val="-2"/>
                <w:sz w:val="15"/>
                <w:szCs w:val="15"/>
              </w:rPr>
              <w:noBreakHyphen/>
              <w:t>OFE</w:t>
            </w:r>
          </w:p>
        </w:tc>
        <w:tc>
          <w:tcPr>
            <w:tcW w:w="285" w:type="pct"/>
            <w:vMerge w:val="restart"/>
            <w:tcBorders>
              <w:top w:val="single" w:sz="12" w:space="0" w:color="auto"/>
              <w:right w:val="single" w:sz="12" w:space="0" w:color="auto"/>
            </w:tcBorders>
            <w:vAlign w:val="center"/>
          </w:tcPr>
          <w:p w:rsidR="00B9323B" w:rsidRPr="00FF5142" w:rsidP="00E645B7">
            <w:pPr>
              <w:tabs>
                <w:tab w:val="left" w:pos="-748"/>
                <w:tab w:val="left" w:pos="1304"/>
              </w:tabs>
              <w:bidi w:val="0"/>
              <w:spacing w:after="0" w:line="240" w:lineRule="atLeast"/>
              <w:jc w:val="left"/>
              <w:rPr>
                <w:rFonts w:cs="Arial"/>
                <w:spacing w:val="-2"/>
                <w:sz w:val="15"/>
                <w:szCs w:val="15"/>
              </w:rPr>
            </w:pPr>
            <w:r w:rsidRPr="00FF5142">
              <w:rPr>
                <w:rFonts w:cs="Arial"/>
                <w:spacing w:val="-2"/>
                <w:sz w:val="15"/>
                <w:szCs w:val="15"/>
              </w:rPr>
              <w:t>CW009A</w:t>
            </w:r>
          </w:p>
        </w:tc>
        <w:tc>
          <w:tcPr>
            <w:tcW w:w="192" w:type="pct"/>
            <w:tcBorders>
              <w:top w:val="single" w:sz="12" w:space="0" w:color="auto"/>
              <w:left w:val="single" w:sz="12" w:space="0" w:color="auto"/>
            </w:tcBorders>
            <w:vAlign w:val="center"/>
          </w:tcPr>
          <w:p w:rsidR="00B9323B" w:rsidRPr="00FF5142" w:rsidP="00E645B7">
            <w:pPr>
              <w:tabs>
                <w:tab w:val="left" w:pos="-748"/>
                <w:tab w:val="left" w:pos="1304"/>
              </w:tabs>
              <w:bidi w:val="0"/>
              <w:spacing w:after="0" w:line="240" w:lineRule="atLeast"/>
              <w:jc w:val="center"/>
              <w:rPr>
                <w:rFonts w:cs="Arial"/>
                <w:spacing w:val="-2"/>
                <w:sz w:val="15"/>
                <w:szCs w:val="15"/>
              </w:rPr>
            </w:pPr>
            <w:r w:rsidRPr="00FF5142">
              <w:rPr>
                <w:rFonts w:cs="Arial"/>
                <w:spacing w:val="-2"/>
                <w:sz w:val="15"/>
                <w:szCs w:val="15"/>
              </w:rPr>
              <w:t>min.</w:t>
            </w:r>
          </w:p>
        </w:tc>
        <w:tc>
          <w:tcPr>
            <w:tcW w:w="206" w:type="pct"/>
            <w:tcBorders>
              <w:top w:val="single" w:sz="12" w:space="0" w:color="auto"/>
            </w:tcBorders>
            <w:vAlign w:val="center"/>
          </w:tcPr>
          <w:p w:rsidR="00B9323B" w:rsidRPr="00FF5142" w:rsidP="00E645B7">
            <w:pPr>
              <w:tabs>
                <w:tab w:val="left" w:pos="-2108"/>
                <w:tab w:val="left" w:pos="-748"/>
                <w:tab w:val="left" w:pos="-56"/>
                <w:tab w:val="left" w:pos="1304"/>
                <w:tab w:val="left" w:pos="1963"/>
              </w:tabs>
              <w:bidi w:val="0"/>
              <w:spacing w:after="0" w:line="240" w:lineRule="atLeast"/>
              <w:jc w:val="center"/>
              <w:rPr>
                <w:rFonts w:cs="Arial"/>
                <w:spacing w:val="-2"/>
                <w:sz w:val="15"/>
                <w:szCs w:val="15"/>
              </w:rPr>
            </w:pPr>
            <w:r w:rsidRPr="00FF5142">
              <w:rPr>
                <w:rFonts w:cs="Arial"/>
                <w:spacing w:val="-2"/>
                <w:sz w:val="15"/>
                <w:szCs w:val="15"/>
              </w:rPr>
              <w:t>99,99</w:t>
            </w:r>
          </w:p>
        </w:tc>
        <w:tc>
          <w:tcPr>
            <w:tcW w:w="249" w:type="pct"/>
            <w:tcBorders>
              <w:top w:val="single" w:sz="12" w:space="0" w:color="auto"/>
            </w:tcBorders>
            <w:vAlign w:val="center"/>
          </w:tcPr>
          <w:p w:rsidR="00B9323B" w:rsidRPr="00FF5142" w:rsidP="00E645B7">
            <w:pPr>
              <w:tabs>
                <w:tab w:val="left" w:pos="-2674"/>
                <w:tab w:val="left" w:pos="-622"/>
                <w:tab w:val="left" w:pos="1397"/>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3382"/>
                <w:tab w:val="left" w:pos="-1330"/>
                <w:tab w:val="left" w:pos="689"/>
              </w:tabs>
              <w:bidi w:val="0"/>
              <w:spacing w:after="0" w:line="240" w:lineRule="atLeast"/>
              <w:jc w:val="center"/>
              <w:rPr>
                <w:rFonts w:cs="Arial"/>
                <w:spacing w:val="-2"/>
                <w:sz w:val="15"/>
                <w:szCs w:val="15"/>
              </w:rPr>
            </w:pPr>
            <w:r w:rsidRPr="00FF5142">
              <w:rPr>
                <w:rFonts w:cs="Arial"/>
                <w:spacing w:val="-2"/>
                <w:sz w:val="15"/>
                <w:szCs w:val="15"/>
              </w:rPr>
              <w:t>—</w:t>
            </w:r>
          </w:p>
        </w:tc>
        <w:tc>
          <w:tcPr>
            <w:tcW w:w="277" w:type="pct"/>
            <w:tcBorders>
              <w:top w:val="single" w:sz="12" w:space="0" w:color="auto"/>
            </w:tcBorders>
            <w:vAlign w:val="center"/>
          </w:tcPr>
          <w:p w:rsidR="00B9323B" w:rsidRPr="00FF5142" w:rsidP="00E645B7">
            <w:pPr>
              <w:tabs>
                <w:tab w:val="left" w:pos="-4090"/>
                <w:tab w:val="left" w:pos="-2038"/>
                <w:tab w:val="left" w:pos="-19"/>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4883"/>
                <w:tab w:val="left" w:pos="-2831"/>
                <w:tab w:val="left" w:pos="-812"/>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5591"/>
                <w:tab w:val="left" w:pos="-3539"/>
                <w:tab w:val="left" w:pos="-1520"/>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6299"/>
                <w:tab w:val="left" w:pos="-4247"/>
                <w:tab w:val="left" w:pos="-2228"/>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7007"/>
                <w:tab w:val="left" w:pos="-4955"/>
                <w:tab w:val="left" w:pos="-2936"/>
              </w:tabs>
              <w:bidi w:val="0"/>
              <w:spacing w:after="0" w:line="240" w:lineRule="atLeast"/>
              <w:jc w:val="center"/>
              <w:rPr>
                <w:rFonts w:cs="Arial"/>
                <w:spacing w:val="-2"/>
                <w:sz w:val="15"/>
                <w:szCs w:val="15"/>
              </w:rPr>
            </w:pPr>
            <w:r w:rsidRPr="00FF5142">
              <w:rPr>
                <w:rFonts w:cs="Arial"/>
                <w:spacing w:val="-2"/>
                <w:sz w:val="15"/>
                <w:szCs w:val="15"/>
              </w:rPr>
              <w:t>—</w:t>
            </w:r>
          </w:p>
        </w:tc>
        <w:tc>
          <w:tcPr>
            <w:tcW w:w="140" w:type="pct"/>
            <w:tcBorders>
              <w:top w:val="single" w:sz="12" w:space="0" w:color="auto"/>
            </w:tcBorders>
            <w:vAlign w:val="center"/>
          </w:tcPr>
          <w:p w:rsidR="00B9323B" w:rsidRPr="00FF5142" w:rsidP="00E645B7">
            <w:pPr>
              <w:tabs>
                <w:tab w:val="left" w:pos="-7715"/>
                <w:tab w:val="left" w:pos="-5663"/>
                <w:tab w:val="left" w:pos="-3644"/>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8168"/>
                <w:tab w:val="left" w:pos="-6116"/>
                <w:tab w:val="left" w:pos="-4097"/>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8876"/>
                <w:tab w:val="left" w:pos="-6824"/>
                <w:tab w:val="left" w:pos="-4805"/>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9584"/>
                <w:tab w:val="left" w:pos="-7532"/>
                <w:tab w:val="left" w:pos="-5513"/>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10292"/>
                <w:tab w:val="left" w:pos="-8240"/>
                <w:tab w:val="left" w:pos="-6221"/>
              </w:tabs>
              <w:bidi w:val="0"/>
              <w:spacing w:after="0" w:line="240" w:lineRule="atLeast"/>
              <w:jc w:val="center"/>
              <w:rPr>
                <w:rFonts w:cs="Arial"/>
                <w:spacing w:val="-2"/>
                <w:sz w:val="15"/>
                <w:szCs w:val="15"/>
              </w:rPr>
            </w:pPr>
            <w:r w:rsidRPr="00FF5142">
              <w:rPr>
                <w:rFonts w:cs="Arial"/>
                <w:spacing w:val="-2"/>
                <w:sz w:val="15"/>
                <w:szCs w:val="15"/>
              </w:rPr>
              <w:t>—</w:t>
            </w:r>
          </w:p>
        </w:tc>
        <w:tc>
          <w:tcPr>
            <w:tcW w:w="277" w:type="pct"/>
            <w:tcBorders>
              <w:top w:val="single" w:sz="12" w:space="0" w:color="auto"/>
            </w:tcBorders>
            <w:vAlign w:val="center"/>
          </w:tcPr>
          <w:p w:rsidR="00B9323B" w:rsidRPr="00FF5142" w:rsidP="00E645B7">
            <w:pPr>
              <w:tabs>
                <w:tab w:val="left" w:pos="-11000"/>
                <w:tab w:val="left" w:pos="-8948"/>
                <w:tab w:val="left" w:pos="-6929"/>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11793"/>
                <w:tab w:val="left" w:pos="-9741"/>
                <w:tab w:val="left" w:pos="-7722"/>
              </w:tabs>
              <w:bidi w:val="0"/>
              <w:spacing w:after="0" w:line="240" w:lineRule="atLeast"/>
              <w:jc w:val="center"/>
              <w:rPr>
                <w:rFonts w:cs="Arial"/>
                <w:spacing w:val="-2"/>
                <w:sz w:val="15"/>
                <w:szCs w:val="15"/>
              </w:rPr>
            </w:pPr>
            <w:r w:rsidRPr="00FF5142">
              <w:rPr>
                <w:rFonts w:cs="Arial"/>
                <w:spacing w:val="-2"/>
                <w:sz w:val="15"/>
                <w:szCs w:val="15"/>
              </w:rPr>
              <w:t>—</w:t>
            </w:r>
          </w:p>
        </w:tc>
        <w:tc>
          <w:tcPr>
            <w:tcW w:w="277" w:type="pct"/>
            <w:tcBorders>
              <w:top w:val="single" w:sz="12" w:space="0" w:color="auto"/>
            </w:tcBorders>
            <w:vAlign w:val="center"/>
          </w:tcPr>
          <w:p w:rsidR="00B9323B" w:rsidRPr="00FF5142" w:rsidP="00E645B7">
            <w:pPr>
              <w:tabs>
                <w:tab w:val="left" w:pos="-12501"/>
                <w:tab w:val="left" w:pos="-10449"/>
                <w:tab w:val="left" w:pos="-8430"/>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top w:val="single" w:sz="12" w:space="0" w:color="auto"/>
            </w:tcBorders>
            <w:vAlign w:val="center"/>
          </w:tcPr>
          <w:p w:rsidR="00B9323B" w:rsidRPr="00FF5142" w:rsidP="00E645B7">
            <w:pPr>
              <w:tabs>
                <w:tab w:val="left" w:pos="-12501"/>
                <w:tab w:val="left" w:pos="-10449"/>
                <w:tab w:val="left" w:pos="-8430"/>
              </w:tabs>
              <w:bidi w:val="0"/>
              <w:spacing w:after="0" w:line="240" w:lineRule="atLeast"/>
              <w:jc w:val="center"/>
              <w:rPr>
                <w:rFonts w:cs="Arial"/>
                <w:spacing w:val="-2"/>
                <w:sz w:val="15"/>
                <w:szCs w:val="15"/>
              </w:rPr>
            </w:pPr>
            <w:r w:rsidRPr="00FF5142">
              <w:rPr>
                <w:rFonts w:cs="Arial"/>
                <w:spacing w:val="-2"/>
                <w:sz w:val="15"/>
                <w:szCs w:val="15"/>
              </w:rPr>
              <w:t>—</w:t>
            </w:r>
          </w:p>
        </w:tc>
      </w:tr>
      <w:tr w:rsidTr="00311DD7">
        <w:tblPrEx>
          <w:tblW w:w="1474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Ex>
        <w:trPr>
          <w:trHeight w:hRule="exact" w:val="520"/>
          <w:jc w:val="center"/>
        </w:trPr>
        <w:tc>
          <w:tcPr>
            <w:tcW w:w="361" w:type="pct"/>
            <w:vMerge/>
            <w:vAlign w:val="center"/>
          </w:tcPr>
          <w:p w:rsidR="00B9323B" w:rsidRPr="00FF5142" w:rsidP="00E645B7">
            <w:pPr>
              <w:tabs>
                <w:tab w:val="left" w:pos="170"/>
                <w:tab w:val="left" w:pos="2222"/>
              </w:tabs>
              <w:bidi w:val="0"/>
              <w:spacing w:after="0" w:line="240" w:lineRule="atLeast"/>
              <w:jc w:val="left"/>
              <w:rPr>
                <w:rFonts w:cs="Arial"/>
                <w:spacing w:val="-2"/>
                <w:sz w:val="15"/>
                <w:szCs w:val="15"/>
              </w:rPr>
            </w:pPr>
          </w:p>
        </w:tc>
        <w:tc>
          <w:tcPr>
            <w:tcW w:w="285" w:type="pct"/>
            <w:vMerge/>
            <w:tcBorders>
              <w:right w:val="single" w:sz="12" w:space="0" w:color="auto"/>
            </w:tcBorders>
            <w:vAlign w:val="center"/>
          </w:tcPr>
          <w:p w:rsidR="00B9323B" w:rsidRPr="00FF5142" w:rsidP="00E645B7">
            <w:pPr>
              <w:tabs>
                <w:tab w:val="left" w:pos="-748"/>
                <w:tab w:val="left" w:pos="1304"/>
              </w:tabs>
              <w:bidi w:val="0"/>
              <w:spacing w:after="0" w:line="240" w:lineRule="atLeast"/>
              <w:jc w:val="left"/>
              <w:rPr>
                <w:rFonts w:cs="Arial"/>
                <w:spacing w:val="-2"/>
                <w:sz w:val="15"/>
                <w:szCs w:val="15"/>
              </w:rPr>
            </w:pPr>
          </w:p>
        </w:tc>
        <w:tc>
          <w:tcPr>
            <w:tcW w:w="192" w:type="pct"/>
            <w:tcBorders>
              <w:left w:val="single" w:sz="12" w:space="0" w:color="auto"/>
            </w:tcBorders>
            <w:vAlign w:val="center"/>
          </w:tcPr>
          <w:p w:rsidR="00B9323B" w:rsidRPr="00FF5142" w:rsidP="00E645B7">
            <w:pPr>
              <w:tabs>
                <w:tab w:val="left" w:pos="-748"/>
                <w:tab w:val="left" w:pos="1304"/>
              </w:tabs>
              <w:bidi w:val="0"/>
              <w:spacing w:after="0" w:line="240" w:lineRule="atLeast"/>
              <w:jc w:val="center"/>
              <w:rPr>
                <w:rFonts w:cs="Arial"/>
                <w:spacing w:val="-2"/>
                <w:sz w:val="15"/>
                <w:szCs w:val="15"/>
              </w:rPr>
            </w:pPr>
            <w:r w:rsidRPr="00FF5142">
              <w:rPr>
                <w:rFonts w:cs="Arial"/>
                <w:spacing w:val="-2"/>
                <w:sz w:val="15"/>
                <w:szCs w:val="15"/>
              </w:rPr>
              <w:t>max.</w:t>
            </w:r>
          </w:p>
        </w:tc>
        <w:tc>
          <w:tcPr>
            <w:tcW w:w="206" w:type="pct"/>
            <w:vAlign w:val="center"/>
          </w:tcPr>
          <w:p w:rsidR="00B9323B" w:rsidRPr="00FF5142" w:rsidP="00E645B7">
            <w:pPr>
              <w:tabs>
                <w:tab w:val="left" w:pos="-2108"/>
                <w:tab w:val="left" w:pos="-748"/>
                <w:tab w:val="left" w:pos="-56"/>
                <w:tab w:val="left" w:pos="1304"/>
                <w:tab w:val="left" w:pos="1963"/>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vAlign w:val="center"/>
          </w:tcPr>
          <w:p w:rsidR="00B9323B" w:rsidRPr="00FF5142" w:rsidP="00E645B7">
            <w:pPr>
              <w:tabs>
                <w:tab w:val="left" w:pos="-2674"/>
                <w:tab w:val="left" w:pos="-622"/>
                <w:tab w:val="left" w:pos="1397"/>
              </w:tabs>
              <w:bidi w:val="0"/>
              <w:spacing w:after="0" w:line="240" w:lineRule="atLeast"/>
              <w:jc w:val="center"/>
              <w:rPr>
                <w:rFonts w:cs="Arial"/>
                <w:spacing w:val="-2"/>
                <w:sz w:val="15"/>
                <w:szCs w:val="15"/>
              </w:rPr>
            </w:pPr>
            <w:r w:rsidRPr="00FF5142">
              <w:rPr>
                <w:rFonts w:cs="Arial"/>
                <w:spacing w:val="-2"/>
                <w:sz w:val="15"/>
                <w:szCs w:val="15"/>
              </w:rPr>
              <w:t>0,002 5</w:t>
            </w:r>
          </w:p>
        </w:tc>
        <w:tc>
          <w:tcPr>
            <w:tcW w:w="249" w:type="pct"/>
            <w:vAlign w:val="center"/>
          </w:tcPr>
          <w:p w:rsidR="00B9323B" w:rsidRPr="00FF5142" w:rsidP="00E645B7">
            <w:pPr>
              <w:tabs>
                <w:tab w:val="left" w:pos="-3382"/>
                <w:tab w:val="left" w:pos="-1330"/>
                <w:tab w:val="left" w:pos="689"/>
              </w:tabs>
              <w:bidi w:val="0"/>
              <w:spacing w:after="0" w:line="240" w:lineRule="atLeast"/>
              <w:jc w:val="center"/>
              <w:rPr>
                <w:rFonts w:cs="Arial"/>
                <w:spacing w:val="-2"/>
                <w:sz w:val="15"/>
                <w:szCs w:val="15"/>
              </w:rPr>
            </w:pPr>
            <w:r w:rsidRPr="00FF5142">
              <w:rPr>
                <w:rFonts w:cs="Arial"/>
                <w:spacing w:val="-2"/>
                <w:sz w:val="15"/>
                <w:szCs w:val="15"/>
              </w:rPr>
              <w:t>0,000 5</w:t>
            </w:r>
          </w:p>
        </w:tc>
        <w:tc>
          <w:tcPr>
            <w:tcW w:w="277" w:type="pct"/>
            <w:vAlign w:val="center"/>
          </w:tcPr>
          <w:p w:rsidR="00B9323B" w:rsidRPr="00FF5142" w:rsidP="00E645B7">
            <w:pPr>
              <w:tabs>
                <w:tab w:val="left" w:pos="-4090"/>
                <w:tab w:val="left" w:pos="-2038"/>
                <w:tab w:val="left" w:pos="-19"/>
              </w:tabs>
              <w:bidi w:val="0"/>
              <w:spacing w:after="0" w:line="240" w:lineRule="atLeast"/>
              <w:jc w:val="center"/>
              <w:rPr>
                <w:rFonts w:cs="Arial"/>
                <w:spacing w:val="-2"/>
                <w:sz w:val="15"/>
                <w:szCs w:val="15"/>
              </w:rPr>
            </w:pPr>
            <w:r w:rsidRPr="00FF5142">
              <w:rPr>
                <w:rFonts w:cs="Arial"/>
                <w:spacing w:val="-2"/>
                <w:sz w:val="15"/>
                <w:szCs w:val="15"/>
              </w:rPr>
              <w:t>0,000 20</w:t>
            </w:r>
          </w:p>
        </w:tc>
        <w:tc>
          <w:tcPr>
            <w:tcW w:w="249" w:type="pct"/>
            <w:vAlign w:val="center"/>
          </w:tcPr>
          <w:p w:rsidR="00B9323B" w:rsidRPr="00FF5142" w:rsidP="00E645B7">
            <w:pPr>
              <w:tabs>
                <w:tab w:val="left" w:pos="-4883"/>
                <w:tab w:val="left" w:pos="-2831"/>
                <w:tab w:val="left" w:pos="-812"/>
              </w:tabs>
              <w:bidi w:val="0"/>
              <w:spacing w:after="0" w:line="240" w:lineRule="atLeast"/>
              <w:jc w:val="center"/>
              <w:rPr>
                <w:rFonts w:cs="Arial"/>
                <w:spacing w:val="-2"/>
                <w:sz w:val="15"/>
                <w:szCs w:val="15"/>
              </w:rPr>
            </w:pPr>
            <w:r w:rsidRPr="00FF5142">
              <w:rPr>
                <w:rFonts w:cs="Arial"/>
                <w:spacing w:val="-2"/>
                <w:sz w:val="15"/>
                <w:szCs w:val="15"/>
              </w:rPr>
              <w:t>0,000 1</w:t>
            </w:r>
          </w:p>
        </w:tc>
        <w:tc>
          <w:tcPr>
            <w:tcW w:w="249" w:type="pct"/>
            <w:vAlign w:val="center"/>
          </w:tcPr>
          <w:p w:rsidR="00B9323B" w:rsidRPr="00FF5142" w:rsidP="00E645B7">
            <w:pPr>
              <w:tabs>
                <w:tab w:val="left" w:pos="-5591"/>
                <w:tab w:val="left" w:pos="-3539"/>
                <w:tab w:val="left" w:pos="-1520"/>
              </w:tabs>
              <w:bidi w:val="0"/>
              <w:spacing w:after="0" w:line="240" w:lineRule="atLeast"/>
              <w:jc w:val="center"/>
              <w:rPr>
                <w:rFonts w:cs="Arial"/>
                <w:spacing w:val="-2"/>
                <w:sz w:val="15"/>
                <w:szCs w:val="15"/>
              </w:rPr>
            </w:pPr>
            <w:r w:rsidRPr="00FF5142">
              <w:rPr>
                <w:rFonts w:cs="Arial"/>
                <w:spacing w:val="-2"/>
                <w:sz w:val="15"/>
                <w:szCs w:val="15"/>
              </w:rPr>
              <w:t>0,001 0</w:t>
            </w:r>
          </w:p>
        </w:tc>
        <w:tc>
          <w:tcPr>
            <w:tcW w:w="249" w:type="pct"/>
            <w:vAlign w:val="center"/>
          </w:tcPr>
          <w:p w:rsidR="00B9323B" w:rsidRPr="00FF5142" w:rsidP="00E645B7">
            <w:pPr>
              <w:tabs>
                <w:tab w:val="left" w:pos="-6299"/>
                <w:tab w:val="left" w:pos="-4247"/>
                <w:tab w:val="left" w:pos="-2228"/>
              </w:tabs>
              <w:bidi w:val="0"/>
              <w:spacing w:after="0" w:line="240" w:lineRule="atLeast"/>
              <w:jc w:val="center"/>
              <w:rPr>
                <w:rFonts w:cs="Arial"/>
                <w:spacing w:val="-2"/>
                <w:sz w:val="15"/>
                <w:szCs w:val="15"/>
              </w:rPr>
            </w:pPr>
            <w:r w:rsidRPr="00FF5142">
              <w:rPr>
                <w:rFonts w:cs="Arial"/>
                <w:spacing w:val="-2"/>
                <w:sz w:val="15"/>
                <w:szCs w:val="15"/>
              </w:rPr>
              <w:t>0,000 5</w:t>
            </w:r>
          </w:p>
        </w:tc>
        <w:tc>
          <w:tcPr>
            <w:tcW w:w="249" w:type="pct"/>
            <w:vAlign w:val="center"/>
          </w:tcPr>
          <w:p w:rsidR="00B9323B" w:rsidRPr="00FF5142" w:rsidP="00E645B7">
            <w:pPr>
              <w:tabs>
                <w:tab w:val="left" w:pos="-7007"/>
                <w:tab w:val="left" w:pos="-4955"/>
                <w:tab w:val="left" w:pos="-2936"/>
              </w:tabs>
              <w:bidi w:val="0"/>
              <w:spacing w:after="0" w:line="240" w:lineRule="atLeast"/>
              <w:jc w:val="center"/>
              <w:rPr>
                <w:rFonts w:cs="Arial"/>
                <w:spacing w:val="-2"/>
                <w:sz w:val="15"/>
                <w:szCs w:val="15"/>
              </w:rPr>
            </w:pPr>
            <w:r w:rsidRPr="00FF5142">
              <w:rPr>
                <w:rFonts w:cs="Arial"/>
                <w:spacing w:val="-2"/>
                <w:sz w:val="15"/>
                <w:szCs w:val="15"/>
              </w:rPr>
              <w:t>0,001 0</w:t>
            </w:r>
          </w:p>
        </w:tc>
        <w:tc>
          <w:tcPr>
            <w:tcW w:w="140" w:type="pct"/>
            <w:vAlign w:val="center"/>
          </w:tcPr>
          <w:p w:rsidR="00B9323B" w:rsidRPr="00FF5142" w:rsidP="00E645B7">
            <w:pPr>
              <w:tabs>
                <w:tab w:val="left" w:pos="-7715"/>
                <w:tab w:val="left" w:pos="-5663"/>
                <w:tab w:val="left" w:pos="-3644"/>
              </w:tabs>
              <w:bidi w:val="0"/>
              <w:spacing w:after="0" w:line="240" w:lineRule="atLeast"/>
              <w:jc w:val="center"/>
              <w:rPr>
                <w:rFonts w:cs="Arial"/>
                <w:spacing w:val="-2"/>
                <w:sz w:val="15"/>
                <w:szCs w:val="15"/>
              </w:rPr>
            </w:pPr>
            <w:r w:rsidRPr="00FF5142">
              <w:rPr>
                <w:rFonts w:cs="Arial"/>
                <w:spacing w:val="-2"/>
                <w:sz w:val="15"/>
                <w:szCs w:val="15"/>
              </w:rPr>
              <w:noBreakHyphen/>
              <w:noBreakHyphen/>
            </w:r>
            <w:r w:rsidRPr="00FF5142">
              <w:rPr>
                <w:rStyle w:val="TableFootNoteXref"/>
                <w:sz w:val="15"/>
                <w:szCs w:val="15"/>
                <w:lang w:val="de-DE"/>
              </w:rPr>
              <w:t>a</w:t>
            </w:r>
          </w:p>
        </w:tc>
        <w:tc>
          <w:tcPr>
            <w:tcW w:w="249" w:type="pct"/>
            <w:vAlign w:val="center"/>
          </w:tcPr>
          <w:p w:rsidR="00B9323B" w:rsidRPr="00FF5142" w:rsidP="00E645B7">
            <w:pPr>
              <w:tabs>
                <w:tab w:val="left" w:pos="-8168"/>
                <w:tab w:val="left" w:pos="-6116"/>
                <w:tab w:val="left" w:pos="-4097"/>
              </w:tabs>
              <w:bidi w:val="0"/>
              <w:spacing w:after="0" w:line="240" w:lineRule="atLeast"/>
              <w:jc w:val="center"/>
              <w:rPr>
                <w:rFonts w:cs="Arial"/>
                <w:spacing w:val="-2"/>
                <w:sz w:val="15"/>
                <w:szCs w:val="15"/>
              </w:rPr>
            </w:pPr>
            <w:r w:rsidRPr="00FF5142">
              <w:rPr>
                <w:rFonts w:cs="Arial"/>
                <w:spacing w:val="-2"/>
                <w:sz w:val="15"/>
                <w:szCs w:val="15"/>
              </w:rPr>
              <w:t>0,000 3</w:t>
            </w:r>
          </w:p>
        </w:tc>
        <w:tc>
          <w:tcPr>
            <w:tcW w:w="249" w:type="pct"/>
            <w:vAlign w:val="center"/>
          </w:tcPr>
          <w:p w:rsidR="00B9323B" w:rsidRPr="00FF5142" w:rsidP="00E645B7">
            <w:pPr>
              <w:tabs>
                <w:tab w:val="left" w:pos="-8876"/>
                <w:tab w:val="left" w:pos="-6824"/>
                <w:tab w:val="left" w:pos="-4805"/>
              </w:tabs>
              <w:bidi w:val="0"/>
              <w:spacing w:after="0" w:line="240" w:lineRule="atLeast"/>
              <w:jc w:val="center"/>
              <w:rPr>
                <w:rFonts w:cs="Arial"/>
                <w:spacing w:val="-2"/>
                <w:sz w:val="15"/>
                <w:szCs w:val="15"/>
              </w:rPr>
            </w:pPr>
            <w:r w:rsidRPr="00FF5142">
              <w:rPr>
                <w:rFonts w:cs="Arial"/>
                <w:spacing w:val="-2"/>
                <w:sz w:val="15"/>
                <w:szCs w:val="15"/>
              </w:rPr>
              <w:t>0,000 5</w:t>
            </w:r>
          </w:p>
        </w:tc>
        <w:tc>
          <w:tcPr>
            <w:tcW w:w="249" w:type="pct"/>
            <w:vAlign w:val="center"/>
          </w:tcPr>
          <w:p w:rsidR="00B9323B" w:rsidRPr="00FF5142" w:rsidP="00E645B7">
            <w:pPr>
              <w:tabs>
                <w:tab w:val="left" w:pos="-9584"/>
                <w:tab w:val="left" w:pos="-7532"/>
                <w:tab w:val="left" w:pos="-5513"/>
              </w:tabs>
              <w:bidi w:val="0"/>
              <w:spacing w:after="0" w:line="240" w:lineRule="atLeast"/>
              <w:jc w:val="center"/>
              <w:rPr>
                <w:rFonts w:cs="Arial"/>
                <w:spacing w:val="-2"/>
                <w:sz w:val="15"/>
                <w:szCs w:val="15"/>
              </w:rPr>
            </w:pPr>
            <w:r w:rsidRPr="00FF5142">
              <w:rPr>
                <w:rFonts w:cs="Arial"/>
                <w:spacing w:val="-2"/>
                <w:sz w:val="15"/>
                <w:szCs w:val="15"/>
              </w:rPr>
              <w:t>0,001 5</w:t>
            </w:r>
          </w:p>
        </w:tc>
        <w:tc>
          <w:tcPr>
            <w:tcW w:w="249" w:type="pct"/>
            <w:vAlign w:val="center"/>
          </w:tcPr>
          <w:p w:rsidR="00B9323B" w:rsidRPr="00FF5142" w:rsidP="00E645B7">
            <w:pPr>
              <w:tabs>
                <w:tab w:val="left" w:pos="-10292"/>
                <w:tab w:val="left" w:pos="-8240"/>
                <w:tab w:val="left" w:pos="-6221"/>
              </w:tabs>
              <w:bidi w:val="0"/>
              <w:spacing w:after="0" w:line="240" w:lineRule="atLeast"/>
              <w:jc w:val="center"/>
              <w:rPr>
                <w:rFonts w:cs="Arial"/>
                <w:spacing w:val="-2"/>
                <w:sz w:val="15"/>
                <w:szCs w:val="15"/>
              </w:rPr>
            </w:pPr>
            <w:r w:rsidRPr="00FF5142">
              <w:rPr>
                <w:rFonts w:cs="Arial"/>
                <w:spacing w:val="-2"/>
                <w:sz w:val="15"/>
                <w:szCs w:val="15"/>
              </w:rPr>
              <w:t>0,000 4</w:t>
            </w:r>
          </w:p>
        </w:tc>
        <w:tc>
          <w:tcPr>
            <w:tcW w:w="277" w:type="pct"/>
            <w:vAlign w:val="center"/>
          </w:tcPr>
          <w:p w:rsidR="00B9323B" w:rsidRPr="00FF5142" w:rsidP="00E645B7">
            <w:pPr>
              <w:tabs>
                <w:tab w:val="left" w:pos="-11000"/>
                <w:tab w:val="left" w:pos="-8948"/>
                <w:tab w:val="left" w:pos="-6929"/>
              </w:tabs>
              <w:bidi w:val="0"/>
              <w:spacing w:after="0" w:line="240" w:lineRule="atLeast"/>
              <w:jc w:val="center"/>
              <w:rPr>
                <w:rFonts w:cs="Arial"/>
                <w:spacing w:val="-2"/>
                <w:sz w:val="15"/>
                <w:szCs w:val="15"/>
              </w:rPr>
            </w:pPr>
            <w:r w:rsidRPr="00FF5142">
              <w:rPr>
                <w:rFonts w:cs="Arial"/>
                <w:spacing w:val="-2"/>
                <w:sz w:val="15"/>
                <w:szCs w:val="15"/>
              </w:rPr>
              <w:t>0,000 20</w:t>
            </w:r>
          </w:p>
        </w:tc>
        <w:tc>
          <w:tcPr>
            <w:tcW w:w="249" w:type="pct"/>
            <w:vAlign w:val="center"/>
          </w:tcPr>
          <w:p w:rsidR="00B9323B" w:rsidRPr="00FF5142" w:rsidP="00E645B7">
            <w:pPr>
              <w:tabs>
                <w:tab w:val="left" w:pos="-11793"/>
                <w:tab w:val="left" w:pos="-9741"/>
                <w:tab w:val="left" w:pos="-7722"/>
              </w:tabs>
              <w:bidi w:val="0"/>
              <w:spacing w:after="0" w:line="240" w:lineRule="atLeast"/>
              <w:jc w:val="center"/>
              <w:rPr>
                <w:rFonts w:cs="Arial"/>
                <w:spacing w:val="-2"/>
                <w:sz w:val="15"/>
                <w:szCs w:val="15"/>
              </w:rPr>
            </w:pPr>
            <w:r w:rsidRPr="00FF5142">
              <w:rPr>
                <w:rFonts w:cs="Arial"/>
                <w:spacing w:val="-2"/>
                <w:sz w:val="15"/>
                <w:szCs w:val="15"/>
              </w:rPr>
              <w:t>0,000 2</w:t>
            </w:r>
          </w:p>
        </w:tc>
        <w:tc>
          <w:tcPr>
            <w:tcW w:w="277" w:type="pct"/>
            <w:vAlign w:val="center"/>
          </w:tcPr>
          <w:p w:rsidR="00B9323B" w:rsidRPr="00FF5142" w:rsidP="00E645B7">
            <w:pPr>
              <w:tabs>
                <w:tab w:val="left" w:pos="-12501"/>
                <w:tab w:val="left" w:pos="-10449"/>
                <w:tab w:val="left" w:pos="-8430"/>
              </w:tabs>
              <w:bidi w:val="0"/>
              <w:spacing w:after="0" w:line="240" w:lineRule="atLeast"/>
              <w:jc w:val="center"/>
              <w:rPr>
                <w:rFonts w:cs="Arial"/>
                <w:spacing w:val="-2"/>
                <w:sz w:val="15"/>
                <w:szCs w:val="15"/>
              </w:rPr>
            </w:pPr>
            <w:r w:rsidRPr="00FF5142">
              <w:rPr>
                <w:rFonts w:cs="Arial"/>
                <w:spacing w:val="-2"/>
                <w:sz w:val="15"/>
                <w:szCs w:val="15"/>
              </w:rPr>
              <w:t>0,000 20</w:t>
            </w:r>
          </w:p>
        </w:tc>
        <w:tc>
          <w:tcPr>
            <w:tcW w:w="249" w:type="pct"/>
            <w:vAlign w:val="center"/>
          </w:tcPr>
          <w:p w:rsidR="00B9323B" w:rsidRPr="00FF5142" w:rsidP="00E645B7">
            <w:pPr>
              <w:tabs>
                <w:tab w:val="left" w:pos="-12501"/>
                <w:tab w:val="left" w:pos="-10449"/>
                <w:tab w:val="left" w:pos="-8430"/>
              </w:tabs>
              <w:bidi w:val="0"/>
              <w:spacing w:after="0" w:line="240" w:lineRule="atLeast"/>
              <w:jc w:val="center"/>
              <w:rPr>
                <w:rFonts w:cs="Arial"/>
                <w:spacing w:val="-2"/>
                <w:sz w:val="15"/>
                <w:szCs w:val="15"/>
              </w:rPr>
            </w:pPr>
            <w:r w:rsidRPr="00FF5142">
              <w:rPr>
                <w:rFonts w:cs="Arial"/>
                <w:spacing w:val="-2"/>
                <w:sz w:val="15"/>
                <w:szCs w:val="15"/>
              </w:rPr>
              <w:t>0,000 1</w:t>
            </w:r>
          </w:p>
        </w:tc>
      </w:tr>
      <w:tr w:rsidTr="00311DD7">
        <w:tblPrEx>
          <w:tblW w:w="1474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Ex>
        <w:trPr>
          <w:trHeight w:hRule="exact" w:val="528"/>
          <w:jc w:val="center"/>
        </w:trPr>
        <w:tc>
          <w:tcPr>
            <w:tcW w:w="361" w:type="pct"/>
            <w:vMerge w:val="restart"/>
            <w:vAlign w:val="center"/>
          </w:tcPr>
          <w:p w:rsidR="00B9323B" w:rsidRPr="00FF5142" w:rsidP="00E645B7">
            <w:pPr>
              <w:tabs>
                <w:tab w:val="left" w:pos="170"/>
                <w:tab w:val="left" w:pos="2222"/>
              </w:tabs>
              <w:bidi w:val="0"/>
              <w:spacing w:after="0" w:line="240" w:lineRule="atLeast"/>
              <w:jc w:val="left"/>
              <w:rPr>
                <w:rFonts w:cs="Arial"/>
                <w:spacing w:val="-2"/>
                <w:sz w:val="15"/>
                <w:szCs w:val="15"/>
              </w:rPr>
            </w:pPr>
            <w:r w:rsidRPr="00FF5142">
              <w:rPr>
                <w:rFonts w:cs="Arial"/>
                <w:spacing w:val="-2"/>
                <w:sz w:val="15"/>
                <w:szCs w:val="15"/>
              </w:rPr>
              <w:t>Cu</w:t>
            </w:r>
            <w:r w:rsidRPr="00FF5142">
              <w:rPr>
                <w:rFonts w:cs="Arial"/>
                <w:spacing w:val="-2"/>
                <w:sz w:val="15"/>
                <w:szCs w:val="15"/>
              </w:rPr>
              <w:noBreakHyphen/>
              <w:t>PHCE</w:t>
            </w:r>
          </w:p>
        </w:tc>
        <w:tc>
          <w:tcPr>
            <w:tcW w:w="285" w:type="pct"/>
            <w:vMerge w:val="restart"/>
            <w:tcBorders>
              <w:right w:val="single" w:sz="12" w:space="0" w:color="auto"/>
            </w:tcBorders>
            <w:vAlign w:val="center"/>
          </w:tcPr>
          <w:p w:rsidR="00B9323B" w:rsidRPr="00FF5142" w:rsidP="00E645B7">
            <w:pPr>
              <w:tabs>
                <w:tab w:val="left" w:pos="-748"/>
                <w:tab w:val="left" w:pos="1304"/>
              </w:tabs>
              <w:bidi w:val="0"/>
              <w:spacing w:after="0" w:line="240" w:lineRule="atLeast"/>
              <w:jc w:val="left"/>
              <w:rPr>
                <w:rFonts w:cs="Arial"/>
                <w:spacing w:val="-2"/>
                <w:sz w:val="15"/>
                <w:szCs w:val="15"/>
              </w:rPr>
            </w:pPr>
            <w:r w:rsidRPr="00FF5142">
              <w:rPr>
                <w:rFonts w:cs="Arial"/>
                <w:spacing w:val="-2"/>
                <w:sz w:val="15"/>
                <w:szCs w:val="15"/>
              </w:rPr>
              <w:t>CW022A</w:t>
            </w:r>
          </w:p>
        </w:tc>
        <w:tc>
          <w:tcPr>
            <w:tcW w:w="192" w:type="pct"/>
            <w:tcBorders>
              <w:left w:val="single" w:sz="12" w:space="0" w:color="auto"/>
            </w:tcBorders>
            <w:vAlign w:val="center"/>
          </w:tcPr>
          <w:p w:rsidR="00B9323B" w:rsidRPr="00FF5142" w:rsidP="00E645B7">
            <w:pPr>
              <w:tabs>
                <w:tab w:val="left" w:pos="-748"/>
                <w:tab w:val="left" w:pos="1304"/>
              </w:tabs>
              <w:bidi w:val="0"/>
              <w:spacing w:after="0" w:line="240" w:lineRule="atLeast"/>
              <w:jc w:val="center"/>
              <w:rPr>
                <w:rFonts w:cs="Arial"/>
                <w:spacing w:val="-2"/>
                <w:sz w:val="15"/>
                <w:szCs w:val="15"/>
              </w:rPr>
            </w:pPr>
            <w:r w:rsidRPr="00FF5142">
              <w:rPr>
                <w:rFonts w:cs="Arial"/>
                <w:spacing w:val="-2"/>
                <w:sz w:val="15"/>
                <w:szCs w:val="15"/>
              </w:rPr>
              <w:t>min.</w:t>
            </w:r>
          </w:p>
        </w:tc>
        <w:tc>
          <w:tcPr>
            <w:tcW w:w="206" w:type="pct"/>
            <w:vAlign w:val="center"/>
          </w:tcPr>
          <w:p w:rsidR="00B9323B" w:rsidRPr="00FF5142" w:rsidP="00E645B7">
            <w:pPr>
              <w:tabs>
                <w:tab w:val="left" w:pos="-2108"/>
                <w:tab w:val="left" w:pos="-748"/>
                <w:tab w:val="left" w:pos="-56"/>
                <w:tab w:val="left" w:pos="1304"/>
                <w:tab w:val="left" w:pos="1963"/>
              </w:tabs>
              <w:bidi w:val="0"/>
              <w:spacing w:after="0" w:line="240" w:lineRule="atLeast"/>
              <w:jc w:val="center"/>
              <w:rPr>
                <w:rFonts w:cs="Arial"/>
                <w:spacing w:val="-2"/>
                <w:sz w:val="15"/>
                <w:szCs w:val="15"/>
              </w:rPr>
            </w:pPr>
            <w:r w:rsidRPr="00FF5142">
              <w:rPr>
                <w:rFonts w:cs="Arial"/>
                <w:spacing w:val="-2"/>
                <w:sz w:val="15"/>
                <w:szCs w:val="15"/>
              </w:rPr>
              <w:t>99,99</w:t>
            </w:r>
          </w:p>
        </w:tc>
        <w:tc>
          <w:tcPr>
            <w:tcW w:w="249" w:type="pct"/>
            <w:vAlign w:val="center"/>
          </w:tcPr>
          <w:p w:rsidR="00B9323B" w:rsidRPr="00FF5142" w:rsidP="00E645B7">
            <w:pPr>
              <w:tabs>
                <w:tab w:val="left" w:pos="-2674"/>
                <w:tab w:val="left" w:pos="-622"/>
                <w:tab w:val="left" w:pos="1397"/>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vAlign w:val="center"/>
          </w:tcPr>
          <w:p w:rsidR="00B9323B" w:rsidRPr="00FF5142" w:rsidP="00E645B7">
            <w:pPr>
              <w:tabs>
                <w:tab w:val="left" w:pos="-3382"/>
                <w:tab w:val="left" w:pos="-1330"/>
                <w:tab w:val="left" w:pos="689"/>
              </w:tabs>
              <w:bidi w:val="0"/>
              <w:spacing w:after="0" w:line="240" w:lineRule="atLeast"/>
              <w:jc w:val="center"/>
              <w:rPr>
                <w:rFonts w:cs="Arial"/>
                <w:spacing w:val="-2"/>
                <w:sz w:val="15"/>
                <w:szCs w:val="15"/>
              </w:rPr>
            </w:pPr>
            <w:r w:rsidRPr="00FF5142">
              <w:rPr>
                <w:rFonts w:cs="Arial"/>
                <w:spacing w:val="-2"/>
                <w:sz w:val="15"/>
                <w:szCs w:val="15"/>
              </w:rPr>
              <w:t>—</w:t>
            </w:r>
          </w:p>
        </w:tc>
        <w:tc>
          <w:tcPr>
            <w:tcW w:w="277" w:type="pct"/>
            <w:vAlign w:val="center"/>
          </w:tcPr>
          <w:p w:rsidR="00B9323B" w:rsidRPr="00FF5142" w:rsidP="00E645B7">
            <w:pPr>
              <w:tabs>
                <w:tab w:val="left" w:pos="-4090"/>
                <w:tab w:val="left" w:pos="-2038"/>
                <w:tab w:val="left" w:pos="-19"/>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vAlign w:val="center"/>
          </w:tcPr>
          <w:p w:rsidR="00B9323B" w:rsidRPr="00FF5142" w:rsidP="00E645B7">
            <w:pPr>
              <w:tabs>
                <w:tab w:val="left" w:pos="-4883"/>
                <w:tab w:val="left" w:pos="-2831"/>
                <w:tab w:val="left" w:pos="-812"/>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vAlign w:val="center"/>
          </w:tcPr>
          <w:p w:rsidR="00B9323B" w:rsidRPr="00FF5142" w:rsidP="00E645B7">
            <w:pPr>
              <w:tabs>
                <w:tab w:val="left" w:pos="-5591"/>
                <w:tab w:val="left" w:pos="-3539"/>
                <w:tab w:val="left" w:pos="-1520"/>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vAlign w:val="center"/>
          </w:tcPr>
          <w:p w:rsidR="00B9323B" w:rsidRPr="00FF5142" w:rsidP="00E645B7">
            <w:pPr>
              <w:tabs>
                <w:tab w:val="left" w:pos="-6299"/>
                <w:tab w:val="left" w:pos="-4247"/>
                <w:tab w:val="left" w:pos="-2228"/>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vAlign w:val="center"/>
          </w:tcPr>
          <w:p w:rsidR="00B9323B" w:rsidRPr="00FF5142" w:rsidP="00E645B7">
            <w:pPr>
              <w:tabs>
                <w:tab w:val="left" w:pos="-7007"/>
                <w:tab w:val="left" w:pos="-4955"/>
                <w:tab w:val="left" w:pos="-2936"/>
              </w:tabs>
              <w:bidi w:val="0"/>
              <w:spacing w:after="0" w:line="240" w:lineRule="atLeast"/>
              <w:jc w:val="center"/>
              <w:rPr>
                <w:rFonts w:cs="Arial"/>
                <w:spacing w:val="-2"/>
                <w:sz w:val="15"/>
                <w:szCs w:val="15"/>
              </w:rPr>
            </w:pPr>
            <w:r w:rsidRPr="00FF5142">
              <w:rPr>
                <w:rFonts w:cs="Arial"/>
                <w:spacing w:val="-2"/>
                <w:sz w:val="15"/>
                <w:szCs w:val="15"/>
              </w:rPr>
              <w:t>—</w:t>
            </w:r>
          </w:p>
        </w:tc>
        <w:tc>
          <w:tcPr>
            <w:tcW w:w="140" w:type="pct"/>
            <w:vAlign w:val="center"/>
          </w:tcPr>
          <w:p w:rsidR="00B9323B" w:rsidRPr="00FF5142" w:rsidP="00E645B7">
            <w:pPr>
              <w:tabs>
                <w:tab w:val="left" w:pos="-7715"/>
                <w:tab w:val="left" w:pos="-5663"/>
                <w:tab w:val="left" w:pos="-3644"/>
              </w:tabs>
              <w:bidi w:val="0"/>
              <w:spacing w:after="0" w:line="240" w:lineRule="atLeast"/>
              <w:rPr>
                <w:rFonts w:cs="Arial"/>
                <w:spacing w:val="-2"/>
                <w:sz w:val="15"/>
                <w:szCs w:val="15"/>
              </w:rPr>
            </w:pPr>
            <w:r w:rsidRPr="00FF5142">
              <w:rPr>
                <w:rFonts w:cs="Arial"/>
                <w:spacing w:val="-2"/>
                <w:sz w:val="15"/>
                <w:szCs w:val="15"/>
              </w:rPr>
              <w:t xml:space="preserve">— </w:t>
            </w:r>
          </w:p>
        </w:tc>
        <w:tc>
          <w:tcPr>
            <w:tcW w:w="249" w:type="pct"/>
            <w:vAlign w:val="center"/>
          </w:tcPr>
          <w:p w:rsidR="00B9323B" w:rsidRPr="00FF5142" w:rsidP="00E645B7">
            <w:pPr>
              <w:tabs>
                <w:tab w:val="left" w:pos="-8168"/>
                <w:tab w:val="left" w:pos="-6116"/>
                <w:tab w:val="left" w:pos="-4097"/>
              </w:tabs>
              <w:bidi w:val="0"/>
              <w:spacing w:after="0" w:line="240" w:lineRule="atLeast"/>
              <w:jc w:val="center"/>
              <w:rPr>
                <w:rFonts w:cs="Arial"/>
                <w:spacing w:val="-2"/>
                <w:sz w:val="15"/>
                <w:szCs w:val="15"/>
              </w:rPr>
            </w:pPr>
            <w:r w:rsidRPr="00FF5142">
              <w:rPr>
                <w:rFonts w:cs="Arial"/>
                <w:spacing w:val="-2"/>
                <w:sz w:val="15"/>
                <w:szCs w:val="15"/>
              </w:rPr>
              <w:t>0,001</w:t>
            </w:r>
          </w:p>
        </w:tc>
        <w:tc>
          <w:tcPr>
            <w:tcW w:w="249" w:type="pct"/>
            <w:vAlign w:val="center"/>
          </w:tcPr>
          <w:p w:rsidR="00B9323B" w:rsidRPr="00FF5142" w:rsidP="00E645B7">
            <w:pPr>
              <w:tabs>
                <w:tab w:val="left" w:pos="-8876"/>
                <w:tab w:val="left" w:pos="-6824"/>
                <w:tab w:val="left" w:pos="-4805"/>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vAlign w:val="center"/>
          </w:tcPr>
          <w:p w:rsidR="00B9323B" w:rsidRPr="00FF5142" w:rsidP="00E645B7">
            <w:pPr>
              <w:tabs>
                <w:tab w:val="left" w:pos="-9584"/>
                <w:tab w:val="left" w:pos="-7532"/>
                <w:tab w:val="left" w:pos="-5513"/>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vAlign w:val="center"/>
          </w:tcPr>
          <w:p w:rsidR="00B9323B" w:rsidRPr="00FF5142" w:rsidP="00E645B7">
            <w:pPr>
              <w:tabs>
                <w:tab w:val="left" w:pos="-10292"/>
                <w:tab w:val="left" w:pos="-8240"/>
                <w:tab w:val="left" w:pos="-6221"/>
              </w:tabs>
              <w:bidi w:val="0"/>
              <w:spacing w:after="0" w:line="240" w:lineRule="atLeast"/>
              <w:jc w:val="center"/>
              <w:rPr>
                <w:rFonts w:cs="Arial"/>
                <w:spacing w:val="-2"/>
                <w:sz w:val="15"/>
                <w:szCs w:val="15"/>
              </w:rPr>
            </w:pPr>
            <w:r w:rsidRPr="00FF5142">
              <w:rPr>
                <w:rFonts w:cs="Arial"/>
                <w:spacing w:val="-2"/>
                <w:sz w:val="15"/>
                <w:szCs w:val="15"/>
              </w:rPr>
              <w:t>—</w:t>
            </w:r>
          </w:p>
        </w:tc>
        <w:tc>
          <w:tcPr>
            <w:tcW w:w="277" w:type="pct"/>
            <w:vAlign w:val="center"/>
          </w:tcPr>
          <w:p w:rsidR="00B9323B" w:rsidRPr="00FF5142" w:rsidP="00E645B7">
            <w:pPr>
              <w:tabs>
                <w:tab w:val="left" w:pos="-11000"/>
                <w:tab w:val="left" w:pos="-8948"/>
                <w:tab w:val="left" w:pos="-6929"/>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vAlign w:val="center"/>
          </w:tcPr>
          <w:p w:rsidR="00B9323B" w:rsidRPr="00FF5142" w:rsidP="00E645B7">
            <w:pPr>
              <w:tabs>
                <w:tab w:val="left" w:pos="-11793"/>
                <w:tab w:val="left" w:pos="-9741"/>
                <w:tab w:val="left" w:pos="-7722"/>
              </w:tabs>
              <w:bidi w:val="0"/>
              <w:spacing w:after="0" w:line="240" w:lineRule="atLeast"/>
              <w:jc w:val="center"/>
              <w:rPr>
                <w:rFonts w:cs="Arial"/>
                <w:spacing w:val="-2"/>
                <w:sz w:val="15"/>
                <w:szCs w:val="15"/>
              </w:rPr>
            </w:pPr>
            <w:r w:rsidRPr="00FF5142">
              <w:rPr>
                <w:rFonts w:cs="Arial"/>
                <w:spacing w:val="-2"/>
                <w:sz w:val="15"/>
                <w:szCs w:val="15"/>
              </w:rPr>
              <w:t>—</w:t>
            </w:r>
          </w:p>
        </w:tc>
        <w:tc>
          <w:tcPr>
            <w:tcW w:w="277" w:type="pct"/>
            <w:vAlign w:val="center"/>
          </w:tcPr>
          <w:p w:rsidR="00B9323B" w:rsidRPr="00FF5142" w:rsidP="00E645B7">
            <w:pPr>
              <w:tabs>
                <w:tab w:val="left" w:pos="-12501"/>
                <w:tab w:val="left" w:pos="-10449"/>
                <w:tab w:val="left" w:pos="-8430"/>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vAlign w:val="center"/>
          </w:tcPr>
          <w:p w:rsidR="00B9323B" w:rsidRPr="00FF5142" w:rsidP="00E645B7">
            <w:pPr>
              <w:tabs>
                <w:tab w:val="left" w:pos="-12501"/>
                <w:tab w:val="left" w:pos="-10449"/>
                <w:tab w:val="left" w:pos="-8430"/>
              </w:tabs>
              <w:bidi w:val="0"/>
              <w:spacing w:after="0" w:line="240" w:lineRule="atLeast"/>
              <w:jc w:val="center"/>
              <w:rPr>
                <w:rFonts w:cs="Arial"/>
                <w:spacing w:val="-2"/>
                <w:sz w:val="15"/>
                <w:szCs w:val="15"/>
              </w:rPr>
            </w:pPr>
            <w:r w:rsidRPr="00FF5142">
              <w:rPr>
                <w:rFonts w:cs="Arial"/>
                <w:spacing w:val="-2"/>
                <w:sz w:val="15"/>
                <w:szCs w:val="15"/>
              </w:rPr>
              <w:t>—</w:t>
            </w:r>
          </w:p>
        </w:tc>
      </w:tr>
      <w:tr w:rsidTr="00311DD7">
        <w:tblPrEx>
          <w:tblW w:w="1474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Ex>
        <w:trPr>
          <w:trHeight w:hRule="exact" w:val="534"/>
          <w:jc w:val="center"/>
        </w:trPr>
        <w:tc>
          <w:tcPr>
            <w:tcW w:w="361" w:type="pct"/>
            <w:vMerge/>
            <w:tcBorders>
              <w:bottom w:val="single" w:sz="12" w:space="0" w:color="auto"/>
            </w:tcBorders>
          </w:tcPr>
          <w:p w:rsidR="00B9323B" w:rsidRPr="00FF5142" w:rsidP="00E645B7">
            <w:pPr>
              <w:tabs>
                <w:tab w:val="left" w:pos="170"/>
                <w:tab w:val="left" w:pos="2222"/>
              </w:tabs>
              <w:bidi w:val="0"/>
              <w:spacing w:line="240" w:lineRule="atLeast"/>
              <w:rPr>
                <w:rFonts w:cs="Arial"/>
                <w:spacing w:val="-2"/>
                <w:sz w:val="15"/>
                <w:szCs w:val="15"/>
              </w:rPr>
            </w:pPr>
          </w:p>
        </w:tc>
        <w:tc>
          <w:tcPr>
            <w:tcW w:w="285" w:type="pct"/>
            <w:vMerge/>
            <w:tcBorders>
              <w:bottom w:val="single" w:sz="12" w:space="0" w:color="auto"/>
              <w:right w:val="single" w:sz="12" w:space="0" w:color="auto"/>
            </w:tcBorders>
          </w:tcPr>
          <w:p w:rsidR="00B9323B" w:rsidRPr="00FF5142" w:rsidP="00E645B7">
            <w:pPr>
              <w:tabs>
                <w:tab w:val="left" w:pos="-748"/>
                <w:tab w:val="left" w:pos="1304"/>
              </w:tabs>
              <w:bidi w:val="0"/>
              <w:spacing w:line="240" w:lineRule="atLeast"/>
              <w:jc w:val="center"/>
              <w:rPr>
                <w:rFonts w:cs="Arial"/>
                <w:spacing w:val="-2"/>
                <w:sz w:val="15"/>
                <w:szCs w:val="15"/>
              </w:rPr>
            </w:pPr>
          </w:p>
        </w:tc>
        <w:tc>
          <w:tcPr>
            <w:tcW w:w="192" w:type="pct"/>
            <w:tcBorders>
              <w:left w:val="single" w:sz="12" w:space="0" w:color="auto"/>
              <w:bottom w:val="single" w:sz="12" w:space="0" w:color="auto"/>
            </w:tcBorders>
            <w:vAlign w:val="center"/>
          </w:tcPr>
          <w:p w:rsidR="00B9323B" w:rsidRPr="00FF5142" w:rsidP="00E645B7">
            <w:pPr>
              <w:tabs>
                <w:tab w:val="left" w:pos="-748"/>
                <w:tab w:val="left" w:pos="1304"/>
              </w:tabs>
              <w:bidi w:val="0"/>
              <w:spacing w:after="0" w:line="240" w:lineRule="atLeast"/>
              <w:jc w:val="center"/>
              <w:rPr>
                <w:rFonts w:cs="Arial"/>
                <w:spacing w:val="-2"/>
                <w:sz w:val="15"/>
                <w:szCs w:val="15"/>
              </w:rPr>
            </w:pPr>
            <w:r w:rsidRPr="00FF5142">
              <w:rPr>
                <w:rFonts w:cs="Arial"/>
                <w:spacing w:val="-2"/>
                <w:sz w:val="15"/>
                <w:szCs w:val="15"/>
              </w:rPr>
              <w:t>max.</w:t>
            </w:r>
          </w:p>
        </w:tc>
        <w:tc>
          <w:tcPr>
            <w:tcW w:w="206" w:type="pct"/>
            <w:tcBorders>
              <w:bottom w:val="single" w:sz="12" w:space="0" w:color="auto"/>
            </w:tcBorders>
            <w:vAlign w:val="center"/>
          </w:tcPr>
          <w:p w:rsidR="00B9323B" w:rsidRPr="00FF5142" w:rsidP="00E645B7">
            <w:pPr>
              <w:tabs>
                <w:tab w:val="left" w:pos="-2108"/>
                <w:tab w:val="left" w:pos="-748"/>
                <w:tab w:val="left" w:pos="-56"/>
                <w:tab w:val="left" w:pos="1304"/>
                <w:tab w:val="left" w:pos="1963"/>
              </w:tabs>
              <w:bidi w:val="0"/>
              <w:spacing w:after="0" w:line="240" w:lineRule="atLeast"/>
              <w:jc w:val="center"/>
              <w:rPr>
                <w:rFonts w:cs="Arial"/>
                <w:spacing w:val="-2"/>
                <w:sz w:val="15"/>
                <w:szCs w:val="15"/>
              </w:rPr>
            </w:pPr>
            <w:r w:rsidRPr="00FF5142">
              <w:rPr>
                <w:rFonts w:cs="Arial"/>
                <w:spacing w:val="-2"/>
                <w:sz w:val="15"/>
                <w:szCs w:val="15"/>
              </w:rPr>
              <w:t>—</w:t>
            </w:r>
          </w:p>
        </w:tc>
        <w:tc>
          <w:tcPr>
            <w:tcW w:w="249" w:type="pct"/>
            <w:tcBorders>
              <w:bottom w:val="single" w:sz="12" w:space="0" w:color="auto"/>
            </w:tcBorders>
            <w:vAlign w:val="center"/>
          </w:tcPr>
          <w:p w:rsidR="00B9323B" w:rsidRPr="00FF5142" w:rsidP="00E645B7">
            <w:pPr>
              <w:tabs>
                <w:tab w:val="left" w:pos="-2674"/>
                <w:tab w:val="left" w:pos="-622"/>
                <w:tab w:val="left" w:pos="1397"/>
              </w:tabs>
              <w:bidi w:val="0"/>
              <w:spacing w:after="0" w:line="240" w:lineRule="atLeast"/>
              <w:jc w:val="center"/>
              <w:rPr>
                <w:rFonts w:cs="Arial"/>
                <w:spacing w:val="-2"/>
                <w:sz w:val="15"/>
                <w:szCs w:val="15"/>
              </w:rPr>
            </w:pPr>
            <w:r w:rsidRPr="00FF5142">
              <w:rPr>
                <w:rFonts w:cs="Arial"/>
                <w:spacing w:val="-2"/>
                <w:sz w:val="15"/>
                <w:szCs w:val="15"/>
              </w:rPr>
              <w:t>0,002 5</w:t>
            </w:r>
          </w:p>
        </w:tc>
        <w:tc>
          <w:tcPr>
            <w:tcW w:w="249" w:type="pct"/>
            <w:tcBorders>
              <w:bottom w:val="single" w:sz="12" w:space="0" w:color="auto"/>
            </w:tcBorders>
            <w:vAlign w:val="center"/>
          </w:tcPr>
          <w:p w:rsidR="00B9323B" w:rsidRPr="00FF5142" w:rsidP="00E645B7">
            <w:pPr>
              <w:tabs>
                <w:tab w:val="left" w:pos="-3382"/>
                <w:tab w:val="left" w:pos="-1330"/>
                <w:tab w:val="left" w:pos="689"/>
              </w:tabs>
              <w:bidi w:val="0"/>
              <w:spacing w:after="0" w:line="240" w:lineRule="atLeast"/>
              <w:jc w:val="center"/>
              <w:rPr>
                <w:rFonts w:cs="Arial"/>
                <w:spacing w:val="-2"/>
                <w:sz w:val="15"/>
                <w:szCs w:val="15"/>
              </w:rPr>
            </w:pPr>
            <w:r w:rsidRPr="00FF5142">
              <w:rPr>
                <w:rFonts w:cs="Arial"/>
                <w:spacing w:val="-2"/>
                <w:sz w:val="15"/>
                <w:szCs w:val="15"/>
              </w:rPr>
              <w:t>0,000 5</w:t>
            </w:r>
          </w:p>
        </w:tc>
        <w:tc>
          <w:tcPr>
            <w:tcW w:w="277" w:type="pct"/>
            <w:tcBorders>
              <w:bottom w:val="single" w:sz="12" w:space="0" w:color="auto"/>
            </w:tcBorders>
            <w:vAlign w:val="center"/>
          </w:tcPr>
          <w:p w:rsidR="00B9323B" w:rsidRPr="00FF5142" w:rsidP="00E645B7">
            <w:pPr>
              <w:tabs>
                <w:tab w:val="left" w:pos="-4090"/>
                <w:tab w:val="left" w:pos="-2038"/>
                <w:tab w:val="left" w:pos="-19"/>
              </w:tabs>
              <w:bidi w:val="0"/>
              <w:spacing w:after="0" w:line="240" w:lineRule="atLeast"/>
              <w:jc w:val="center"/>
              <w:rPr>
                <w:rFonts w:cs="Arial"/>
                <w:spacing w:val="-2"/>
                <w:sz w:val="15"/>
                <w:szCs w:val="15"/>
              </w:rPr>
            </w:pPr>
            <w:r w:rsidRPr="00FF5142">
              <w:rPr>
                <w:rFonts w:cs="Arial"/>
                <w:spacing w:val="-2"/>
                <w:sz w:val="15"/>
                <w:szCs w:val="15"/>
              </w:rPr>
              <w:t>0,000 20</w:t>
            </w:r>
          </w:p>
        </w:tc>
        <w:tc>
          <w:tcPr>
            <w:tcW w:w="249" w:type="pct"/>
            <w:tcBorders>
              <w:bottom w:val="single" w:sz="12" w:space="0" w:color="auto"/>
            </w:tcBorders>
            <w:vAlign w:val="center"/>
          </w:tcPr>
          <w:p w:rsidR="00B9323B" w:rsidRPr="00FF5142" w:rsidP="00E645B7">
            <w:pPr>
              <w:tabs>
                <w:tab w:val="left" w:pos="-4883"/>
                <w:tab w:val="left" w:pos="-2831"/>
                <w:tab w:val="left" w:pos="-812"/>
              </w:tabs>
              <w:bidi w:val="0"/>
              <w:spacing w:after="0" w:line="240" w:lineRule="atLeast"/>
              <w:jc w:val="center"/>
              <w:rPr>
                <w:rFonts w:cs="Arial"/>
                <w:spacing w:val="-2"/>
                <w:sz w:val="15"/>
                <w:szCs w:val="15"/>
              </w:rPr>
            </w:pPr>
            <w:r w:rsidRPr="00FF5142">
              <w:rPr>
                <w:rFonts w:cs="Arial"/>
                <w:spacing w:val="-2"/>
                <w:sz w:val="15"/>
                <w:szCs w:val="15"/>
              </w:rPr>
              <w:t>0,000 1</w:t>
            </w:r>
          </w:p>
        </w:tc>
        <w:tc>
          <w:tcPr>
            <w:tcW w:w="249" w:type="pct"/>
            <w:tcBorders>
              <w:bottom w:val="single" w:sz="12" w:space="0" w:color="auto"/>
            </w:tcBorders>
            <w:vAlign w:val="center"/>
          </w:tcPr>
          <w:p w:rsidR="00B9323B" w:rsidRPr="00FF5142" w:rsidP="00E645B7">
            <w:pPr>
              <w:tabs>
                <w:tab w:val="left" w:pos="-5591"/>
                <w:tab w:val="left" w:pos="-3539"/>
                <w:tab w:val="left" w:pos="-1520"/>
              </w:tabs>
              <w:bidi w:val="0"/>
              <w:spacing w:after="0" w:line="240" w:lineRule="atLeast"/>
              <w:jc w:val="center"/>
              <w:rPr>
                <w:rFonts w:cs="Arial"/>
                <w:spacing w:val="-2"/>
                <w:sz w:val="15"/>
                <w:szCs w:val="15"/>
              </w:rPr>
            </w:pPr>
            <w:r w:rsidRPr="00FF5142">
              <w:rPr>
                <w:rFonts w:cs="Arial"/>
                <w:spacing w:val="-2"/>
                <w:sz w:val="15"/>
                <w:szCs w:val="15"/>
              </w:rPr>
              <w:t>0,001 0</w:t>
            </w:r>
          </w:p>
        </w:tc>
        <w:tc>
          <w:tcPr>
            <w:tcW w:w="249" w:type="pct"/>
            <w:tcBorders>
              <w:bottom w:val="single" w:sz="12" w:space="0" w:color="auto"/>
            </w:tcBorders>
            <w:vAlign w:val="center"/>
          </w:tcPr>
          <w:p w:rsidR="00B9323B" w:rsidRPr="00FF5142" w:rsidP="00E645B7">
            <w:pPr>
              <w:tabs>
                <w:tab w:val="left" w:pos="-6299"/>
                <w:tab w:val="left" w:pos="-4247"/>
                <w:tab w:val="left" w:pos="-2228"/>
              </w:tabs>
              <w:bidi w:val="0"/>
              <w:spacing w:after="0" w:line="240" w:lineRule="atLeast"/>
              <w:jc w:val="center"/>
              <w:rPr>
                <w:rFonts w:cs="Arial"/>
                <w:spacing w:val="-2"/>
                <w:sz w:val="15"/>
                <w:szCs w:val="15"/>
              </w:rPr>
            </w:pPr>
            <w:r w:rsidRPr="00FF5142">
              <w:rPr>
                <w:rFonts w:cs="Arial"/>
                <w:spacing w:val="-2"/>
                <w:sz w:val="15"/>
                <w:szCs w:val="15"/>
              </w:rPr>
              <w:t>0,000 5</w:t>
            </w:r>
          </w:p>
        </w:tc>
        <w:tc>
          <w:tcPr>
            <w:tcW w:w="249" w:type="pct"/>
            <w:tcBorders>
              <w:bottom w:val="single" w:sz="12" w:space="0" w:color="auto"/>
            </w:tcBorders>
            <w:vAlign w:val="center"/>
          </w:tcPr>
          <w:p w:rsidR="00B9323B" w:rsidRPr="00FF5142" w:rsidP="00E645B7">
            <w:pPr>
              <w:tabs>
                <w:tab w:val="left" w:pos="-7007"/>
                <w:tab w:val="left" w:pos="-4955"/>
                <w:tab w:val="left" w:pos="-2936"/>
              </w:tabs>
              <w:bidi w:val="0"/>
              <w:spacing w:after="0" w:line="240" w:lineRule="atLeast"/>
              <w:jc w:val="center"/>
              <w:rPr>
                <w:rFonts w:cs="Arial"/>
                <w:spacing w:val="-2"/>
                <w:sz w:val="15"/>
                <w:szCs w:val="15"/>
              </w:rPr>
            </w:pPr>
            <w:r w:rsidRPr="00FF5142">
              <w:rPr>
                <w:rFonts w:cs="Arial"/>
                <w:spacing w:val="-2"/>
                <w:sz w:val="15"/>
                <w:szCs w:val="15"/>
              </w:rPr>
              <w:t>0,001 0</w:t>
            </w:r>
          </w:p>
        </w:tc>
        <w:tc>
          <w:tcPr>
            <w:tcW w:w="140" w:type="pct"/>
            <w:tcBorders>
              <w:bottom w:val="single" w:sz="12" w:space="0" w:color="auto"/>
            </w:tcBorders>
            <w:vAlign w:val="center"/>
          </w:tcPr>
          <w:p w:rsidR="00B9323B" w:rsidRPr="00FF5142" w:rsidP="00E645B7">
            <w:pPr>
              <w:tabs>
                <w:tab w:val="left" w:pos="-7715"/>
                <w:tab w:val="left" w:pos="-5663"/>
                <w:tab w:val="left" w:pos="-3644"/>
              </w:tabs>
              <w:bidi w:val="0"/>
              <w:spacing w:after="0" w:line="240" w:lineRule="atLeast"/>
              <w:jc w:val="center"/>
              <w:rPr>
                <w:rFonts w:cs="Arial"/>
                <w:spacing w:val="-2"/>
                <w:sz w:val="15"/>
                <w:szCs w:val="15"/>
              </w:rPr>
            </w:pPr>
            <w:r w:rsidRPr="00FF5142">
              <w:rPr>
                <w:rFonts w:cs="Arial"/>
                <w:spacing w:val="-2"/>
                <w:sz w:val="15"/>
                <w:szCs w:val="15"/>
              </w:rPr>
              <w:noBreakHyphen/>
              <w:noBreakHyphen/>
            </w:r>
            <w:r w:rsidRPr="00FF5142">
              <w:rPr>
                <w:rStyle w:val="TableFootNoteXref"/>
                <w:sz w:val="15"/>
                <w:szCs w:val="15"/>
                <w:lang w:val="de-DE"/>
              </w:rPr>
              <w:t>a</w:t>
            </w:r>
          </w:p>
        </w:tc>
        <w:tc>
          <w:tcPr>
            <w:tcW w:w="249" w:type="pct"/>
            <w:tcBorders>
              <w:bottom w:val="single" w:sz="12" w:space="0" w:color="auto"/>
            </w:tcBorders>
            <w:vAlign w:val="center"/>
          </w:tcPr>
          <w:p w:rsidR="00B9323B" w:rsidRPr="00FF5142" w:rsidP="00E645B7">
            <w:pPr>
              <w:tabs>
                <w:tab w:val="left" w:pos="-8168"/>
                <w:tab w:val="left" w:pos="-6116"/>
                <w:tab w:val="left" w:pos="-4097"/>
              </w:tabs>
              <w:bidi w:val="0"/>
              <w:spacing w:after="0" w:line="240" w:lineRule="atLeast"/>
              <w:jc w:val="center"/>
              <w:rPr>
                <w:rFonts w:cs="Arial"/>
                <w:spacing w:val="-2"/>
                <w:sz w:val="15"/>
                <w:szCs w:val="15"/>
              </w:rPr>
            </w:pPr>
            <w:r w:rsidRPr="00FF5142">
              <w:rPr>
                <w:rFonts w:cs="Arial"/>
                <w:spacing w:val="-2"/>
                <w:sz w:val="15"/>
                <w:szCs w:val="15"/>
              </w:rPr>
              <w:t>0,006</w:t>
            </w:r>
          </w:p>
        </w:tc>
        <w:tc>
          <w:tcPr>
            <w:tcW w:w="249" w:type="pct"/>
            <w:tcBorders>
              <w:bottom w:val="single" w:sz="12" w:space="0" w:color="auto"/>
            </w:tcBorders>
            <w:vAlign w:val="center"/>
          </w:tcPr>
          <w:p w:rsidR="00B9323B" w:rsidRPr="00FF5142" w:rsidP="00E645B7">
            <w:pPr>
              <w:tabs>
                <w:tab w:val="left" w:pos="-8876"/>
                <w:tab w:val="left" w:pos="-6824"/>
                <w:tab w:val="left" w:pos="-4805"/>
              </w:tabs>
              <w:bidi w:val="0"/>
              <w:spacing w:after="0" w:line="240" w:lineRule="atLeast"/>
              <w:jc w:val="center"/>
              <w:rPr>
                <w:rFonts w:cs="Arial"/>
                <w:spacing w:val="-2"/>
                <w:sz w:val="15"/>
                <w:szCs w:val="15"/>
              </w:rPr>
            </w:pPr>
            <w:r w:rsidRPr="00FF5142">
              <w:rPr>
                <w:rFonts w:cs="Arial"/>
                <w:spacing w:val="-2"/>
                <w:sz w:val="15"/>
                <w:szCs w:val="15"/>
              </w:rPr>
              <w:t>0,000 5</w:t>
            </w:r>
          </w:p>
        </w:tc>
        <w:tc>
          <w:tcPr>
            <w:tcW w:w="249" w:type="pct"/>
            <w:tcBorders>
              <w:bottom w:val="single" w:sz="12" w:space="0" w:color="auto"/>
            </w:tcBorders>
            <w:vAlign w:val="center"/>
          </w:tcPr>
          <w:p w:rsidR="00B9323B" w:rsidRPr="00FF5142" w:rsidP="00E645B7">
            <w:pPr>
              <w:tabs>
                <w:tab w:val="left" w:pos="-9584"/>
                <w:tab w:val="left" w:pos="-7532"/>
                <w:tab w:val="left" w:pos="-5513"/>
              </w:tabs>
              <w:bidi w:val="0"/>
              <w:spacing w:after="0" w:line="240" w:lineRule="atLeast"/>
              <w:jc w:val="center"/>
              <w:rPr>
                <w:rFonts w:cs="Arial"/>
                <w:spacing w:val="-2"/>
                <w:sz w:val="15"/>
                <w:szCs w:val="15"/>
              </w:rPr>
            </w:pPr>
            <w:r w:rsidRPr="00FF5142">
              <w:rPr>
                <w:rFonts w:cs="Arial"/>
                <w:spacing w:val="-2"/>
                <w:sz w:val="15"/>
                <w:szCs w:val="15"/>
              </w:rPr>
              <w:t>0,001 5</w:t>
            </w:r>
          </w:p>
        </w:tc>
        <w:tc>
          <w:tcPr>
            <w:tcW w:w="249" w:type="pct"/>
            <w:tcBorders>
              <w:bottom w:val="single" w:sz="12" w:space="0" w:color="auto"/>
            </w:tcBorders>
            <w:vAlign w:val="center"/>
          </w:tcPr>
          <w:p w:rsidR="00B9323B" w:rsidRPr="00FF5142" w:rsidP="00E645B7">
            <w:pPr>
              <w:tabs>
                <w:tab w:val="left" w:pos="-10292"/>
                <w:tab w:val="left" w:pos="-8240"/>
                <w:tab w:val="left" w:pos="-6221"/>
              </w:tabs>
              <w:bidi w:val="0"/>
              <w:spacing w:after="0" w:line="240" w:lineRule="atLeast"/>
              <w:jc w:val="center"/>
              <w:rPr>
                <w:rFonts w:cs="Arial"/>
                <w:spacing w:val="-2"/>
                <w:sz w:val="15"/>
                <w:szCs w:val="15"/>
              </w:rPr>
            </w:pPr>
            <w:r w:rsidRPr="00FF5142">
              <w:rPr>
                <w:rFonts w:cs="Arial"/>
                <w:spacing w:val="-2"/>
                <w:sz w:val="15"/>
                <w:szCs w:val="15"/>
              </w:rPr>
              <w:t>0,000 4</w:t>
            </w:r>
          </w:p>
        </w:tc>
        <w:tc>
          <w:tcPr>
            <w:tcW w:w="277" w:type="pct"/>
            <w:tcBorders>
              <w:bottom w:val="single" w:sz="12" w:space="0" w:color="auto"/>
            </w:tcBorders>
            <w:vAlign w:val="center"/>
          </w:tcPr>
          <w:p w:rsidR="00B9323B" w:rsidRPr="00FF5142" w:rsidP="00E645B7">
            <w:pPr>
              <w:tabs>
                <w:tab w:val="left" w:pos="-11000"/>
                <w:tab w:val="left" w:pos="-8948"/>
                <w:tab w:val="left" w:pos="-6929"/>
              </w:tabs>
              <w:bidi w:val="0"/>
              <w:spacing w:after="0" w:line="240" w:lineRule="atLeast"/>
              <w:jc w:val="center"/>
              <w:rPr>
                <w:rFonts w:cs="Arial"/>
                <w:spacing w:val="-2"/>
                <w:sz w:val="15"/>
                <w:szCs w:val="15"/>
              </w:rPr>
            </w:pPr>
            <w:r w:rsidRPr="00FF5142">
              <w:rPr>
                <w:rFonts w:cs="Arial"/>
                <w:spacing w:val="-2"/>
                <w:sz w:val="15"/>
                <w:szCs w:val="15"/>
              </w:rPr>
              <w:t>0,000 20</w:t>
            </w:r>
          </w:p>
        </w:tc>
        <w:tc>
          <w:tcPr>
            <w:tcW w:w="249" w:type="pct"/>
            <w:tcBorders>
              <w:bottom w:val="single" w:sz="12" w:space="0" w:color="auto"/>
            </w:tcBorders>
            <w:vAlign w:val="center"/>
          </w:tcPr>
          <w:p w:rsidR="00B9323B" w:rsidRPr="00FF5142" w:rsidP="00E645B7">
            <w:pPr>
              <w:tabs>
                <w:tab w:val="left" w:pos="-11793"/>
                <w:tab w:val="left" w:pos="-9741"/>
                <w:tab w:val="left" w:pos="-7722"/>
              </w:tabs>
              <w:bidi w:val="0"/>
              <w:spacing w:after="0" w:line="240" w:lineRule="atLeast"/>
              <w:jc w:val="center"/>
              <w:rPr>
                <w:rFonts w:cs="Arial"/>
                <w:spacing w:val="-2"/>
                <w:sz w:val="15"/>
                <w:szCs w:val="15"/>
              </w:rPr>
            </w:pPr>
            <w:r w:rsidRPr="00FF5142">
              <w:rPr>
                <w:rFonts w:cs="Arial"/>
                <w:spacing w:val="-2"/>
                <w:sz w:val="15"/>
                <w:szCs w:val="15"/>
              </w:rPr>
              <w:t>0,000 2</w:t>
            </w:r>
          </w:p>
        </w:tc>
        <w:tc>
          <w:tcPr>
            <w:tcW w:w="277" w:type="pct"/>
            <w:tcBorders>
              <w:bottom w:val="single" w:sz="12" w:space="0" w:color="auto"/>
            </w:tcBorders>
            <w:vAlign w:val="center"/>
          </w:tcPr>
          <w:p w:rsidR="00B9323B" w:rsidRPr="00FF5142" w:rsidP="00E645B7">
            <w:pPr>
              <w:tabs>
                <w:tab w:val="left" w:pos="-12501"/>
                <w:tab w:val="left" w:pos="-10449"/>
                <w:tab w:val="left" w:pos="-8430"/>
              </w:tabs>
              <w:bidi w:val="0"/>
              <w:spacing w:after="0" w:line="240" w:lineRule="atLeast"/>
              <w:jc w:val="center"/>
              <w:rPr>
                <w:rFonts w:cs="Arial"/>
                <w:spacing w:val="-2"/>
                <w:sz w:val="15"/>
                <w:szCs w:val="15"/>
              </w:rPr>
            </w:pPr>
            <w:r w:rsidRPr="00FF5142">
              <w:rPr>
                <w:rFonts w:cs="Arial"/>
                <w:spacing w:val="-2"/>
                <w:sz w:val="15"/>
                <w:szCs w:val="15"/>
              </w:rPr>
              <w:t>0,000 20</w:t>
            </w:r>
          </w:p>
        </w:tc>
        <w:tc>
          <w:tcPr>
            <w:tcW w:w="249" w:type="pct"/>
            <w:tcBorders>
              <w:bottom w:val="single" w:sz="12" w:space="0" w:color="auto"/>
            </w:tcBorders>
            <w:vAlign w:val="center"/>
          </w:tcPr>
          <w:p w:rsidR="00B9323B" w:rsidRPr="00FF5142" w:rsidP="00E645B7">
            <w:pPr>
              <w:tabs>
                <w:tab w:val="left" w:pos="-12501"/>
                <w:tab w:val="left" w:pos="-10449"/>
                <w:tab w:val="left" w:pos="-8430"/>
              </w:tabs>
              <w:bidi w:val="0"/>
              <w:spacing w:after="0" w:line="240" w:lineRule="atLeast"/>
              <w:jc w:val="center"/>
              <w:rPr>
                <w:rFonts w:cs="Arial"/>
                <w:spacing w:val="-2"/>
                <w:sz w:val="15"/>
                <w:szCs w:val="15"/>
              </w:rPr>
            </w:pPr>
            <w:r w:rsidRPr="00FF5142">
              <w:rPr>
                <w:rFonts w:cs="Arial"/>
                <w:spacing w:val="-2"/>
                <w:sz w:val="15"/>
                <w:szCs w:val="15"/>
              </w:rPr>
              <w:t>0,000 1</w:t>
            </w:r>
          </w:p>
        </w:tc>
      </w:tr>
      <w:tr w:rsidTr="00311DD7">
        <w:tblPrEx>
          <w:tblW w:w="1474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Ex>
        <w:trPr>
          <w:jc w:val="center"/>
        </w:trPr>
        <w:tc>
          <w:tcPr>
            <w:tcW w:w="5000" w:type="pct"/>
            <w:gridSpan w:val="20"/>
            <w:tcBorders>
              <w:top w:val="single" w:sz="12" w:space="0" w:color="auto"/>
            </w:tcBorders>
          </w:tcPr>
          <w:p w:rsidR="00B40588" w:rsidRPr="00FF5142" w:rsidP="00E81A28">
            <w:pPr>
              <w:pStyle w:val="Tablefootnote"/>
              <w:bidi w:val="0"/>
              <w:rPr>
                <w:vertAlign w:val="superscript"/>
              </w:rPr>
            </w:pPr>
            <w:r w:rsidRPr="00FF5142" w:rsidR="00B9323B">
              <w:rPr>
                <w:rStyle w:val="TableFootNoteXref"/>
                <w:lang w:val="de-DE"/>
              </w:rPr>
              <w:t>a</w:t>
            </w:r>
            <w:r w:rsidRPr="00FF5142" w:rsidR="00B9323B">
              <w:rPr>
                <w:vertAlign w:val="superscript"/>
              </w:rPr>
              <w:tab/>
            </w:r>
            <w:r w:rsidRPr="00FF5142">
              <w:rPr>
                <w:rFonts w:cs="Arial"/>
                <w:spacing w:val="-2"/>
              </w:rPr>
              <w:t>Der Sauerstoffgehalt muss so eingestellt sein, dass der Werkstoff mit den Anforderungen nach EN 1976 zur Wasserstoffbeständigkeit übereinstimmt.</w:t>
            </w:r>
          </w:p>
        </w:tc>
      </w:tr>
    </w:tbl>
    <w:p w:rsidR="00B9323B" w:rsidRPr="00FF5142" w:rsidP="00B9323B">
      <w:pPr>
        <w:widowControl w:val="0"/>
        <w:tabs>
          <w:tab w:val="left" w:pos="2324"/>
        </w:tabs>
        <w:bidi w:val="0"/>
        <w:spacing w:line="240" w:lineRule="atLeast"/>
        <w:rPr>
          <w:rStyle w:val="h1"/>
          <w:rFonts w:cs="Arial"/>
          <w:b w:val="0"/>
          <w:bCs w:val="0"/>
          <w:spacing w:val="-2"/>
          <w:lang w:val="de-DE"/>
        </w:rPr>
      </w:pPr>
    </w:p>
    <w:p w:rsidR="00B9323B" w:rsidRPr="00FF5142" w:rsidP="00B9323B">
      <w:pPr>
        <w:bidi w:val="0"/>
        <w:sectPr w:rsidSect="00311DD7">
          <w:headerReference w:type="even" r:id="rId16"/>
          <w:headerReference w:type="default" r:id="rId17"/>
          <w:footerReference w:type="even" r:id="rId18"/>
          <w:footerReference w:type="default" r:id="rId19"/>
          <w:pgSz w:w="16838" w:h="11906" w:orient="landscape"/>
          <w:pgMar w:top="851" w:right="1134" w:bottom="737" w:left="907" w:header="709" w:footer="284" w:gutter="567"/>
          <w:cols w:space="720"/>
          <w:docGrid w:linePitch="272"/>
        </w:sectPr>
      </w:pPr>
    </w:p>
    <w:p w:rsidR="0040627A" w:rsidRPr="00FF5142" w:rsidP="004C557C">
      <w:pPr>
        <w:pStyle w:val="Tabletitle"/>
        <w:bidi w:val="0"/>
        <w:spacing w:before="0"/>
      </w:pPr>
      <w:bookmarkStart w:id="258" w:name="_Toc285636453"/>
      <w:bookmarkStart w:id="259" w:name="_Toc286402333"/>
      <w:bookmarkStart w:id="260" w:name="page_19"/>
      <w:bookmarkEnd w:id="260"/>
      <w:r w:rsidRPr="00FF5142" w:rsidR="005B7499">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Table </w:instrText>
      </w:r>
      <w:r>
        <w:fldChar w:fldCharType="separate"/>
      </w:r>
      <w:r w:rsidR="00BC4213">
        <w:rPr>
          <w:noProof/>
        </w:rPr>
        <w:t>2</w:t>
      </w:r>
      <w:r>
        <w:fldChar w:fldCharType="end"/>
      </w:r>
      <w:r w:rsidRPr="00FF5142">
        <w:t xml:space="preserve"> — Zusammensetzung von Kupfersorten, nicht hergestellt aus</w:t>
        <w:br/>
        <w:t>Cu-OFE (CW009A) und Cu-PHCE (CW022A)</w:t>
      </w:r>
      <w:bookmarkEnd w:id="258"/>
      <w:bookmarkEnd w:id="259"/>
    </w:p>
    <w:tbl>
      <w:tblPr>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
      <w:tblGrid>
        <w:gridCol w:w="1415"/>
        <w:gridCol w:w="1174"/>
        <w:gridCol w:w="571"/>
        <w:gridCol w:w="800"/>
        <w:gridCol w:w="800"/>
        <w:gridCol w:w="800"/>
        <w:gridCol w:w="800"/>
        <w:gridCol w:w="800"/>
        <w:gridCol w:w="800"/>
        <w:gridCol w:w="857"/>
        <w:gridCol w:w="964"/>
      </w:tblGrid>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23" w:type="pct"/>
            <w:gridSpan w:val="2"/>
            <w:vMerge w:val="restart"/>
            <w:tcBorders>
              <w:right w:val="single" w:sz="12" w:space="0" w:color="auto"/>
            </w:tcBorders>
            <w:vAlign w:val="center"/>
          </w:tcPr>
          <w:p w:rsidR="0040627A" w:rsidRPr="00FF5142" w:rsidP="0040627A">
            <w:pPr>
              <w:pStyle w:val="Tabletext9"/>
              <w:bidi w:val="0"/>
              <w:jc w:val="center"/>
              <w:rPr>
                <w:b/>
              </w:rPr>
            </w:pPr>
            <w:r w:rsidRPr="00FF5142" w:rsidR="00B40588">
              <w:rPr>
                <w:b/>
              </w:rPr>
              <w:t>Werkstoff</w:t>
              <w:br/>
              <w:t>bezeichnung</w:t>
            </w:r>
          </w:p>
        </w:tc>
        <w:tc>
          <w:tcPr>
            <w:tcW w:w="3677" w:type="pct"/>
            <w:gridSpan w:val="9"/>
            <w:tcBorders>
              <w:left w:val="single" w:sz="12" w:space="0" w:color="auto"/>
              <w:bottom w:val="nil"/>
            </w:tcBorders>
            <w:vAlign w:val="center"/>
          </w:tcPr>
          <w:p w:rsidR="0040627A" w:rsidRPr="00FF5142" w:rsidP="0040627A">
            <w:pPr>
              <w:pStyle w:val="Tabletext9"/>
              <w:bidi w:val="0"/>
              <w:jc w:val="center"/>
            </w:pPr>
            <w:r w:rsidRPr="00FF5142" w:rsidR="00B40588">
              <w:rPr>
                <w:b/>
              </w:rPr>
              <w:t>Zusammensetzung</w:t>
              <w:br/>
            </w:r>
            <w:r w:rsidRPr="00FF5142">
              <w:t>% (Massenanteil)</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23" w:type="pct"/>
            <w:gridSpan w:val="2"/>
            <w:vMerge/>
            <w:tcBorders>
              <w:bottom w:val="nil"/>
              <w:right w:val="single" w:sz="12" w:space="0" w:color="auto"/>
            </w:tcBorders>
            <w:vAlign w:val="center"/>
          </w:tcPr>
          <w:p w:rsidR="0040627A" w:rsidRPr="00FF5142" w:rsidP="0040627A">
            <w:pPr>
              <w:pStyle w:val="Tabletext9"/>
              <w:bidi w:val="0"/>
              <w:jc w:val="center"/>
            </w:pPr>
          </w:p>
        </w:tc>
        <w:tc>
          <w:tcPr>
            <w:tcW w:w="292" w:type="pct"/>
            <w:tcBorders>
              <w:top w:val="nil"/>
              <w:left w:val="single" w:sz="12" w:space="0" w:color="auto"/>
              <w:bottom w:val="nil"/>
            </w:tcBorders>
            <w:vAlign w:val="center"/>
          </w:tcPr>
          <w:p w:rsidR="0040627A" w:rsidRPr="00FF5142" w:rsidP="0040627A">
            <w:pPr>
              <w:pStyle w:val="Tabletext9"/>
              <w:bidi w:val="0"/>
              <w:jc w:val="center"/>
            </w:pPr>
            <w:r w:rsidRPr="00FF5142">
              <w:t>Ele-</w:t>
              <w:br/>
              <w:t>ment</w:t>
            </w:r>
          </w:p>
        </w:tc>
        <w:tc>
          <w:tcPr>
            <w:tcW w:w="409" w:type="pct"/>
            <w:tcBorders>
              <w:top w:val="nil"/>
              <w:bottom w:val="nil"/>
            </w:tcBorders>
            <w:vAlign w:val="center"/>
          </w:tcPr>
          <w:p w:rsidR="0040627A" w:rsidRPr="00FF5142" w:rsidP="0040627A">
            <w:pPr>
              <w:pStyle w:val="Tabletext9"/>
              <w:bidi w:val="0"/>
              <w:jc w:val="center"/>
            </w:pPr>
            <w:r w:rsidRPr="00FF5142">
              <w:t>Cu</w:t>
            </w:r>
          </w:p>
        </w:tc>
        <w:tc>
          <w:tcPr>
            <w:tcW w:w="409" w:type="pct"/>
            <w:tcBorders>
              <w:top w:val="nil"/>
              <w:bottom w:val="nil"/>
            </w:tcBorders>
            <w:vAlign w:val="center"/>
          </w:tcPr>
          <w:p w:rsidR="0040627A" w:rsidRPr="00FF5142" w:rsidP="0040627A">
            <w:pPr>
              <w:pStyle w:val="Tabletext9"/>
              <w:bidi w:val="0"/>
              <w:jc w:val="center"/>
            </w:pPr>
            <w:r w:rsidRPr="00FF5142">
              <w:t>Ag</w:t>
            </w:r>
          </w:p>
        </w:tc>
        <w:tc>
          <w:tcPr>
            <w:tcW w:w="409" w:type="pct"/>
            <w:tcBorders>
              <w:top w:val="nil"/>
              <w:bottom w:val="nil"/>
            </w:tcBorders>
            <w:vAlign w:val="center"/>
          </w:tcPr>
          <w:p w:rsidR="0040627A" w:rsidRPr="00FF5142" w:rsidP="0040627A">
            <w:pPr>
              <w:pStyle w:val="Tabletext9"/>
              <w:bidi w:val="0"/>
              <w:jc w:val="center"/>
            </w:pPr>
            <w:r w:rsidRPr="00FF5142">
              <w:t>Bi</w:t>
            </w:r>
          </w:p>
        </w:tc>
        <w:tc>
          <w:tcPr>
            <w:tcW w:w="409" w:type="pct"/>
            <w:tcBorders>
              <w:top w:val="nil"/>
              <w:bottom w:val="nil"/>
            </w:tcBorders>
            <w:vAlign w:val="center"/>
          </w:tcPr>
          <w:p w:rsidR="0040627A" w:rsidRPr="00FF5142" w:rsidP="0040627A">
            <w:pPr>
              <w:pStyle w:val="Tabletext9"/>
              <w:bidi w:val="0"/>
              <w:jc w:val="center"/>
            </w:pPr>
            <w:r w:rsidRPr="00FF5142">
              <w:t>O</w:t>
            </w:r>
          </w:p>
        </w:tc>
        <w:tc>
          <w:tcPr>
            <w:tcW w:w="409" w:type="pct"/>
            <w:tcBorders>
              <w:top w:val="nil"/>
              <w:bottom w:val="nil"/>
            </w:tcBorders>
            <w:vAlign w:val="center"/>
          </w:tcPr>
          <w:p w:rsidR="0040627A" w:rsidRPr="00FF5142" w:rsidP="0040627A">
            <w:pPr>
              <w:pStyle w:val="Tabletext9"/>
              <w:bidi w:val="0"/>
              <w:jc w:val="center"/>
            </w:pPr>
            <w:r w:rsidRPr="00FF5142">
              <w:t>P</w:t>
            </w:r>
          </w:p>
        </w:tc>
        <w:tc>
          <w:tcPr>
            <w:tcW w:w="409" w:type="pct"/>
            <w:tcBorders>
              <w:top w:val="nil"/>
              <w:bottom w:val="nil"/>
            </w:tcBorders>
            <w:vAlign w:val="center"/>
          </w:tcPr>
          <w:p w:rsidR="0040627A" w:rsidRPr="00FF5142" w:rsidP="0040627A">
            <w:pPr>
              <w:pStyle w:val="Tabletext9"/>
              <w:bidi w:val="0"/>
              <w:jc w:val="center"/>
            </w:pPr>
            <w:r w:rsidRPr="00FF5142">
              <w:t>Pb</w:t>
            </w:r>
          </w:p>
        </w:tc>
        <w:tc>
          <w:tcPr>
            <w:tcW w:w="931" w:type="pct"/>
            <w:gridSpan w:val="2"/>
            <w:tcBorders>
              <w:top w:val="nil"/>
              <w:bottom w:val="nil"/>
            </w:tcBorders>
            <w:vAlign w:val="center"/>
          </w:tcPr>
          <w:p w:rsidR="0040627A" w:rsidRPr="00FF5142" w:rsidP="0040627A">
            <w:pPr>
              <w:pStyle w:val="Tabletext9"/>
              <w:bidi w:val="0"/>
              <w:jc w:val="center"/>
            </w:pPr>
            <w:r w:rsidRPr="00FF5142" w:rsidR="00B40588">
              <w:t>Sonstige Elemente (siehe Anmerkung)</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tcBorders>
              <w:top w:val="nil"/>
              <w:bottom w:val="single" w:sz="12" w:space="0" w:color="auto"/>
            </w:tcBorders>
            <w:vAlign w:val="center"/>
          </w:tcPr>
          <w:p w:rsidR="0040627A" w:rsidRPr="00FF5142" w:rsidP="0040627A">
            <w:pPr>
              <w:pStyle w:val="Tabletext9"/>
              <w:bidi w:val="0"/>
              <w:jc w:val="center"/>
            </w:pPr>
            <w:r w:rsidRPr="00FF5142" w:rsidR="00B40588">
              <w:rPr>
                <w:rFonts w:cs="Arial"/>
                <w:spacing w:val="-2"/>
                <w:sz w:val="15"/>
                <w:szCs w:val="15"/>
              </w:rPr>
              <w:t>K</w:t>
            </w:r>
            <w:r w:rsidRPr="00FF5142" w:rsidR="00B40588">
              <w:t>urzzeichen</w:t>
            </w:r>
          </w:p>
        </w:tc>
        <w:tc>
          <w:tcPr>
            <w:tcW w:w="600" w:type="pct"/>
            <w:tcBorders>
              <w:top w:val="nil"/>
              <w:bottom w:val="single" w:sz="12" w:space="0" w:color="auto"/>
              <w:right w:val="single" w:sz="12" w:space="0" w:color="auto"/>
            </w:tcBorders>
            <w:vAlign w:val="center"/>
          </w:tcPr>
          <w:p w:rsidR="0040627A" w:rsidRPr="00FF5142" w:rsidP="0040627A">
            <w:pPr>
              <w:pStyle w:val="Tabletext9"/>
              <w:bidi w:val="0"/>
              <w:jc w:val="center"/>
            </w:pPr>
            <w:r w:rsidRPr="00FF5142">
              <w:t>Nummer</w:t>
            </w:r>
          </w:p>
        </w:tc>
        <w:tc>
          <w:tcPr>
            <w:tcW w:w="292" w:type="pct"/>
            <w:tcBorders>
              <w:top w:val="nil"/>
              <w:left w:val="single" w:sz="12" w:space="0" w:color="auto"/>
              <w:bottom w:val="single" w:sz="12" w:space="0" w:color="auto"/>
            </w:tcBorders>
            <w:vAlign w:val="center"/>
          </w:tcPr>
          <w:p w:rsidR="0040627A" w:rsidRPr="00FF5142" w:rsidP="0040627A">
            <w:pPr>
              <w:pStyle w:val="Tabletext9"/>
              <w:bidi w:val="0"/>
              <w:jc w:val="center"/>
            </w:pPr>
          </w:p>
        </w:tc>
        <w:tc>
          <w:tcPr>
            <w:tcW w:w="409" w:type="pct"/>
            <w:tcBorders>
              <w:top w:val="nil"/>
              <w:bottom w:val="single" w:sz="12" w:space="0" w:color="auto"/>
            </w:tcBorders>
            <w:vAlign w:val="center"/>
          </w:tcPr>
          <w:p w:rsidR="0040627A" w:rsidRPr="00FF5142" w:rsidP="0040627A">
            <w:pPr>
              <w:pStyle w:val="Tabletext9"/>
              <w:bidi w:val="0"/>
              <w:jc w:val="center"/>
            </w:pPr>
          </w:p>
        </w:tc>
        <w:tc>
          <w:tcPr>
            <w:tcW w:w="409" w:type="pct"/>
            <w:tcBorders>
              <w:top w:val="nil"/>
              <w:bottom w:val="single" w:sz="12" w:space="0" w:color="auto"/>
            </w:tcBorders>
            <w:vAlign w:val="center"/>
          </w:tcPr>
          <w:p w:rsidR="0040627A" w:rsidRPr="00FF5142" w:rsidP="0040627A">
            <w:pPr>
              <w:pStyle w:val="Tabletext9"/>
              <w:bidi w:val="0"/>
              <w:jc w:val="center"/>
            </w:pPr>
          </w:p>
        </w:tc>
        <w:tc>
          <w:tcPr>
            <w:tcW w:w="409" w:type="pct"/>
            <w:tcBorders>
              <w:top w:val="nil"/>
              <w:bottom w:val="single" w:sz="12" w:space="0" w:color="auto"/>
            </w:tcBorders>
            <w:vAlign w:val="center"/>
          </w:tcPr>
          <w:p w:rsidR="0040627A" w:rsidRPr="00FF5142" w:rsidP="0040627A">
            <w:pPr>
              <w:pStyle w:val="Tabletext9"/>
              <w:bidi w:val="0"/>
              <w:jc w:val="center"/>
            </w:pPr>
          </w:p>
        </w:tc>
        <w:tc>
          <w:tcPr>
            <w:tcW w:w="409" w:type="pct"/>
            <w:tcBorders>
              <w:top w:val="nil"/>
              <w:bottom w:val="single" w:sz="12" w:space="0" w:color="auto"/>
            </w:tcBorders>
            <w:vAlign w:val="center"/>
          </w:tcPr>
          <w:p w:rsidR="0040627A" w:rsidRPr="00FF5142" w:rsidP="0040627A">
            <w:pPr>
              <w:pStyle w:val="Tabletext9"/>
              <w:bidi w:val="0"/>
              <w:jc w:val="center"/>
            </w:pPr>
          </w:p>
        </w:tc>
        <w:tc>
          <w:tcPr>
            <w:tcW w:w="409" w:type="pct"/>
            <w:tcBorders>
              <w:top w:val="nil"/>
              <w:bottom w:val="single" w:sz="12" w:space="0" w:color="auto"/>
            </w:tcBorders>
            <w:vAlign w:val="center"/>
          </w:tcPr>
          <w:p w:rsidR="0040627A" w:rsidRPr="00FF5142" w:rsidP="0040627A">
            <w:pPr>
              <w:pStyle w:val="Tabletext9"/>
              <w:bidi w:val="0"/>
              <w:jc w:val="center"/>
            </w:pPr>
          </w:p>
        </w:tc>
        <w:tc>
          <w:tcPr>
            <w:tcW w:w="409" w:type="pct"/>
            <w:tcBorders>
              <w:top w:val="nil"/>
              <w:bottom w:val="single" w:sz="12" w:space="0" w:color="auto"/>
            </w:tcBorders>
            <w:vAlign w:val="center"/>
          </w:tcPr>
          <w:p w:rsidR="0040627A" w:rsidRPr="00FF5142" w:rsidP="0040627A">
            <w:pPr>
              <w:pStyle w:val="Tabletext9"/>
              <w:bidi w:val="0"/>
              <w:jc w:val="center"/>
            </w:pPr>
          </w:p>
        </w:tc>
        <w:tc>
          <w:tcPr>
            <w:tcW w:w="438" w:type="pct"/>
            <w:tcBorders>
              <w:top w:val="nil"/>
              <w:bottom w:val="single" w:sz="12" w:space="0" w:color="auto"/>
            </w:tcBorders>
            <w:vAlign w:val="center"/>
          </w:tcPr>
          <w:p w:rsidR="0040627A" w:rsidRPr="00FF5142" w:rsidP="0040627A">
            <w:pPr>
              <w:pStyle w:val="Tabletext9"/>
              <w:bidi w:val="0"/>
              <w:jc w:val="center"/>
            </w:pPr>
            <w:r w:rsidR="006D2B7D">
              <w:t>insge</w:t>
            </w:r>
            <w:r w:rsidR="006D2B7D">
              <w:softHyphen/>
              <w:t>samt</w:t>
            </w:r>
          </w:p>
        </w:tc>
        <w:tc>
          <w:tcPr>
            <w:tcW w:w="493" w:type="pct"/>
            <w:tcBorders>
              <w:top w:val="nil"/>
              <w:bottom w:val="single" w:sz="12" w:space="0" w:color="auto"/>
            </w:tcBorders>
            <w:vAlign w:val="center"/>
          </w:tcPr>
          <w:p w:rsidR="0040627A" w:rsidRPr="00FF5142" w:rsidP="0040627A">
            <w:pPr>
              <w:pStyle w:val="Tabletext9"/>
              <w:bidi w:val="0"/>
              <w:jc w:val="center"/>
            </w:pPr>
            <w:r w:rsidRPr="00FF5142" w:rsidR="00B40588">
              <w:t>ausge</w:t>
            </w:r>
            <w:r w:rsidRPr="00FF5142" w:rsidR="00B40588">
              <w:softHyphen/>
              <w:t>schlossen</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tcBorders>
              <w:top w:val="single" w:sz="12" w:space="0" w:color="auto"/>
            </w:tcBorders>
            <w:vAlign w:val="center"/>
          </w:tcPr>
          <w:p w:rsidR="0040627A" w:rsidRPr="00FF5142" w:rsidP="0040627A">
            <w:pPr>
              <w:pStyle w:val="Tabletext9"/>
              <w:bidi w:val="0"/>
              <w:ind w:left="113" w:right="170"/>
              <w:jc w:val="left"/>
            </w:pPr>
            <w:r w:rsidRPr="00FF5142">
              <w:t>Cu</w:t>
            </w:r>
            <w:r w:rsidRPr="00FF5142">
              <w:noBreakHyphen/>
              <w:t>ETP</w:t>
            </w:r>
          </w:p>
        </w:tc>
        <w:tc>
          <w:tcPr>
            <w:tcW w:w="600" w:type="pct"/>
            <w:vMerge w:val="restart"/>
            <w:tcBorders>
              <w:top w:val="single" w:sz="12" w:space="0" w:color="auto"/>
              <w:right w:val="single" w:sz="12" w:space="0" w:color="auto"/>
            </w:tcBorders>
            <w:vAlign w:val="center"/>
          </w:tcPr>
          <w:p w:rsidR="0040627A" w:rsidRPr="00FF5142" w:rsidP="0040627A">
            <w:pPr>
              <w:pStyle w:val="Tabletext9"/>
              <w:bidi w:val="0"/>
              <w:jc w:val="center"/>
            </w:pPr>
            <w:r w:rsidRPr="00FF5142">
              <w:t>CW004A</w:t>
            </w:r>
          </w:p>
        </w:tc>
        <w:tc>
          <w:tcPr>
            <w:tcW w:w="292" w:type="pct"/>
            <w:tcBorders>
              <w:top w:val="single" w:sz="12" w:space="0" w:color="auto"/>
              <w:left w:val="single" w:sz="12" w:space="0" w:color="auto"/>
            </w:tcBorders>
            <w:vAlign w:val="center"/>
          </w:tcPr>
          <w:p w:rsidR="0040627A" w:rsidRPr="00FF5142" w:rsidP="0040627A">
            <w:pPr>
              <w:pStyle w:val="Tabletext9"/>
              <w:bidi w:val="0"/>
              <w:jc w:val="center"/>
            </w:pPr>
            <w:r w:rsidRPr="00FF5142">
              <w:t>min.</w:t>
            </w:r>
          </w:p>
        </w:tc>
        <w:tc>
          <w:tcPr>
            <w:tcW w:w="409" w:type="pct"/>
            <w:tcBorders>
              <w:top w:val="single" w:sz="12" w:space="0" w:color="auto"/>
            </w:tcBorders>
            <w:vAlign w:val="center"/>
          </w:tcPr>
          <w:p w:rsidR="0040627A" w:rsidRPr="00FF5142" w:rsidP="0040627A">
            <w:pPr>
              <w:pStyle w:val="Tabletext9"/>
              <w:bidi w:val="0"/>
              <w:jc w:val="center"/>
            </w:pPr>
            <w:r w:rsidRPr="00FF5142">
              <w:t>99,90</w:t>
            </w:r>
            <w:r w:rsidRPr="00FF5142">
              <w:rPr>
                <w:rStyle w:val="TableFootNoteXref"/>
                <w:lang w:val="de-DE"/>
              </w:rPr>
              <w:t>a</w:t>
            </w:r>
          </w:p>
        </w:tc>
        <w:tc>
          <w:tcPr>
            <w:tcW w:w="409" w:type="pct"/>
            <w:tcBorders>
              <w:top w:val="single" w:sz="12" w:space="0" w:color="auto"/>
            </w:tcBorders>
            <w:vAlign w:val="center"/>
          </w:tcPr>
          <w:p w:rsidR="0040627A" w:rsidRPr="00FF5142" w:rsidP="0040627A">
            <w:pPr>
              <w:pStyle w:val="Tabletext9"/>
              <w:bidi w:val="0"/>
              <w:jc w:val="center"/>
            </w:pPr>
            <w:r w:rsidRPr="00FF5142">
              <w:t>—</w:t>
            </w:r>
          </w:p>
        </w:tc>
        <w:tc>
          <w:tcPr>
            <w:tcW w:w="409" w:type="pct"/>
            <w:tcBorders>
              <w:top w:val="single" w:sz="12" w:space="0" w:color="auto"/>
            </w:tcBorders>
            <w:vAlign w:val="center"/>
          </w:tcPr>
          <w:p w:rsidR="0040627A" w:rsidRPr="00FF5142" w:rsidP="0040627A">
            <w:pPr>
              <w:pStyle w:val="Tabletext9"/>
              <w:bidi w:val="0"/>
              <w:jc w:val="center"/>
            </w:pPr>
            <w:r w:rsidRPr="00FF5142">
              <w:t>—</w:t>
            </w:r>
          </w:p>
        </w:tc>
        <w:tc>
          <w:tcPr>
            <w:tcW w:w="409" w:type="pct"/>
            <w:tcBorders>
              <w:top w:val="single" w:sz="12" w:space="0" w:color="auto"/>
            </w:tcBorders>
            <w:vAlign w:val="center"/>
          </w:tcPr>
          <w:p w:rsidR="0040627A" w:rsidRPr="00FF5142" w:rsidP="0040627A">
            <w:pPr>
              <w:pStyle w:val="Tabletext9"/>
              <w:bidi w:val="0"/>
              <w:ind w:left="255"/>
              <w:jc w:val="left"/>
            </w:pPr>
            <w:r w:rsidRPr="00FF5142">
              <w:t>—</w:t>
            </w:r>
          </w:p>
        </w:tc>
        <w:tc>
          <w:tcPr>
            <w:tcW w:w="409" w:type="pct"/>
            <w:tcBorders>
              <w:top w:val="single" w:sz="12" w:space="0" w:color="auto"/>
            </w:tcBorders>
            <w:vAlign w:val="center"/>
          </w:tcPr>
          <w:p w:rsidR="0040627A" w:rsidRPr="00FF5142" w:rsidP="0040627A">
            <w:pPr>
              <w:pStyle w:val="Tabletext9"/>
              <w:bidi w:val="0"/>
              <w:jc w:val="center"/>
            </w:pPr>
            <w:r w:rsidRPr="00FF5142">
              <w:t>—</w:t>
            </w:r>
          </w:p>
        </w:tc>
        <w:tc>
          <w:tcPr>
            <w:tcW w:w="409" w:type="pct"/>
            <w:tcBorders>
              <w:top w:val="single" w:sz="12" w:space="0" w:color="auto"/>
            </w:tcBorders>
            <w:vAlign w:val="center"/>
          </w:tcPr>
          <w:p w:rsidR="0040627A" w:rsidRPr="00FF5142" w:rsidP="0040627A">
            <w:pPr>
              <w:pStyle w:val="Tabletext9"/>
              <w:bidi w:val="0"/>
              <w:jc w:val="center"/>
            </w:pPr>
            <w:r w:rsidRPr="00FF5142">
              <w:t>—</w:t>
            </w:r>
          </w:p>
        </w:tc>
        <w:tc>
          <w:tcPr>
            <w:tcW w:w="438" w:type="pct"/>
            <w:tcBorders>
              <w:top w:val="single" w:sz="12" w:space="0" w:color="auto"/>
            </w:tcBorders>
            <w:vAlign w:val="center"/>
          </w:tcPr>
          <w:p w:rsidR="0040627A" w:rsidRPr="00FF5142" w:rsidP="0040627A">
            <w:pPr>
              <w:pStyle w:val="Tabletext9"/>
              <w:bidi w:val="0"/>
              <w:jc w:val="center"/>
            </w:pPr>
            <w:r w:rsidRPr="00FF5142">
              <w:t>—</w:t>
            </w:r>
          </w:p>
        </w:tc>
        <w:tc>
          <w:tcPr>
            <w:tcW w:w="493" w:type="pct"/>
            <w:tcBorders>
              <w:top w:val="single" w:sz="12" w:space="0" w:color="auto"/>
            </w:tcBorders>
            <w:vAlign w:val="center"/>
          </w:tcPr>
          <w:p w:rsidR="0040627A" w:rsidRPr="00FF5142" w:rsidP="0040627A">
            <w:pPr>
              <w:pStyle w:val="Tabletext9"/>
              <w:bidi w:val="0"/>
              <w:jc w:val="center"/>
            </w:pPr>
            <w:r w:rsidRPr="00FF5142">
              <w:t>Ag, O</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40627A">
            <w:pPr>
              <w:pStyle w:val="Tabletext9"/>
              <w:bidi w:val="0"/>
              <w:ind w:left="113" w:right="170"/>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jc w:val="center"/>
            </w:pPr>
            <w:r w:rsidRPr="00FF5142">
              <w:t>0,040</w:t>
            </w:r>
            <w:r w:rsidRPr="00FF5142">
              <w:rPr>
                <w:rStyle w:val="TableFootNoteXref"/>
                <w:lang w:val="de-DE"/>
              </w:rPr>
              <w:t>b</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0,005</w:t>
            </w:r>
          </w:p>
        </w:tc>
        <w:tc>
          <w:tcPr>
            <w:tcW w:w="438" w:type="pct"/>
            <w:vAlign w:val="center"/>
          </w:tcPr>
          <w:p w:rsidR="0040627A" w:rsidRPr="00FF5142" w:rsidP="0040627A">
            <w:pPr>
              <w:pStyle w:val="Tabletext9"/>
              <w:bidi w:val="0"/>
              <w:jc w:val="center"/>
            </w:pPr>
            <w:r w:rsidRPr="00FF5142">
              <w:t>0,03</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40627A">
            <w:pPr>
              <w:pStyle w:val="Tabletext9"/>
              <w:bidi w:val="0"/>
              <w:ind w:left="113" w:right="170"/>
              <w:jc w:val="left"/>
            </w:pPr>
            <w:r w:rsidRPr="00FF5142">
              <w:t>Cu</w:t>
            </w:r>
            <w:r w:rsidRPr="00FF5142">
              <w:noBreakHyphen/>
              <w:t>FRHC</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CW005A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t>99,90</w:t>
            </w:r>
            <w:r w:rsidRPr="00FF5142">
              <w:rPr>
                <w:rStyle w:val="TableFootNoteXref"/>
                <w:lang w:val="de-DE"/>
              </w:rPr>
              <w:t>a</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O</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40627A">
            <w:pPr>
              <w:pStyle w:val="Tabletext9"/>
              <w:bidi w:val="0"/>
              <w:ind w:left="113" w:right="170"/>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0,040</w:t>
            </w:r>
            <w:r w:rsidRPr="00FF5142">
              <w:rPr>
                <w:rStyle w:val="TableFootNoteXref"/>
                <w:lang w:val="de-DE"/>
              </w:rPr>
              <w:t>b</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0,04</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40627A">
            <w:pPr>
              <w:pStyle w:val="Tabletext9"/>
              <w:bidi w:val="0"/>
              <w:ind w:left="113" w:right="170"/>
              <w:jc w:val="left"/>
            </w:pPr>
            <w:r w:rsidRPr="00FF5142">
              <w:t>Cu</w:t>
            </w:r>
            <w:r w:rsidRPr="00FF5142">
              <w:noBreakHyphen/>
              <w:t>OF</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CW008A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t>99,95</w:t>
            </w:r>
            <w:r w:rsidRPr="00FF5142">
              <w:rPr>
                <w:rStyle w:val="TableFootNoteXref"/>
                <w:lang w:val="de-DE"/>
              </w:rPr>
              <w:t>a</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40627A">
            <w:pPr>
              <w:pStyle w:val="Tabletext9"/>
              <w:bidi w:val="0"/>
              <w:ind w:left="113" w:right="170"/>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ind w:left="255"/>
              <w:jc w:val="left"/>
            </w:pPr>
            <w:r w:rsidRPr="00FF5142">
              <w:t>—</w:t>
            </w:r>
            <w:r w:rsidRPr="00FF5142">
              <w:rPr>
                <w:rStyle w:val="TableFootNoteXref"/>
                <w:lang w:val="de-DE"/>
              </w:rPr>
              <w:t>c</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0,005</w:t>
            </w:r>
          </w:p>
        </w:tc>
        <w:tc>
          <w:tcPr>
            <w:tcW w:w="438" w:type="pct"/>
            <w:vAlign w:val="center"/>
          </w:tcPr>
          <w:p w:rsidR="0040627A" w:rsidRPr="00FF5142" w:rsidP="0040627A">
            <w:pPr>
              <w:pStyle w:val="Tabletext9"/>
              <w:bidi w:val="0"/>
              <w:jc w:val="center"/>
            </w:pPr>
            <w:r w:rsidRPr="00FF5142">
              <w:t>0,03</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40627A">
            <w:pPr>
              <w:pStyle w:val="Tabletext9"/>
              <w:bidi w:val="0"/>
              <w:ind w:left="113" w:right="170"/>
              <w:jc w:val="left"/>
            </w:pPr>
            <w:r w:rsidRPr="00FF5142">
              <w:t>CuAg0,04</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CW011A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rsidR="003E40FC">
              <w:t>Rest</w:t>
            </w:r>
          </w:p>
        </w:tc>
        <w:tc>
          <w:tcPr>
            <w:tcW w:w="409" w:type="pct"/>
            <w:vAlign w:val="center"/>
          </w:tcPr>
          <w:p w:rsidR="0040627A" w:rsidRPr="00FF5142" w:rsidP="0040627A">
            <w:pPr>
              <w:pStyle w:val="Tabletext9"/>
              <w:bidi w:val="0"/>
              <w:jc w:val="center"/>
            </w:pPr>
            <w:r w:rsidRPr="00FF5142">
              <w:t>0,03</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O</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40627A">
            <w:pPr>
              <w:pStyle w:val="Tabletext9"/>
              <w:bidi w:val="0"/>
              <w:ind w:left="113" w:right="170"/>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0,05</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jc w:val="center"/>
            </w:pPr>
            <w:r w:rsidRPr="00FF5142">
              <w:t>0,040</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0,03</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40627A">
            <w:pPr>
              <w:pStyle w:val="Tabletext9"/>
              <w:bidi w:val="0"/>
              <w:ind w:left="113" w:right="170"/>
              <w:jc w:val="left"/>
            </w:pPr>
            <w:r w:rsidRPr="00FF5142">
              <w:t>CuAg0,07</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CW012A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rsidR="003E40FC">
              <w:t>Rest</w:t>
            </w:r>
          </w:p>
        </w:tc>
        <w:tc>
          <w:tcPr>
            <w:tcW w:w="409" w:type="pct"/>
            <w:vAlign w:val="center"/>
          </w:tcPr>
          <w:p w:rsidR="0040627A" w:rsidRPr="00FF5142" w:rsidP="0040627A">
            <w:pPr>
              <w:pStyle w:val="Tabletext9"/>
              <w:bidi w:val="0"/>
              <w:jc w:val="center"/>
            </w:pPr>
            <w:r w:rsidRPr="00FF5142">
              <w:t>0,06</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O</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40627A">
            <w:pPr>
              <w:pStyle w:val="Tabletext9"/>
              <w:bidi w:val="0"/>
              <w:ind w:left="113" w:right="170"/>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0,08</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jc w:val="center"/>
            </w:pPr>
            <w:r w:rsidRPr="00FF5142">
              <w:t>0,040</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0,03</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890C65">
            <w:pPr>
              <w:pStyle w:val="Tabletext9"/>
              <w:bidi w:val="0"/>
              <w:ind w:left="113"/>
              <w:jc w:val="left"/>
            </w:pPr>
            <w:r w:rsidRPr="00FF5142">
              <w:t>CuAg0,10</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CW013A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rsidR="003E40FC">
              <w:t>Rest</w:t>
            </w:r>
          </w:p>
        </w:tc>
        <w:tc>
          <w:tcPr>
            <w:tcW w:w="409" w:type="pct"/>
            <w:vAlign w:val="center"/>
          </w:tcPr>
          <w:p w:rsidR="0040627A" w:rsidRPr="00FF5142" w:rsidP="0040627A">
            <w:pPr>
              <w:pStyle w:val="Tabletext9"/>
              <w:bidi w:val="0"/>
              <w:jc w:val="center"/>
            </w:pPr>
            <w:r w:rsidRPr="00FF5142">
              <w:t>0,08</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O</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890C65">
            <w:pPr>
              <w:pStyle w:val="Tabletext9"/>
              <w:bidi w:val="0"/>
              <w:ind w:left="113"/>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0,12</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jc w:val="center"/>
            </w:pPr>
            <w:r w:rsidRPr="00FF5142">
              <w:t>0,040</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0,03</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890C65">
            <w:pPr>
              <w:pStyle w:val="Tabletext9"/>
              <w:bidi w:val="0"/>
              <w:ind w:left="113"/>
              <w:jc w:val="left"/>
            </w:pPr>
            <w:r w:rsidRPr="00FF5142">
              <w:t>CuAg0,04P</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CW014A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rsidR="003E40FC">
              <w:t>Rest</w:t>
            </w:r>
          </w:p>
        </w:tc>
        <w:tc>
          <w:tcPr>
            <w:tcW w:w="409" w:type="pct"/>
            <w:vAlign w:val="center"/>
          </w:tcPr>
          <w:p w:rsidR="0040627A" w:rsidRPr="00FF5142" w:rsidP="0040627A">
            <w:pPr>
              <w:pStyle w:val="Tabletext9"/>
              <w:bidi w:val="0"/>
              <w:jc w:val="center"/>
            </w:pPr>
            <w:r w:rsidRPr="00FF5142">
              <w:t>0,03</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0,001</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P</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890C65">
            <w:pPr>
              <w:pStyle w:val="Tabletext9"/>
              <w:bidi w:val="0"/>
              <w:ind w:left="113"/>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0,05</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ind w:left="255"/>
              <w:jc w:val="left"/>
            </w:pPr>
            <w:r w:rsidRPr="00FF5142">
              <w:t>—</w:t>
            </w:r>
            <w:r w:rsidRPr="00FF5142">
              <w:rPr>
                <w:rStyle w:val="TableFootNoteXref"/>
                <w:lang w:val="de-DE"/>
              </w:rPr>
              <w:t>c</w:t>
            </w:r>
          </w:p>
        </w:tc>
        <w:tc>
          <w:tcPr>
            <w:tcW w:w="409" w:type="pct"/>
            <w:vAlign w:val="center"/>
          </w:tcPr>
          <w:p w:rsidR="0040627A" w:rsidRPr="00FF5142" w:rsidP="0040627A">
            <w:pPr>
              <w:pStyle w:val="Tabletext9"/>
              <w:bidi w:val="0"/>
              <w:jc w:val="center"/>
            </w:pPr>
            <w:r w:rsidRPr="00FF5142">
              <w:t>0,007</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0,03</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890C65">
            <w:pPr>
              <w:pStyle w:val="Tabletext9"/>
              <w:bidi w:val="0"/>
              <w:ind w:left="113"/>
              <w:jc w:val="left"/>
            </w:pPr>
            <w:r w:rsidRPr="00FF5142">
              <w:t>CuAg0,07P</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CW015A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rsidR="003E40FC">
              <w:t>Rest</w:t>
            </w:r>
          </w:p>
        </w:tc>
        <w:tc>
          <w:tcPr>
            <w:tcW w:w="409" w:type="pct"/>
            <w:vAlign w:val="center"/>
          </w:tcPr>
          <w:p w:rsidR="0040627A" w:rsidRPr="00FF5142" w:rsidP="0040627A">
            <w:pPr>
              <w:pStyle w:val="Tabletext9"/>
              <w:bidi w:val="0"/>
              <w:jc w:val="center"/>
            </w:pPr>
            <w:r w:rsidRPr="00FF5142">
              <w:t>0,06</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0,001</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P</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890C65">
            <w:pPr>
              <w:pStyle w:val="Tabletext9"/>
              <w:bidi w:val="0"/>
              <w:ind w:left="113"/>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0,08</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ind w:left="255"/>
              <w:jc w:val="left"/>
            </w:pPr>
            <w:r w:rsidRPr="00FF5142">
              <w:t>—</w:t>
            </w:r>
            <w:r w:rsidRPr="00FF5142">
              <w:rPr>
                <w:rStyle w:val="TableFootNoteXref"/>
                <w:lang w:val="de-DE"/>
              </w:rPr>
              <w:t>c</w:t>
            </w:r>
          </w:p>
        </w:tc>
        <w:tc>
          <w:tcPr>
            <w:tcW w:w="409" w:type="pct"/>
            <w:vAlign w:val="center"/>
          </w:tcPr>
          <w:p w:rsidR="0040627A" w:rsidRPr="00FF5142" w:rsidP="0040627A">
            <w:pPr>
              <w:pStyle w:val="Tabletext9"/>
              <w:bidi w:val="0"/>
              <w:jc w:val="center"/>
            </w:pPr>
            <w:r w:rsidRPr="00FF5142">
              <w:t>0,007</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0,03</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890C65">
            <w:pPr>
              <w:pStyle w:val="Tabletext9"/>
              <w:bidi w:val="0"/>
              <w:ind w:left="113"/>
              <w:jc w:val="left"/>
            </w:pPr>
            <w:r w:rsidRPr="00FF5142">
              <w:t>CuAg0,10P</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CW016A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rsidR="003E40FC">
              <w:t>Rest</w:t>
            </w:r>
          </w:p>
        </w:tc>
        <w:tc>
          <w:tcPr>
            <w:tcW w:w="409" w:type="pct"/>
            <w:vAlign w:val="center"/>
          </w:tcPr>
          <w:p w:rsidR="0040627A" w:rsidRPr="00FF5142" w:rsidP="0040627A">
            <w:pPr>
              <w:pStyle w:val="Tabletext9"/>
              <w:bidi w:val="0"/>
              <w:jc w:val="center"/>
            </w:pPr>
            <w:r w:rsidRPr="00FF5142">
              <w:t>0,08</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0,001</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P</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890C65">
            <w:pPr>
              <w:pStyle w:val="Tabletext9"/>
              <w:bidi w:val="0"/>
              <w:ind w:left="113"/>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0,12</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ind w:left="255"/>
              <w:jc w:val="left"/>
            </w:pPr>
            <w:r w:rsidRPr="00FF5142">
              <w:t>—</w:t>
            </w:r>
            <w:r w:rsidRPr="00FF5142">
              <w:rPr>
                <w:rStyle w:val="TableFootNoteXref"/>
                <w:lang w:val="de-DE"/>
              </w:rPr>
              <w:t>c</w:t>
            </w:r>
          </w:p>
        </w:tc>
        <w:tc>
          <w:tcPr>
            <w:tcW w:w="409" w:type="pct"/>
            <w:vAlign w:val="center"/>
          </w:tcPr>
          <w:p w:rsidR="0040627A" w:rsidRPr="00FF5142" w:rsidP="0040627A">
            <w:pPr>
              <w:pStyle w:val="Tabletext9"/>
              <w:bidi w:val="0"/>
              <w:jc w:val="center"/>
            </w:pPr>
            <w:r w:rsidRPr="00FF5142">
              <w:t>0,007</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0,03</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890C65">
            <w:pPr>
              <w:pStyle w:val="Tabletext9"/>
              <w:bidi w:val="0"/>
              <w:ind w:left="113"/>
              <w:jc w:val="left"/>
            </w:pPr>
            <w:r w:rsidRPr="00FF5142">
              <w:t>CuAg0,04(OF)</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CW017A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rsidR="003E40FC">
              <w:t>Rest</w:t>
            </w:r>
          </w:p>
        </w:tc>
        <w:tc>
          <w:tcPr>
            <w:tcW w:w="409" w:type="pct"/>
            <w:vAlign w:val="center"/>
          </w:tcPr>
          <w:p w:rsidR="0040627A" w:rsidRPr="00FF5142" w:rsidP="0040627A">
            <w:pPr>
              <w:pStyle w:val="Tabletext9"/>
              <w:bidi w:val="0"/>
              <w:jc w:val="center"/>
            </w:pPr>
            <w:r w:rsidRPr="00FF5142">
              <w:t>0,03</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O</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890C65">
            <w:pPr>
              <w:pStyle w:val="Tabletext9"/>
              <w:bidi w:val="0"/>
              <w:ind w:left="113"/>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0,05</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ind w:left="255"/>
              <w:jc w:val="left"/>
            </w:pPr>
            <w:r w:rsidRPr="00FF5142">
              <w:t>—</w:t>
            </w:r>
            <w:r w:rsidRPr="00FF5142">
              <w:rPr>
                <w:rStyle w:val="TableFootNoteXref"/>
                <w:lang w:val="de-DE"/>
              </w:rPr>
              <w:t>c</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0,006 5</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890C65">
            <w:pPr>
              <w:pStyle w:val="Tabletext9"/>
              <w:bidi w:val="0"/>
              <w:ind w:left="113"/>
              <w:jc w:val="left"/>
            </w:pPr>
            <w:r w:rsidRPr="00FF5142">
              <w:t>CuAg0,07(OF)</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CW018A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rsidR="003E40FC">
              <w:t>Rest</w:t>
            </w:r>
          </w:p>
        </w:tc>
        <w:tc>
          <w:tcPr>
            <w:tcW w:w="409" w:type="pct"/>
            <w:vAlign w:val="center"/>
          </w:tcPr>
          <w:p w:rsidR="0040627A" w:rsidRPr="00FF5142" w:rsidP="0040627A">
            <w:pPr>
              <w:pStyle w:val="Tabletext9"/>
              <w:bidi w:val="0"/>
              <w:jc w:val="center"/>
            </w:pPr>
            <w:r w:rsidRPr="00FF5142">
              <w:t>0,06</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O</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890C65">
            <w:pPr>
              <w:pStyle w:val="Tabletext9"/>
              <w:bidi w:val="0"/>
              <w:ind w:left="113"/>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0,08</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ind w:left="255"/>
              <w:jc w:val="left"/>
            </w:pPr>
            <w:r w:rsidRPr="00FF5142">
              <w:t>—</w:t>
            </w:r>
            <w:r w:rsidRPr="00FF5142">
              <w:rPr>
                <w:rStyle w:val="TableFootNoteXref"/>
                <w:lang w:val="de-DE"/>
              </w:rPr>
              <w:t>c</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0,006 5</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890C65">
            <w:pPr>
              <w:pStyle w:val="Tabletext9"/>
              <w:bidi w:val="0"/>
              <w:ind w:left="113"/>
              <w:jc w:val="left"/>
            </w:pPr>
            <w:r w:rsidRPr="00FF5142">
              <w:t>CuAg0,10(OF)</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CW019A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rsidR="003E40FC">
              <w:t>Rest</w:t>
            </w:r>
          </w:p>
        </w:tc>
        <w:tc>
          <w:tcPr>
            <w:tcW w:w="409" w:type="pct"/>
            <w:vAlign w:val="center"/>
          </w:tcPr>
          <w:p w:rsidR="0040627A" w:rsidRPr="00FF5142" w:rsidP="0040627A">
            <w:pPr>
              <w:pStyle w:val="Tabletext9"/>
              <w:bidi w:val="0"/>
              <w:jc w:val="center"/>
            </w:pPr>
            <w:r w:rsidRPr="00FF5142">
              <w:t>0,08</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O</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890C65">
            <w:pPr>
              <w:pStyle w:val="Tabletext9"/>
              <w:bidi w:val="0"/>
              <w:ind w:left="113"/>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0,12</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ind w:left="255"/>
              <w:jc w:val="left"/>
            </w:pPr>
            <w:r w:rsidRPr="00FF5142">
              <w:t>—</w:t>
            </w:r>
            <w:r w:rsidRPr="00FF5142">
              <w:rPr>
                <w:rStyle w:val="TableFootNoteXref"/>
                <w:lang w:val="de-DE"/>
              </w:rPr>
              <w:t>c</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0,006 5</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890C65">
            <w:pPr>
              <w:pStyle w:val="Tabletext9"/>
              <w:bidi w:val="0"/>
              <w:ind w:left="113"/>
              <w:jc w:val="left"/>
            </w:pPr>
            <w:r w:rsidRPr="00FF5142">
              <w:t>Cu</w:t>
            </w:r>
            <w:r w:rsidRPr="00FF5142">
              <w:noBreakHyphen/>
              <w:t>PHC</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CW020A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t>99,95</w:t>
            </w:r>
            <w:r w:rsidRPr="00FF5142">
              <w:rPr>
                <w:rStyle w:val="TableFootNoteXref"/>
                <w:lang w:val="de-DE"/>
              </w:rPr>
              <w:t>a</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0,001</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P</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ign w:val="center"/>
          </w:tcPr>
          <w:p w:rsidR="0040627A" w:rsidRPr="00FF5142" w:rsidP="0040627A">
            <w:pPr>
              <w:pStyle w:val="Tabletext9"/>
              <w:bidi w:val="0"/>
              <w:ind w:left="113" w:right="170"/>
              <w:jc w:val="left"/>
            </w:pPr>
          </w:p>
        </w:tc>
        <w:tc>
          <w:tcPr>
            <w:tcW w:w="600" w:type="pct"/>
            <w:vMerge/>
            <w:tcBorders>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tcBorders>
            <w:vAlign w:val="center"/>
          </w:tcPr>
          <w:p w:rsidR="0040627A" w:rsidRPr="00FF5142" w:rsidP="0040627A">
            <w:pPr>
              <w:pStyle w:val="Tabletext9"/>
              <w:bidi w:val="0"/>
              <w:jc w:val="center"/>
            </w:pPr>
            <w:r w:rsidRPr="00FF5142">
              <w:t>max.</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0,000 5</w:t>
            </w:r>
          </w:p>
        </w:tc>
        <w:tc>
          <w:tcPr>
            <w:tcW w:w="409" w:type="pct"/>
            <w:vAlign w:val="center"/>
          </w:tcPr>
          <w:p w:rsidR="0040627A" w:rsidRPr="00FF5142" w:rsidP="0040627A">
            <w:pPr>
              <w:pStyle w:val="Tabletext9"/>
              <w:bidi w:val="0"/>
              <w:ind w:left="255"/>
              <w:jc w:val="left"/>
            </w:pPr>
            <w:r w:rsidRPr="00FF5142">
              <w:t>—</w:t>
            </w:r>
            <w:r w:rsidRPr="00FF5142">
              <w:rPr>
                <w:rStyle w:val="TableFootNoteXref"/>
                <w:lang w:val="de-DE"/>
              </w:rPr>
              <w:t>c</w:t>
            </w:r>
          </w:p>
        </w:tc>
        <w:tc>
          <w:tcPr>
            <w:tcW w:w="409" w:type="pct"/>
            <w:vAlign w:val="center"/>
          </w:tcPr>
          <w:p w:rsidR="0040627A" w:rsidRPr="00FF5142" w:rsidP="0040627A">
            <w:pPr>
              <w:pStyle w:val="Tabletext9"/>
              <w:bidi w:val="0"/>
              <w:jc w:val="center"/>
            </w:pPr>
            <w:r w:rsidRPr="00FF5142">
              <w:t>0,006</w:t>
            </w:r>
          </w:p>
        </w:tc>
        <w:tc>
          <w:tcPr>
            <w:tcW w:w="409" w:type="pct"/>
            <w:vAlign w:val="center"/>
          </w:tcPr>
          <w:p w:rsidR="0040627A" w:rsidRPr="00FF5142" w:rsidP="0040627A">
            <w:pPr>
              <w:pStyle w:val="Tabletext9"/>
              <w:bidi w:val="0"/>
              <w:jc w:val="center"/>
            </w:pPr>
            <w:r w:rsidRPr="00FF5142">
              <w:t>0,005</w:t>
            </w:r>
          </w:p>
        </w:tc>
        <w:tc>
          <w:tcPr>
            <w:tcW w:w="438" w:type="pct"/>
            <w:vAlign w:val="center"/>
          </w:tcPr>
          <w:p w:rsidR="0040627A" w:rsidRPr="00FF5142" w:rsidP="0040627A">
            <w:pPr>
              <w:pStyle w:val="Tabletext9"/>
              <w:bidi w:val="0"/>
              <w:jc w:val="center"/>
            </w:pPr>
            <w:r w:rsidRPr="00FF5142">
              <w:t>0,03</w:t>
            </w:r>
          </w:p>
        </w:tc>
        <w:tc>
          <w:tcPr>
            <w:tcW w:w="493" w:type="pct"/>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val="restart"/>
            <w:vAlign w:val="center"/>
          </w:tcPr>
          <w:p w:rsidR="0040627A" w:rsidRPr="00FF5142" w:rsidP="0040627A">
            <w:pPr>
              <w:pStyle w:val="Tabletext9"/>
              <w:bidi w:val="0"/>
              <w:ind w:left="113" w:right="170"/>
              <w:jc w:val="left"/>
            </w:pPr>
            <w:r w:rsidRPr="00FF5142">
              <w:t>Cu</w:t>
            </w:r>
            <w:r w:rsidRPr="00FF5142">
              <w:noBreakHyphen/>
              <w:t>HCP</w:t>
            </w:r>
          </w:p>
        </w:tc>
        <w:tc>
          <w:tcPr>
            <w:tcW w:w="600" w:type="pct"/>
            <w:vMerge w:val="restart"/>
            <w:tcBorders>
              <w:right w:val="single" w:sz="12" w:space="0" w:color="auto"/>
            </w:tcBorders>
            <w:vAlign w:val="center"/>
          </w:tcPr>
          <w:p w:rsidR="0040627A" w:rsidRPr="00FF5142" w:rsidP="0040627A">
            <w:pPr>
              <w:pStyle w:val="Tabletext9"/>
              <w:bidi w:val="0"/>
              <w:jc w:val="center"/>
            </w:pPr>
            <w:r w:rsidRPr="00FF5142">
              <w:t>CW021A</w:t>
            </w:r>
          </w:p>
        </w:tc>
        <w:tc>
          <w:tcPr>
            <w:tcW w:w="292" w:type="pct"/>
            <w:tcBorders>
              <w:left w:val="single" w:sz="12" w:space="0" w:color="auto"/>
            </w:tcBorders>
            <w:vAlign w:val="center"/>
          </w:tcPr>
          <w:p w:rsidR="0040627A" w:rsidRPr="00FF5142" w:rsidP="0040627A">
            <w:pPr>
              <w:pStyle w:val="Tabletext9"/>
              <w:bidi w:val="0"/>
              <w:jc w:val="center"/>
            </w:pPr>
            <w:r w:rsidRPr="00FF5142">
              <w:t>min.</w:t>
            </w:r>
          </w:p>
        </w:tc>
        <w:tc>
          <w:tcPr>
            <w:tcW w:w="409" w:type="pct"/>
            <w:vAlign w:val="center"/>
          </w:tcPr>
          <w:p w:rsidR="0040627A" w:rsidRPr="00FF5142" w:rsidP="0040627A">
            <w:pPr>
              <w:pStyle w:val="Tabletext9"/>
              <w:bidi w:val="0"/>
              <w:jc w:val="center"/>
            </w:pPr>
            <w:r w:rsidRPr="00FF5142">
              <w:t>99,95</w:t>
            </w:r>
            <w:r w:rsidRPr="00FF5142">
              <w:rPr>
                <w:rStyle w:val="TableFootNoteXref"/>
                <w:lang w:val="de-DE"/>
              </w:rPr>
              <w:t>a</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jc w:val="center"/>
            </w:pPr>
            <w:r w:rsidRPr="00FF5142">
              <w:t>—</w:t>
            </w:r>
          </w:p>
        </w:tc>
        <w:tc>
          <w:tcPr>
            <w:tcW w:w="409" w:type="pct"/>
            <w:vAlign w:val="center"/>
          </w:tcPr>
          <w:p w:rsidR="0040627A" w:rsidRPr="00FF5142" w:rsidP="0040627A">
            <w:pPr>
              <w:pStyle w:val="Tabletext9"/>
              <w:bidi w:val="0"/>
              <w:ind w:left="255"/>
              <w:jc w:val="left"/>
            </w:pPr>
            <w:r w:rsidRPr="00FF5142">
              <w:t>—</w:t>
            </w:r>
          </w:p>
        </w:tc>
        <w:tc>
          <w:tcPr>
            <w:tcW w:w="409" w:type="pct"/>
            <w:vAlign w:val="center"/>
          </w:tcPr>
          <w:p w:rsidR="0040627A" w:rsidRPr="00FF5142" w:rsidP="0040627A">
            <w:pPr>
              <w:pStyle w:val="Tabletext9"/>
              <w:bidi w:val="0"/>
              <w:jc w:val="center"/>
            </w:pPr>
            <w:r w:rsidRPr="00FF5142">
              <w:t>0,002</w:t>
            </w:r>
          </w:p>
        </w:tc>
        <w:tc>
          <w:tcPr>
            <w:tcW w:w="409" w:type="pct"/>
            <w:vAlign w:val="center"/>
          </w:tcPr>
          <w:p w:rsidR="0040627A" w:rsidRPr="00FF5142" w:rsidP="0040627A">
            <w:pPr>
              <w:pStyle w:val="Tabletext9"/>
              <w:bidi w:val="0"/>
              <w:jc w:val="center"/>
            </w:pPr>
            <w:r w:rsidRPr="00FF5142">
              <w:t>—</w:t>
            </w:r>
          </w:p>
        </w:tc>
        <w:tc>
          <w:tcPr>
            <w:tcW w:w="438" w:type="pct"/>
            <w:vAlign w:val="center"/>
          </w:tcPr>
          <w:p w:rsidR="0040627A" w:rsidRPr="00FF5142" w:rsidP="0040627A">
            <w:pPr>
              <w:pStyle w:val="Tabletext9"/>
              <w:bidi w:val="0"/>
              <w:jc w:val="center"/>
            </w:pPr>
            <w:r w:rsidRPr="00FF5142">
              <w:t>—</w:t>
            </w:r>
          </w:p>
        </w:tc>
        <w:tc>
          <w:tcPr>
            <w:tcW w:w="493" w:type="pct"/>
            <w:vAlign w:val="center"/>
          </w:tcPr>
          <w:p w:rsidR="0040627A" w:rsidRPr="00FF5142" w:rsidP="0040627A">
            <w:pPr>
              <w:pStyle w:val="Tabletext9"/>
              <w:bidi w:val="0"/>
              <w:jc w:val="center"/>
            </w:pPr>
            <w:r w:rsidRPr="00FF5142">
              <w:t>Ag, P</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723" w:type="pct"/>
            <w:vMerge/>
            <w:tcBorders>
              <w:bottom w:val="single" w:sz="12" w:space="0" w:color="auto"/>
            </w:tcBorders>
            <w:vAlign w:val="center"/>
          </w:tcPr>
          <w:p w:rsidR="0040627A" w:rsidRPr="00FF5142" w:rsidP="0040627A">
            <w:pPr>
              <w:pStyle w:val="Tabletext9"/>
              <w:bidi w:val="0"/>
              <w:ind w:left="113" w:right="170"/>
              <w:jc w:val="left"/>
            </w:pPr>
          </w:p>
        </w:tc>
        <w:tc>
          <w:tcPr>
            <w:tcW w:w="600" w:type="pct"/>
            <w:vMerge/>
            <w:tcBorders>
              <w:bottom w:val="single" w:sz="12" w:space="0" w:color="auto"/>
              <w:right w:val="single" w:sz="12" w:space="0" w:color="auto"/>
            </w:tcBorders>
            <w:vAlign w:val="center"/>
          </w:tcPr>
          <w:p w:rsidR="0040627A" w:rsidRPr="00FF5142" w:rsidP="0040627A">
            <w:pPr>
              <w:pStyle w:val="Tabletext9"/>
              <w:bidi w:val="0"/>
              <w:jc w:val="center"/>
            </w:pPr>
          </w:p>
        </w:tc>
        <w:tc>
          <w:tcPr>
            <w:tcW w:w="292" w:type="pct"/>
            <w:tcBorders>
              <w:left w:val="single" w:sz="12" w:space="0" w:color="auto"/>
              <w:bottom w:val="single" w:sz="12" w:space="0" w:color="auto"/>
            </w:tcBorders>
            <w:vAlign w:val="center"/>
          </w:tcPr>
          <w:p w:rsidR="0040627A" w:rsidRPr="00FF5142" w:rsidP="0040627A">
            <w:pPr>
              <w:pStyle w:val="Tabletext9"/>
              <w:bidi w:val="0"/>
              <w:jc w:val="center"/>
            </w:pPr>
            <w:r w:rsidRPr="00FF5142">
              <w:t>max.</w:t>
            </w:r>
          </w:p>
        </w:tc>
        <w:tc>
          <w:tcPr>
            <w:tcW w:w="409" w:type="pct"/>
            <w:tcBorders>
              <w:bottom w:val="single" w:sz="12" w:space="0" w:color="auto"/>
            </w:tcBorders>
            <w:vAlign w:val="center"/>
          </w:tcPr>
          <w:p w:rsidR="0040627A" w:rsidRPr="00FF5142" w:rsidP="0040627A">
            <w:pPr>
              <w:pStyle w:val="Tabletext9"/>
              <w:bidi w:val="0"/>
              <w:jc w:val="center"/>
            </w:pPr>
            <w:r w:rsidRPr="00FF5142">
              <w:t>—</w:t>
            </w:r>
          </w:p>
        </w:tc>
        <w:tc>
          <w:tcPr>
            <w:tcW w:w="409" w:type="pct"/>
            <w:tcBorders>
              <w:bottom w:val="single" w:sz="12" w:space="0" w:color="auto"/>
            </w:tcBorders>
            <w:vAlign w:val="center"/>
          </w:tcPr>
          <w:p w:rsidR="0040627A" w:rsidRPr="00FF5142" w:rsidP="0040627A">
            <w:pPr>
              <w:pStyle w:val="Tabletext9"/>
              <w:bidi w:val="0"/>
              <w:jc w:val="center"/>
            </w:pPr>
            <w:r w:rsidRPr="00FF5142">
              <w:t>—</w:t>
            </w:r>
          </w:p>
        </w:tc>
        <w:tc>
          <w:tcPr>
            <w:tcW w:w="409" w:type="pct"/>
            <w:tcBorders>
              <w:bottom w:val="single" w:sz="12" w:space="0" w:color="auto"/>
            </w:tcBorders>
            <w:vAlign w:val="center"/>
          </w:tcPr>
          <w:p w:rsidR="0040627A" w:rsidRPr="00FF5142" w:rsidP="0040627A">
            <w:pPr>
              <w:pStyle w:val="Tabletext9"/>
              <w:bidi w:val="0"/>
              <w:jc w:val="center"/>
            </w:pPr>
            <w:r w:rsidRPr="00FF5142">
              <w:t>0,000 5</w:t>
            </w:r>
          </w:p>
        </w:tc>
        <w:tc>
          <w:tcPr>
            <w:tcW w:w="409" w:type="pct"/>
            <w:tcBorders>
              <w:bottom w:val="single" w:sz="12" w:space="0" w:color="auto"/>
            </w:tcBorders>
            <w:vAlign w:val="center"/>
          </w:tcPr>
          <w:p w:rsidR="0040627A" w:rsidRPr="00FF5142" w:rsidP="0040627A">
            <w:pPr>
              <w:pStyle w:val="Tabletext9"/>
              <w:bidi w:val="0"/>
              <w:ind w:left="255"/>
              <w:jc w:val="left"/>
            </w:pPr>
            <w:r w:rsidRPr="00FF5142">
              <w:t>—</w:t>
            </w:r>
            <w:r w:rsidRPr="00FF5142">
              <w:rPr>
                <w:rStyle w:val="TableFootNoteXref"/>
                <w:lang w:val="de-DE"/>
              </w:rPr>
              <w:t>c</w:t>
            </w:r>
          </w:p>
        </w:tc>
        <w:tc>
          <w:tcPr>
            <w:tcW w:w="409" w:type="pct"/>
            <w:tcBorders>
              <w:bottom w:val="single" w:sz="12" w:space="0" w:color="auto"/>
            </w:tcBorders>
            <w:vAlign w:val="center"/>
          </w:tcPr>
          <w:p w:rsidR="0040627A" w:rsidRPr="00FF5142" w:rsidP="0040627A">
            <w:pPr>
              <w:pStyle w:val="Tabletext9"/>
              <w:bidi w:val="0"/>
              <w:jc w:val="center"/>
            </w:pPr>
            <w:r w:rsidRPr="00FF5142">
              <w:t>0,007</w:t>
            </w:r>
          </w:p>
        </w:tc>
        <w:tc>
          <w:tcPr>
            <w:tcW w:w="409" w:type="pct"/>
            <w:tcBorders>
              <w:bottom w:val="single" w:sz="12" w:space="0" w:color="auto"/>
            </w:tcBorders>
            <w:vAlign w:val="center"/>
          </w:tcPr>
          <w:p w:rsidR="0040627A" w:rsidRPr="00FF5142" w:rsidP="0040627A">
            <w:pPr>
              <w:pStyle w:val="Tabletext9"/>
              <w:bidi w:val="0"/>
              <w:jc w:val="center"/>
            </w:pPr>
            <w:r w:rsidRPr="00FF5142">
              <w:t>0,005</w:t>
            </w:r>
          </w:p>
        </w:tc>
        <w:tc>
          <w:tcPr>
            <w:tcW w:w="438" w:type="pct"/>
            <w:tcBorders>
              <w:bottom w:val="single" w:sz="12" w:space="0" w:color="auto"/>
            </w:tcBorders>
            <w:vAlign w:val="center"/>
          </w:tcPr>
          <w:p w:rsidR="0040627A" w:rsidRPr="00FF5142" w:rsidP="0040627A">
            <w:pPr>
              <w:pStyle w:val="Tabletext9"/>
              <w:bidi w:val="0"/>
              <w:jc w:val="center"/>
            </w:pPr>
            <w:r w:rsidRPr="00FF5142">
              <w:t>0,03</w:t>
            </w:r>
          </w:p>
        </w:tc>
        <w:tc>
          <w:tcPr>
            <w:tcW w:w="493" w:type="pct"/>
            <w:tcBorders>
              <w:bottom w:val="single" w:sz="12" w:space="0" w:color="auto"/>
            </w:tcBorders>
            <w:vAlign w:val="center"/>
          </w:tcPr>
          <w:p w:rsidR="0040627A" w:rsidRPr="00FF5142" w:rsidP="0040627A">
            <w:pPr>
              <w:pStyle w:val="Tabletext9"/>
              <w:bidi w:val="0"/>
              <w:jc w:val="center"/>
            </w:pP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1" w:type="dxa"/>
            <w:right w:w="141" w:type="dxa"/>
          </w:tblCellMar>
        </w:tblPrEx>
        <w:trPr>
          <w:jc w:val="center"/>
        </w:trPr>
        <w:tc>
          <w:tcPr>
            <w:tcW w:w="5000" w:type="pct"/>
            <w:gridSpan w:val="11"/>
            <w:tcBorders>
              <w:top w:val="single" w:sz="12" w:space="0" w:color="auto"/>
              <w:bottom w:val="single" w:sz="4" w:space="0" w:color="auto"/>
            </w:tcBorders>
            <w:vAlign w:val="center"/>
          </w:tcPr>
          <w:p w:rsidR="004C557C" w:rsidRPr="00FF5142" w:rsidP="00B95839">
            <w:pPr>
              <w:pStyle w:val="Note"/>
              <w:bidi w:val="0"/>
              <w:spacing w:before="40" w:after="40"/>
              <w:rPr>
                <w:sz w:val="16"/>
                <w:szCs w:val="16"/>
              </w:rPr>
            </w:pPr>
            <w:r w:rsidRPr="00FF5142" w:rsidR="00B95839">
              <w:rPr>
                <w:sz w:val="16"/>
                <w:szCs w:val="16"/>
              </w:rPr>
              <w:t>ANMERKUNG</w:t>
              <w:tab/>
              <w:t>Die Summe von sonstigen Elementen (außer Kupfer) ist definiert als die Summe von Ag, As, Bi, Cd, Co, Cr, Fe, Mn, Ni, O, P, Pb, S, Sb, Se, Si, Sn, Te und Zn, wobei die einzeln angegebenen Elemente ausgeschlossen sind.</w:t>
            </w:r>
          </w:p>
        </w:tc>
      </w:tr>
      <w:tr w:rsidTr="00890C65">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1" w:type="dxa"/>
            <w:right w:w="141" w:type="dxa"/>
          </w:tblCellMar>
        </w:tblPrEx>
        <w:trPr>
          <w:jc w:val="center"/>
        </w:trPr>
        <w:tc>
          <w:tcPr>
            <w:tcW w:w="5000" w:type="pct"/>
            <w:gridSpan w:val="11"/>
            <w:tcBorders>
              <w:top w:val="single" w:sz="4" w:space="0" w:color="auto"/>
            </w:tcBorders>
            <w:vAlign w:val="center"/>
          </w:tcPr>
          <w:p w:rsidR="0040627A" w:rsidRPr="00FF5142" w:rsidP="004C557C">
            <w:pPr>
              <w:pStyle w:val="Tablefootnote"/>
              <w:tabs>
                <w:tab w:val="clear" w:pos="340"/>
              </w:tabs>
              <w:bidi w:val="0"/>
              <w:spacing w:before="20" w:after="20"/>
            </w:pPr>
            <w:r w:rsidRPr="00FF5142">
              <w:rPr>
                <w:rStyle w:val="TableFootNoteXref"/>
                <w:lang w:val="de-DE"/>
              </w:rPr>
              <w:t>a</w:t>
            </w:r>
            <w:r w:rsidRPr="00FF5142">
              <w:tab/>
              <w:t>Einschließlich Silber bis max. 0,015 %.</w:t>
            </w:r>
          </w:p>
          <w:p w:rsidR="0040627A" w:rsidRPr="00FF5142" w:rsidP="004C557C">
            <w:pPr>
              <w:pStyle w:val="Tablefootnote"/>
              <w:tabs>
                <w:tab w:val="clear" w:pos="340"/>
              </w:tabs>
              <w:bidi w:val="0"/>
              <w:spacing w:before="20" w:after="20"/>
            </w:pPr>
            <w:r w:rsidRPr="00FF5142">
              <w:rPr>
                <w:rStyle w:val="TableFootNoteXref"/>
                <w:lang w:val="de-DE"/>
              </w:rPr>
              <w:t>b</w:t>
            </w:r>
            <w:r w:rsidRPr="00FF5142">
              <w:tab/>
              <w:t xml:space="preserve">Es ist ein Sauerstoffgehalt bis zu </w:t>
            </w:r>
            <w:r w:rsidRPr="00FF5142" w:rsidR="003E40FC">
              <w:rPr>
                <w:rFonts w:ascii="Times New Roman" w:hAnsi="Times New Roman"/>
              </w:rPr>
              <w:t>0,060 %</w:t>
            </w:r>
            <w:r w:rsidRPr="00FF5142" w:rsidR="003E40FC">
              <w:t xml:space="preserve"> zulässig, wenn dies zwischen Käufer und Lieferer vereinbart wurde.</w:t>
            </w:r>
          </w:p>
          <w:p w:rsidR="0040627A" w:rsidRPr="00FF5142" w:rsidP="006D2B7D">
            <w:pPr>
              <w:pStyle w:val="Tablefootnote"/>
              <w:tabs>
                <w:tab w:val="clear" w:pos="340"/>
              </w:tabs>
              <w:bidi w:val="0"/>
              <w:spacing w:before="20" w:after="20"/>
              <w:ind w:left="403" w:hanging="403"/>
            </w:pPr>
            <w:r w:rsidRPr="00FF5142">
              <w:rPr>
                <w:rStyle w:val="TableFootNoteXref"/>
                <w:lang w:val="de-DE"/>
              </w:rPr>
              <w:t>c</w:t>
            </w:r>
            <w:r w:rsidRPr="00FF5142">
              <w:tab/>
              <w:t xml:space="preserve">Der Sauerstoffgehalt muss so eingestellt sein, dass der Werkstoff mit den Anforderungen nach </w:t>
            </w:r>
            <w:r w:rsidRPr="00FF5142" w:rsidR="003E40FC">
              <w:rPr>
                <w:rStyle w:val="ExtXref"/>
                <w:lang w:val="de-DE"/>
              </w:rPr>
              <w:t>EN 1976</w:t>
            </w:r>
            <w:r w:rsidRPr="00FF5142" w:rsidR="003E40FC">
              <w:t xml:space="preserve"> zur Wasserstoff</w:t>
            </w:r>
            <w:r w:rsidRPr="00FF5142" w:rsidR="003E40FC">
              <w:softHyphen/>
              <w:t>beständigkeit übereinstimmt.</w:t>
            </w:r>
          </w:p>
        </w:tc>
      </w:tr>
    </w:tbl>
    <w:p w:rsidR="0040627A" w:rsidRPr="00FF5142" w:rsidP="005B2E25">
      <w:pPr>
        <w:bidi w:val="0"/>
        <w:sectPr w:rsidSect="0016311C">
          <w:headerReference w:type="even" r:id="rId20"/>
          <w:headerReference w:type="default" r:id="rId21"/>
          <w:footerReference w:type="even" r:id="rId22"/>
          <w:footerReference w:type="default" r:id="rId23"/>
          <w:pgSz w:w="11906" w:h="16838" w:code="9"/>
          <w:pgMar w:top="1644" w:right="737" w:bottom="1418" w:left="851" w:header="709" w:footer="284" w:gutter="567"/>
          <w:cols w:space="720"/>
          <w:docGrid w:linePitch="272"/>
        </w:sectPr>
      </w:pPr>
    </w:p>
    <w:p w:rsidR="00D95C2F" w:rsidRPr="00FF5142" w:rsidP="0016311C">
      <w:pPr>
        <w:pStyle w:val="Tabletitle"/>
        <w:bidi w:val="0"/>
        <w:spacing w:before="0"/>
      </w:pPr>
      <w:bookmarkStart w:id="261" w:name="_Toc285636454"/>
      <w:bookmarkStart w:id="262" w:name="_Toc286402334"/>
      <w:bookmarkStart w:id="263" w:name="page_20"/>
      <w:bookmarkEnd w:id="263"/>
      <w:r w:rsidRPr="00FF5142" w:rsidR="005B7499">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Table </w:instrText>
      </w:r>
      <w:r>
        <w:fldChar w:fldCharType="separate"/>
      </w:r>
      <w:r w:rsidR="00BC4213">
        <w:rPr>
          <w:noProof/>
        </w:rPr>
        <w:t>3</w:t>
      </w:r>
      <w:r>
        <w:fldChar w:fldCharType="end"/>
      </w:r>
      <w:r w:rsidRPr="00FF5142">
        <w:t> — Mechanische Eigenschaften</w:t>
      </w:r>
      <w:bookmarkEnd w:id="261"/>
      <w:bookmarkEnd w:id="262"/>
    </w:p>
    <w:tbl>
      <w:tblPr>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Grid>
        <w:gridCol w:w="1373"/>
        <w:gridCol w:w="1270"/>
        <w:gridCol w:w="881"/>
        <w:gridCol w:w="409"/>
        <w:gridCol w:w="412"/>
        <w:gridCol w:w="826"/>
        <w:gridCol w:w="413"/>
        <w:gridCol w:w="413"/>
        <w:gridCol w:w="826"/>
        <w:gridCol w:w="413"/>
        <w:gridCol w:w="413"/>
        <w:gridCol w:w="829"/>
        <w:gridCol w:w="649"/>
        <w:gridCol w:w="649"/>
        <w:gridCol w:w="649"/>
        <w:gridCol w:w="657"/>
        <w:gridCol w:w="829"/>
        <w:gridCol w:w="1179"/>
        <w:gridCol w:w="829"/>
        <w:gridCol w:w="823"/>
      </w:tblGrid>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85"/>
          <w:jc w:val="center"/>
        </w:trPr>
        <w:tc>
          <w:tcPr>
            <w:tcW w:w="1195" w:type="pct"/>
            <w:gridSpan w:val="3"/>
            <w:vMerge w:val="restart"/>
            <w:tcBorders>
              <w:bottom w:val="single" w:sz="4" w:space="0" w:color="auto"/>
              <w:right w:val="single" w:sz="12" w:space="0" w:color="auto"/>
            </w:tcBorders>
            <w:vAlign w:val="center"/>
          </w:tcPr>
          <w:p w:rsidR="00AB35AA" w:rsidRPr="00FF5142" w:rsidP="00D95C2F">
            <w:pPr>
              <w:pStyle w:val="Tabletext8"/>
              <w:bidi w:val="0"/>
              <w:spacing w:before="40" w:after="40"/>
              <w:jc w:val="center"/>
              <w:rPr>
                <w:rFonts w:cs="Arial"/>
                <w:b/>
                <w:spacing w:val="-2"/>
              </w:rPr>
            </w:pPr>
            <w:r w:rsidRPr="00FF5142" w:rsidR="003E40FC">
              <w:rPr>
                <w:b/>
              </w:rPr>
              <w:t>Bezeichnungen</w:t>
            </w:r>
          </w:p>
        </w:tc>
        <w:tc>
          <w:tcPr>
            <w:tcW w:w="1679" w:type="pct"/>
            <w:gridSpan w:val="9"/>
            <w:tcBorders>
              <w:left w:val="single" w:sz="12" w:space="0" w:color="auto"/>
              <w:bottom w:val="nil"/>
            </w:tcBorders>
            <w:vAlign w:val="center"/>
          </w:tcPr>
          <w:p w:rsidR="00AB35AA" w:rsidRPr="00FF5142" w:rsidP="00D95C2F">
            <w:pPr>
              <w:pStyle w:val="Tabletext8"/>
              <w:bidi w:val="0"/>
              <w:spacing w:before="40" w:after="40"/>
              <w:jc w:val="center"/>
              <w:rPr>
                <w:rFonts w:cs="Arial"/>
                <w:spacing w:val="-2"/>
              </w:rPr>
            </w:pPr>
            <w:r w:rsidRPr="00FF5142" w:rsidR="003E40FC">
              <w:rPr>
                <w:rFonts w:cs="Arial"/>
                <w:b/>
                <w:spacing w:val="-2"/>
              </w:rPr>
              <w:t>Maße</w:t>
            </w:r>
          </w:p>
        </w:tc>
        <w:tc>
          <w:tcPr>
            <w:tcW w:w="880" w:type="pct"/>
            <w:gridSpan w:val="4"/>
            <w:tcBorders>
              <w:bottom w:val="nil"/>
              <w:right w:val="single" w:sz="4" w:space="0" w:color="auto"/>
            </w:tcBorders>
            <w:vAlign w:val="center"/>
          </w:tcPr>
          <w:p w:rsidR="00AB35AA" w:rsidRPr="00FF5142" w:rsidP="00D95C2F">
            <w:pPr>
              <w:pStyle w:val="Tabletext8"/>
              <w:bidi w:val="0"/>
              <w:spacing w:before="40" w:after="40"/>
              <w:jc w:val="center"/>
              <w:rPr>
                <w:rFonts w:cs="Arial"/>
                <w:b/>
                <w:spacing w:val="-2"/>
              </w:rPr>
            </w:pPr>
            <w:r w:rsidRPr="00FF5142" w:rsidR="003E40FC">
              <w:rPr>
                <w:rFonts w:cs="Arial"/>
                <w:b/>
                <w:spacing w:val="-2"/>
              </w:rPr>
              <w:t>Härte</w:t>
            </w:r>
          </w:p>
        </w:tc>
        <w:tc>
          <w:tcPr>
            <w:tcW w:w="281" w:type="pct"/>
            <w:vMerge w:val="restart"/>
            <w:tcBorders>
              <w:left w:val="single" w:sz="4" w:space="0" w:color="auto"/>
              <w:bottom w:val="nil"/>
            </w:tcBorders>
            <w:vAlign w:val="center"/>
          </w:tcPr>
          <w:p w:rsidR="00AB35AA" w:rsidRPr="00FF5142" w:rsidP="00D95C2F">
            <w:pPr>
              <w:pStyle w:val="Tabletext8"/>
              <w:bidi w:val="0"/>
              <w:spacing w:before="40" w:after="40"/>
              <w:jc w:val="center"/>
              <w:rPr>
                <w:rFonts w:cs="Arial"/>
                <w:b/>
                <w:spacing w:val="-2"/>
              </w:rPr>
            </w:pPr>
            <w:r w:rsidRPr="00FF5142" w:rsidR="0089087E">
              <w:rPr>
                <w:rFonts w:cs="Arial"/>
                <w:b/>
                <w:spacing w:val="-2"/>
              </w:rPr>
              <w:t>Zugfestig</w:t>
            </w:r>
            <w:r w:rsidRPr="00FF5142" w:rsidR="0089087E">
              <w:rPr>
                <w:rFonts w:cs="Arial"/>
                <w:b/>
                <w:spacing w:val="-2"/>
              </w:rPr>
              <w:softHyphen/>
              <w:t>keit</w:t>
            </w:r>
          </w:p>
        </w:tc>
        <w:tc>
          <w:tcPr>
            <w:tcW w:w="400" w:type="pct"/>
            <w:vMerge w:val="restart"/>
            <w:tcBorders>
              <w:bottom w:val="nil"/>
            </w:tcBorders>
            <w:vAlign w:val="center"/>
          </w:tcPr>
          <w:p w:rsidR="00AB35AA" w:rsidRPr="00FF5142" w:rsidP="00D95C2F">
            <w:pPr>
              <w:pStyle w:val="Tabletext8"/>
              <w:bidi w:val="0"/>
              <w:spacing w:before="40" w:after="40"/>
              <w:jc w:val="center"/>
              <w:rPr>
                <w:rFonts w:cs="Arial"/>
                <w:b/>
                <w:spacing w:val="-2"/>
              </w:rPr>
            </w:pPr>
            <w:r w:rsidR="00EC780E">
              <w:rPr>
                <w:rFonts w:cs="Arial"/>
                <w:b/>
                <w:spacing w:val="-2"/>
              </w:rPr>
              <w:t>0,2%-</w:t>
              <w:br/>
              <w:t>Dehngrenze</w:t>
            </w:r>
          </w:p>
        </w:tc>
        <w:tc>
          <w:tcPr>
            <w:tcW w:w="564" w:type="pct"/>
            <w:gridSpan w:val="2"/>
            <w:vMerge w:val="restart"/>
            <w:tcBorders>
              <w:bottom w:val="nil"/>
            </w:tcBorders>
            <w:vAlign w:val="center"/>
          </w:tcPr>
          <w:p w:rsidR="00AB35AA" w:rsidRPr="00FF5142" w:rsidP="00D95C2F">
            <w:pPr>
              <w:pStyle w:val="Tabletext8"/>
              <w:bidi w:val="0"/>
              <w:spacing w:before="40" w:after="40"/>
              <w:jc w:val="center"/>
              <w:rPr>
                <w:rFonts w:cs="Arial"/>
                <w:b/>
                <w:spacing w:val="-2"/>
              </w:rPr>
            </w:pPr>
            <w:r w:rsidRPr="00FF5142" w:rsidR="0089087E">
              <w:rPr>
                <w:rFonts w:cs="Arial"/>
                <w:b/>
                <w:spacing w:val="-2"/>
              </w:rPr>
              <w:t>Bruchdehnung</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70"/>
          <w:jc w:val="center"/>
        </w:trPr>
        <w:tc>
          <w:tcPr>
            <w:tcW w:w="1195" w:type="pct"/>
            <w:gridSpan w:val="3"/>
            <w:vMerge/>
            <w:tcBorders>
              <w:right w:val="single" w:sz="12" w:space="0" w:color="auto"/>
            </w:tcBorders>
            <w:vAlign w:val="center"/>
          </w:tcPr>
          <w:p w:rsidR="00C91768" w:rsidRPr="00FF5142" w:rsidP="00D95C2F">
            <w:pPr>
              <w:pStyle w:val="Tabletext8"/>
              <w:bidi w:val="0"/>
              <w:spacing w:before="40" w:after="40"/>
              <w:jc w:val="center"/>
              <w:rPr>
                <w:rFonts w:cs="Arial"/>
                <w:spacing w:val="-2"/>
              </w:rPr>
            </w:pPr>
          </w:p>
        </w:tc>
        <w:tc>
          <w:tcPr>
            <w:tcW w:w="559" w:type="pct"/>
            <w:gridSpan w:val="3"/>
            <w:vMerge w:val="restart"/>
            <w:tcBorders>
              <w:top w:val="nil"/>
              <w:left w:val="single" w:sz="12" w:space="0" w:color="auto"/>
              <w:bottom w:val="nil"/>
            </w:tcBorders>
            <w:vAlign w:val="center"/>
          </w:tcPr>
          <w:p w:rsidR="00C91768" w:rsidRPr="00FF5142" w:rsidP="00D95C2F">
            <w:pPr>
              <w:pStyle w:val="Tabletext8"/>
              <w:bidi w:val="0"/>
              <w:spacing w:before="40" w:after="40"/>
              <w:jc w:val="center"/>
              <w:rPr>
                <w:rFonts w:cs="Arial"/>
                <w:spacing w:val="-2"/>
              </w:rPr>
            </w:pPr>
            <w:r w:rsidRPr="00FF5142" w:rsidR="0089087E">
              <w:t>rund, quadratisch,</w:t>
              <w:br/>
              <w:t>sechseckig</w:t>
            </w:r>
          </w:p>
        </w:tc>
        <w:tc>
          <w:tcPr>
            <w:tcW w:w="1121" w:type="pct"/>
            <w:gridSpan w:val="6"/>
            <w:vMerge w:val="restart"/>
            <w:tcBorders>
              <w:top w:val="nil"/>
              <w:bottom w:val="nil"/>
            </w:tcBorders>
            <w:vAlign w:val="center"/>
          </w:tcPr>
          <w:p w:rsidR="00C91768" w:rsidRPr="00FF5142" w:rsidP="00D95C2F">
            <w:pPr>
              <w:pStyle w:val="Tabletext8"/>
              <w:bidi w:val="0"/>
              <w:spacing w:before="40" w:after="40"/>
              <w:jc w:val="center"/>
              <w:rPr>
                <w:rFonts w:cs="Arial"/>
                <w:spacing w:val="-2"/>
              </w:rPr>
            </w:pPr>
            <w:r w:rsidRPr="00FF5142" w:rsidR="003E40FC">
              <w:t>rechteckig</w:t>
            </w:r>
          </w:p>
        </w:tc>
        <w:tc>
          <w:tcPr>
            <w:tcW w:w="437" w:type="pct"/>
            <w:gridSpan w:val="2"/>
            <w:vMerge w:val="restart"/>
            <w:tcBorders>
              <w:top w:val="nil"/>
              <w:bottom w:val="nil"/>
              <w:right w:val="single" w:sz="4" w:space="0" w:color="auto"/>
            </w:tcBorders>
            <w:vAlign w:val="center"/>
          </w:tcPr>
          <w:p w:rsidR="00C91768" w:rsidRPr="00FF5142" w:rsidP="00D95C2F">
            <w:pPr>
              <w:pStyle w:val="Tabletext8"/>
              <w:bidi w:val="0"/>
              <w:spacing w:before="40" w:after="40"/>
              <w:jc w:val="center"/>
              <w:rPr>
                <w:rFonts w:cs="Arial"/>
                <w:spacing w:val="-2"/>
              </w:rPr>
            </w:pPr>
            <w:r w:rsidRPr="00FF5142" w:rsidR="00AB35AA">
              <w:rPr>
                <w:rFonts w:cs="Arial"/>
                <w:spacing w:val="-2"/>
              </w:rPr>
              <w:t>Brinell</w:t>
            </w:r>
          </w:p>
        </w:tc>
        <w:tc>
          <w:tcPr>
            <w:tcW w:w="443" w:type="pct"/>
            <w:gridSpan w:val="2"/>
            <w:vMerge w:val="restart"/>
            <w:tcBorders>
              <w:top w:val="nil"/>
              <w:left w:val="single" w:sz="4" w:space="0" w:color="auto"/>
              <w:bottom w:val="nil"/>
              <w:right w:val="single" w:sz="4" w:space="0" w:color="auto"/>
            </w:tcBorders>
            <w:vAlign w:val="center"/>
          </w:tcPr>
          <w:p w:rsidR="00C91768" w:rsidRPr="00FF5142" w:rsidP="00D95C2F">
            <w:pPr>
              <w:pStyle w:val="Tabletext8"/>
              <w:bidi w:val="0"/>
              <w:spacing w:before="40" w:after="40"/>
              <w:jc w:val="center"/>
              <w:rPr>
                <w:rFonts w:cs="Arial"/>
                <w:spacing w:val="-2"/>
              </w:rPr>
            </w:pPr>
            <w:r w:rsidRPr="00FF5142" w:rsidR="00AB35AA">
              <w:rPr>
                <w:rFonts w:cs="Arial"/>
                <w:spacing w:val="-2"/>
              </w:rPr>
              <w:t>Vickers</w:t>
            </w:r>
          </w:p>
        </w:tc>
        <w:tc>
          <w:tcPr>
            <w:tcW w:w="281" w:type="pct"/>
            <w:vMerge/>
            <w:tcBorders>
              <w:top w:val="nil"/>
              <w:left w:val="single" w:sz="4" w:space="0" w:color="auto"/>
              <w:bottom w:val="nil"/>
            </w:tcBorders>
            <w:vAlign w:val="center"/>
          </w:tcPr>
          <w:p w:rsidR="00C91768" w:rsidRPr="00FF5142" w:rsidP="00D95C2F">
            <w:pPr>
              <w:pStyle w:val="Tabletext8"/>
              <w:bidi w:val="0"/>
              <w:spacing w:before="40" w:after="40"/>
              <w:jc w:val="center"/>
              <w:rPr>
                <w:rFonts w:cs="Arial"/>
                <w:spacing w:val="-2"/>
              </w:rPr>
            </w:pPr>
          </w:p>
        </w:tc>
        <w:tc>
          <w:tcPr>
            <w:tcW w:w="400" w:type="pct"/>
            <w:vMerge/>
            <w:tcBorders>
              <w:top w:val="nil"/>
              <w:bottom w:val="nil"/>
            </w:tcBorders>
            <w:vAlign w:val="center"/>
          </w:tcPr>
          <w:p w:rsidR="00C91768" w:rsidRPr="00FF5142" w:rsidP="00D95C2F">
            <w:pPr>
              <w:pStyle w:val="Tabletext8"/>
              <w:bidi w:val="0"/>
              <w:spacing w:before="40" w:after="40"/>
              <w:jc w:val="center"/>
              <w:rPr>
                <w:rFonts w:cs="Arial"/>
                <w:spacing w:val="-2"/>
              </w:rPr>
            </w:pPr>
          </w:p>
        </w:tc>
        <w:tc>
          <w:tcPr>
            <w:tcW w:w="564" w:type="pct"/>
            <w:gridSpan w:val="2"/>
            <w:vMerge/>
            <w:tcBorders>
              <w:top w:val="nil"/>
              <w:bottom w:val="nil"/>
            </w:tcBorders>
            <w:vAlign w:val="center"/>
          </w:tcPr>
          <w:p w:rsidR="00C91768" w:rsidRPr="00FF5142" w:rsidP="00D95C2F">
            <w:pPr>
              <w:pStyle w:val="Tabletext8"/>
              <w:bidi w:val="0"/>
              <w:spacing w:before="40" w:after="40"/>
              <w:jc w:val="center"/>
              <w:rPr>
                <w:rFonts w:cs="Arial"/>
                <w:spacing w:val="-2"/>
              </w:rPr>
            </w:pP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1195" w:type="pct"/>
            <w:gridSpan w:val="3"/>
            <w:vMerge/>
            <w:tcBorders>
              <w:right w:val="single" w:sz="12" w:space="0" w:color="auto"/>
            </w:tcBorders>
            <w:vAlign w:val="center"/>
          </w:tcPr>
          <w:p w:rsidR="00C91768" w:rsidRPr="00FF5142" w:rsidP="00D95C2F">
            <w:pPr>
              <w:pStyle w:val="Tabletext8"/>
              <w:bidi w:val="0"/>
              <w:spacing w:before="40" w:after="40"/>
              <w:jc w:val="center"/>
              <w:rPr>
                <w:rFonts w:cs="Arial"/>
                <w:spacing w:val="-2"/>
              </w:rPr>
            </w:pPr>
          </w:p>
        </w:tc>
        <w:tc>
          <w:tcPr>
            <w:tcW w:w="559" w:type="pct"/>
            <w:gridSpan w:val="3"/>
            <w:vMerge/>
            <w:tcBorders>
              <w:top w:val="nil"/>
              <w:left w:val="single" w:sz="12" w:space="0" w:color="auto"/>
              <w:bottom w:val="nil"/>
            </w:tcBorders>
            <w:vAlign w:val="center"/>
          </w:tcPr>
          <w:p w:rsidR="00C91768" w:rsidRPr="00FF5142" w:rsidP="00D95C2F">
            <w:pPr>
              <w:pStyle w:val="Tabletext8"/>
              <w:bidi w:val="0"/>
              <w:spacing w:before="40" w:after="40"/>
              <w:jc w:val="center"/>
              <w:rPr>
                <w:rFonts w:cs="Arial"/>
                <w:spacing w:val="-2"/>
              </w:rPr>
            </w:pPr>
          </w:p>
        </w:tc>
        <w:tc>
          <w:tcPr>
            <w:tcW w:w="1121" w:type="pct"/>
            <w:gridSpan w:val="6"/>
            <w:vMerge/>
            <w:tcBorders>
              <w:top w:val="nil"/>
              <w:bottom w:val="nil"/>
            </w:tcBorders>
            <w:vAlign w:val="center"/>
          </w:tcPr>
          <w:p w:rsidR="00C91768" w:rsidRPr="00FF5142" w:rsidP="00D95C2F">
            <w:pPr>
              <w:pStyle w:val="Tabletext8"/>
              <w:bidi w:val="0"/>
              <w:spacing w:before="40" w:after="40"/>
              <w:jc w:val="center"/>
              <w:rPr>
                <w:rFonts w:cs="Arial"/>
                <w:spacing w:val="-2"/>
              </w:rPr>
            </w:pPr>
          </w:p>
        </w:tc>
        <w:tc>
          <w:tcPr>
            <w:tcW w:w="437" w:type="pct"/>
            <w:gridSpan w:val="2"/>
            <w:vMerge/>
            <w:tcBorders>
              <w:top w:val="nil"/>
              <w:bottom w:val="nil"/>
              <w:right w:val="single" w:sz="4" w:space="0" w:color="auto"/>
            </w:tcBorders>
            <w:vAlign w:val="center"/>
          </w:tcPr>
          <w:p w:rsidR="00C91768" w:rsidRPr="00FF5142" w:rsidP="00D95C2F">
            <w:pPr>
              <w:pStyle w:val="Tabletext8"/>
              <w:bidi w:val="0"/>
              <w:spacing w:before="40" w:after="40"/>
              <w:jc w:val="center"/>
              <w:rPr>
                <w:rFonts w:cs="Arial"/>
                <w:spacing w:val="-2"/>
              </w:rPr>
            </w:pPr>
          </w:p>
        </w:tc>
        <w:tc>
          <w:tcPr>
            <w:tcW w:w="443" w:type="pct"/>
            <w:gridSpan w:val="2"/>
            <w:vMerge/>
            <w:tcBorders>
              <w:top w:val="nil"/>
              <w:left w:val="single" w:sz="4" w:space="0" w:color="auto"/>
              <w:bottom w:val="nil"/>
              <w:right w:val="single" w:sz="4" w:space="0" w:color="auto"/>
            </w:tcBorders>
            <w:vAlign w:val="center"/>
          </w:tcPr>
          <w:p w:rsidR="00C91768" w:rsidRPr="00FF5142" w:rsidP="00D95C2F">
            <w:pPr>
              <w:pStyle w:val="Tabletext8"/>
              <w:bidi w:val="0"/>
              <w:spacing w:before="40" w:after="40"/>
              <w:jc w:val="center"/>
              <w:rPr>
                <w:rFonts w:cs="Arial"/>
                <w:spacing w:val="-2"/>
              </w:rPr>
            </w:pPr>
          </w:p>
        </w:tc>
        <w:tc>
          <w:tcPr>
            <w:tcW w:w="281" w:type="pct"/>
            <w:tcBorders>
              <w:top w:val="nil"/>
              <w:left w:val="single" w:sz="4" w:space="0" w:color="auto"/>
              <w:bottom w:val="nil"/>
            </w:tcBorders>
            <w:vAlign w:val="center"/>
          </w:tcPr>
          <w:p w:rsidR="00C91768" w:rsidRPr="00FF5142" w:rsidP="00D95C2F">
            <w:pPr>
              <w:pStyle w:val="Tabletext8"/>
              <w:bidi w:val="0"/>
              <w:spacing w:before="40" w:after="40"/>
              <w:jc w:val="center"/>
              <w:rPr>
                <w:rFonts w:ascii="Times New Roman" w:hAnsi="Times New Roman"/>
                <w:spacing w:val="-2"/>
              </w:rPr>
            </w:pPr>
            <w:r w:rsidRPr="00FF5142">
              <w:rPr>
                <w:rFonts w:ascii="Times New Roman" w:hAnsi="Times New Roman"/>
                <w:i/>
              </w:rPr>
              <w:t>R</w:t>
            </w:r>
            <w:r w:rsidRPr="00EC780E">
              <w:rPr>
                <w:rFonts w:cs="Arial"/>
                <w:position w:val="-6"/>
                <w:sz w:val="12"/>
                <w:szCs w:val="12"/>
              </w:rPr>
              <w:t>m</w:t>
            </w:r>
          </w:p>
        </w:tc>
        <w:tc>
          <w:tcPr>
            <w:tcW w:w="400" w:type="pct"/>
            <w:tcBorders>
              <w:top w:val="nil"/>
              <w:bottom w:val="nil"/>
            </w:tcBorders>
            <w:vAlign w:val="center"/>
          </w:tcPr>
          <w:p w:rsidR="00C91768" w:rsidRPr="00FF5142" w:rsidP="00D95C2F">
            <w:pPr>
              <w:pStyle w:val="Tabletext8"/>
              <w:bidi w:val="0"/>
              <w:spacing w:before="40" w:after="40"/>
              <w:jc w:val="center"/>
              <w:rPr>
                <w:rFonts w:cs="Arial"/>
                <w:spacing w:val="-2"/>
              </w:rPr>
            </w:pPr>
            <w:r w:rsidRPr="00FF5142">
              <w:rPr>
                <w:rFonts w:ascii="Times New Roman" w:hAnsi="Times New Roman"/>
                <w:i/>
              </w:rPr>
              <w:t>R</w:t>
            </w:r>
            <w:r w:rsidRPr="00EC780E">
              <w:rPr>
                <w:rFonts w:cs="Arial"/>
                <w:position w:val="-6"/>
                <w:sz w:val="12"/>
                <w:szCs w:val="12"/>
              </w:rPr>
              <w:t>p0,2</w:t>
            </w:r>
          </w:p>
        </w:tc>
        <w:tc>
          <w:tcPr>
            <w:tcW w:w="281" w:type="pct"/>
            <w:tcBorders>
              <w:top w:val="nil"/>
              <w:bottom w:val="nil"/>
            </w:tcBorders>
            <w:vAlign w:val="center"/>
          </w:tcPr>
          <w:p w:rsidR="00C91768" w:rsidRPr="00FF5142" w:rsidP="00D95C2F">
            <w:pPr>
              <w:pStyle w:val="Tabletext8"/>
              <w:bidi w:val="0"/>
              <w:spacing w:before="40" w:after="40"/>
              <w:jc w:val="center"/>
              <w:rPr>
                <w:rFonts w:cs="Arial"/>
                <w:spacing w:val="-2"/>
              </w:rPr>
            </w:pPr>
            <w:r w:rsidRPr="00FF5142">
              <w:rPr>
                <w:rFonts w:ascii="Times New Roman" w:hAnsi="Times New Roman"/>
                <w:i/>
              </w:rPr>
              <w:t>A</w:t>
            </w:r>
            <w:r w:rsidRPr="00EC780E">
              <w:rPr>
                <w:rFonts w:cs="Arial"/>
                <w:position w:val="-6"/>
                <w:sz w:val="12"/>
                <w:szCs w:val="12"/>
              </w:rPr>
              <w:t>100</w:t>
            </w:r>
            <w:r w:rsidRPr="00FF5142">
              <w:rPr>
                <w:rFonts w:cs="Arial"/>
                <w:spacing w:val="-2"/>
                <w:vertAlign w:val="subscript"/>
              </w:rPr>
              <w:t> </w:t>
            </w:r>
            <w:r w:rsidRPr="00EC780E">
              <w:rPr>
                <w:rFonts w:cs="Arial"/>
                <w:position w:val="-6"/>
                <w:sz w:val="12"/>
                <w:szCs w:val="12"/>
              </w:rPr>
              <w:t>mm</w:t>
            </w:r>
          </w:p>
        </w:tc>
        <w:tc>
          <w:tcPr>
            <w:tcW w:w="283" w:type="pct"/>
            <w:tcBorders>
              <w:top w:val="nil"/>
              <w:bottom w:val="nil"/>
            </w:tcBorders>
            <w:vAlign w:val="center"/>
          </w:tcPr>
          <w:p w:rsidR="00C91768" w:rsidRPr="00FF5142" w:rsidP="00D95C2F">
            <w:pPr>
              <w:pStyle w:val="Tabletext8"/>
              <w:bidi w:val="0"/>
              <w:spacing w:before="40" w:after="40"/>
              <w:jc w:val="center"/>
              <w:rPr>
                <w:rFonts w:ascii="Times New Roman" w:hAnsi="Times New Roman"/>
                <w:i/>
              </w:rPr>
            </w:pPr>
            <w:r w:rsidRPr="00FF5142">
              <w:rPr>
                <w:rFonts w:ascii="Times New Roman" w:hAnsi="Times New Roman"/>
                <w:i/>
              </w:rPr>
              <w:t>A</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1195" w:type="pct"/>
            <w:gridSpan w:val="3"/>
            <w:vMerge/>
            <w:tcBorders>
              <w:bottom w:val="nil"/>
              <w:right w:val="single" w:sz="12" w:space="0" w:color="auto"/>
            </w:tcBorders>
            <w:vAlign w:val="center"/>
          </w:tcPr>
          <w:p w:rsidR="00267AFB" w:rsidRPr="00FF5142" w:rsidP="00D95C2F">
            <w:pPr>
              <w:pStyle w:val="Tabletext8"/>
              <w:bidi w:val="0"/>
              <w:spacing w:before="40" w:after="40"/>
              <w:jc w:val="center"/>
              <w:rPr>
                <w:rFonts w:cs="Arial"/>
                <w:spacing w:val="-2"/>
              </w:rPr>
            </w:pPr>
          </w:p>
        </w:tc>
        <w:tc>
          <w:tcPr>
            <w:tcW w:w="559" w:type="pct"/>
            <w:gridSpan w:val="3"/>
            <w:tcBorders>
              <w:top w:val="nil"/>
              <w:left w:val="single" w:sz="12" w:space="0" w:color="auto"/>
              <w:bottom w:val="nil"/>
            </w:tcBorders>
            <w:vAlign w:val="center"/>
          </w:tcPr>
          <w:p w:rsidR="00267AFB" w:rsidRPr="00FF5142" w:rsidP="00D95C2F">
            <w:pPr>
              <w:pStyle w:val="Tabletext8"/>
              <w:bidi w:val="0"/>
              <w:spacing w:before="40" w:after="40"/>
              <w:jc w:val="center"/>
              <w:rPr>
                <w:rFonts w:cs="Arial"/>
                <w:spacing w:val="-2"/>
              </w:rPr>
            </w:pPr>
          </w:p>
        </w:tc>
        <w:tc>
          <w:tcPr>
            <w:tcW w:w="560" w:type="pct"/>
            <w:gridSpan w:val="3"/>
            <w:tcBorders>
              <w:top w:val="nil"/>
              <w:bottom w:val="nil"/>
            </w:tcBorders>
            <w:vAlign w:val="center"/>
          </w:tcPr>
          <w:p w:rsidR="00267AFB" w:rsidRPr="00FF5142" w:rsidP="00D95C2F">
            <w:pPr>
              <w:pStyle w:val="Tabletext8"/>
              <w:bidi w:val="0"/>
              <w:spacing w:before="40" w:after="40"/>
              <w:jc w:val="center"/>
              <w:rPr>
                <w:rFonts w:cs="Arial"/>
                <w:spacing w:val="-2"/>
              </w:rPr>
            </w:pPr>
            <w:r w:rsidRPr="00FF5142" w:rsidR="003E40FC">
              <w:rPr>
                <w:rFonts w:cs="Arial"/>
                <w:spacing w:val="-2"/>
              </w:rPr>
              <w:t>Dicke</w:t>
            </w:r>
          </w:p>
        </w:tc>
        <w:tc>
          <w:tcPr>
            <w:tcW w:w="560" w:type="pct"/>
            <w:gridSpan w:val="3"/>
            <w:tcBorders>
              <w:top w:val="nil"/>
              <w:bottom w:val="nil"/>
            </w:tcBorders>
            <w:vAlign w:val="center"/>
          </w:tcPr>
          <w:p w:rsidR="00267AFB" w:rsidRPr="00FF5142" w:rsidP="00D95C2F">
            <w:pPr>
              <w:pStyle w:val="Tabletext8"/>
              <w:bidi w:val="0"/>
              <w:spacing w:before="40" w:after="40"/>
              <w:jc w:val="center"/>
              <w:rPr>
                <w:rFonts w:cs="Arial"/>
                <w:spacing w:val="-2"/>
              </w:rPr>
            </w:pPr>
            <w:r w:rsidRPr="00FF5142" w:rsidR="003E40FC">
              <w:rPr>
                <w:rFonts w:cs="Arial"/>
                <w:spacing w:val="-2"/>
              </w:rPr>
              <w:t>Breite</w:t>
            </w:r>
          </w:p>
        </w:tc>
        <w:tc>
          <w:tcPr>
            <w:tcW w:w="437" w:type="pct"/>
            <w:gridSpan w:val="2"/>
            <w:tcBorders>
              <w:top w:val="nil"/>
              <w:bottom w:val="nil"/>
              <w:right w:val="single" w:sz="4" w:space="0" w:color="auto"/>
            </w:tcBorders>
            <w:vAlign w:val="center"/>
          </w:tcPr>
          <w:p w:rsidR="00267AFB" w:rsidRPr="00FF5142" w:rsidP="00D95C2F">
            <w:pPr>
              <w:pStyle w:val="Tabletext8"/>
              <w:bidi w:val="0"/>
              <w:spacing w:before="40" w:after="40"/>
              <w:jc w:val="center"/>
              <w:rPr>
                <w:rFonts w:cs="Arial"/>
                <w:spacing w:val="-2"/>
              </w:rPr>
            </w:pPr>
          </w:p>
        </w:tc>
        <w:tc>
          <w:tcPr>
            <w:tcW w:w="443" w:type="pct"/>
            <w:gridSpan w:val="2"/>
            <w:tcBorders>
              <w:top w:val="nil"/>
              <w:left w:val="single" w:sz="4" w:space="0" w:color="auto"/>
              <w:bottom w:val="nil"/>
              <w:right w:val="single" w:sz="4" w:space="0" w:color="auto"/>
            </w:tcBorders>
            <w:vAlign w:val="center"/>
          </w:tcPr>
          <w:p w:rsidR="00267AFB" w:rsidRPr="00FF5142" w:rsidP="00D95C2F">
            <w:pPr>
              <w:pStyle w:val="Tabletext8"/>
              <w:bidi w:val="0"/>
              <w:spacing w:before="40" w:after="40"/>
              <w:jc w:val="center"/>
              <w:rPr>
                <w:rFonts w:cs="Arial"/>
                <w:spacing w:val="-2"/>
              </w:rPr>
            </w:pPr>
          </w:p>
        </w:tc>
        <w:tc>
          <w:tcPr>
            <w:tcW w:w="281" w:type="pct"/>
            <w:tcBorders>
              <w:top w:val="nil"/>
              <w:left w:val="single" w:sz="4" w:space="0" w:color="auto"/>
              <w:bottom w:val="nil"/>
            </w:tcBorders>
            <w:vAlign w:val="center"/>
          </w:tcPr>
          <w:p w:rsidR="00267AFB" w:rsidRPr="00FF5142" w:rsidP="00D95C2F">
            <w:pPr>
              <w:pStyle w:val="Tabletext8"/>
              <w:bidi w:val="0"/>
              <w:spacing w:before="40" w:after="40"/>
              <w:jc w:val="center"/>
              <w:rPr>
                <w:rFonts w:cs="Arial"/>
                <w:spacing w:val="-2"/>
              </w:rPr>
            </w:pPr>
          </w:p>
        </w:tc>
        <w:tc>
          <w:tcPr>
            <w:tcW w:w="400" w:type="pct"/>
            <w:tcBorders>
              <w:top w:val="nil"/>
              <w:left w:val="nil"/>
              <w:bottom w:val="nil"/>
            </w:tcBorders>
            <w:vAlign w:val="center"/>
          </w:tcPr>
          <w:p w:rsidR="00267AFB" w:rsidRPr="00FF5142" w:rsidP="00D95C2F">
            <w:pPr>
              <w:pStyle w:val="Tabletext8"/>
              <w:bidi w:val="0"/>
              <w:spacing w:before="40" w:after="40"/>
              <w:jc w:val="center"/>
              <w:rPr>
                <w:rFonts w:cs="Arial"/>
                <w:spacing w:val="-2"/>
              </w:rPr>
            </w:pPr>
          </w:p>
        </w:tc>
        <w:tc>
          <w:tcPr>
            <w:tcW w:w="281" w:type="pct"/>
            <w:tcBorders>
              <w:top w:val="nil"/>
              <w:left w:val="nil"/>
              <w:bottom w:val="nil"/>
            </w:tcBorders>
            <w:vAlign w:val="center"/>
          </w:tcPr>
          <w:p w:rsidR="00267AFB" w:rsidRPr="00FF5142" w:rsidP="00D95C2F">
            <w:pPr>
              <w:pStyle w:val="Tabletext8"/>
              <w:bidi w:val="0"/>
              <w:spacing w:before="40" w:after="40"/>
              <w:jc w:val="center"/>
              <w:rPr>
                <w:rFonts w:cs="Arial"/>
                <w:spacing w:val="-2"/>
              </w:rPr>
            </w:pPr>
          </w:p>
        </w:tc>
        <w:tc>
          <w:tcPr>
            <w:tcW w:w="283" w:type="pct"/>
            <w:tcBorders>
              <w:top w:val="nil"/>
              <w:left w:val="nil"/>
              <w:bottom w:val="nil"/>
            </w:tcBorders>
            <w:vAlign w:val="center"/>
          </w:tcPr>
          <w:p w:rsidR="00267AFB" w:rsidRPr="00FF5142" w:rsidP="00D95C2F">
            <w:pPr>
              <w:pStyle w:val="Tabletext8"/>
              <w:bidi w:val="0"/>
              <w:spacing w:before="40" w:after="40"/>
              <w:jc w:val="center"/>
              <w:rPr>
                <w:rFonts w:cs="Arial"/>
                <w:spacing w:val="-2"/>
              </w:rPr>
            </w:pP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896" w:type="pct"/>
            <w:gridSpan w:val="2"/>
            <w:tcBorders>
              <w:top w:val="nil"/>
              <w:bottom w:val="nil"/>
            </w:tcBorders>
            <w:vAlign w:val="center"/>
          </w:tcPr>
          <w:p w:rsidR="002826A9" w:rsidRPr="00FF5142" w:rsidP="00D95C2F">
            <w:pPr>
              <w:pStyle w:val="Tabletext8"/>
              <w:bidi w:val="0"/>
              <w:spacing w:before="40" w:after="40"/>
              <w:jc w:val="center"/>
              <w:rPr>
                <w:rFonts w:cs="Arial"/>
                <w:spacing w:val="-2"/>
              </w:rPr>
            </w:pPr>
            <w:r w:rsidRPr="00FF5142" w:rsidR="003E40FC">
              <w:t>Werkstoff</w:t>
            </w:r>
          </w:p>
        </w:tc>
        <w:tc>
          <w:tcPr>
            <w:tcW w:w="299" w:type="pct"/>
            <w:tcBorders>
              <w:top w:val="nil"/>
              <w:bottom w:val="nil"/>
              <w:right w:val="single" w:sz="12" w:space="0" w:color="auto"/>
            </w:tcBorders>
            <w:vAlign w:val="center"/>
          </w:tcPr>
          <w:p w:rsidR="002826A9" w:rsidRPr="00FF5142" w:rsidP="00D95C2F">
            <w:pPr>
              <w:pStyle w:val="Tabletext8"/>
              <w:bidi w:val="0"/>
              <w:spacing w:before="40" w:after="40"/>
              <w:jc w:val="center"/>
              <w:rPr>
                <w:rFonts w:cs="Arial"/>
                <w:spacing w:val="-2"/>
              </w:rPr>
            </w:pPr>
            <w:r w:rsidRPr="00FF5142" w:rsidR="00176F91">
              <w:rPr>
                <w:rFonts w:cs="Arial"/>
                <w:spacing w:val="-2"/>
              </w:rPr>
              <w:t>Zustand</w:t>
            </w:r>
          </w:p>
        </w:tc>
        <w:tc>
          <w:tcPr>
            <w:tcW w:w="559" w:type="pct"/>
            <w:gridSpan w:val="3"/>
            <w:tcBorders>
              <w:top w:val="nil"/>
              <w:left w:val="single" w:sz="12" w:space="0" w:color="auto"/>
              <w:bottom w:val="nil"/>
            </w:tcBorders>
            <w:vAlign w:val="center"/>
          </w:tcPr>
          <w:p w:rsidR="002826A9" w:rsidRPr="00FF5142" w:rsidP="00D95C2F">
            <w:pPr>
              <w:pStyle w:val="Tabletext8"/>
              <w:bidi w:val="0"/>
              <w:spacing w:before="40" w:after="40"/>
              <w:jc w:val="center"/>
              <w:rPr>
                <w:rFonts w:cs="Arial"/>
                <w:spacing w:val="-2"/>
              </w:rPr>
            </w:pPr>
            <w:r w:rsidRPr="00FF5142">
              <w:rPr>
                <w:rFonts w:cs="Arial"/>
                <w:spacing w:val="-2"/>
              </w:rPr>
              <w:t>mm</w:t>
            </w:r>
          </w:p>
        </w:tc>
        <w:tc>
          <w:tcPr>
            <w:tcW w:w="560" w:type="pct"/>
            <w:gridSpan w:val="3"/>
            <w:tcBorders>
              <w:top w:val="nil"/>
              <w:bottom w:val="nil"/>
            </w:tcBorders>
            <w:vAlign w:val="center"/>
          </w:tcPr>
          <w:p w:rsidR="002826A9" w:rsidRPr="00FF5142" w:rsidP="00D95C2F">
            <w:pPr>
              <w:pStyle w:val="Tabletext8"/>
              <w:bidi w:val="0"/>
              <w:spacing w:before="40" w:after="40"/>
              <w:jc w:val="center"/>
              <w:rPr>
                <w:rFonts w:cs="Arial"/>
                <w:spacing w:val="-2"/>
              </w:rPr>
            </w:pPr>
            <w:r w:rsidRPr="00FF5142">
              <w:rPr>
                <w:rFonts w:cs="Arial"/>
                <w:spacing w:val="-2"/>
              </w:rPr>
              <w:t>mm</w:t>
            </w:r>
          </w:p>
        </w:tc>
        <w:tc>
          <w:tcPr>
            <w:tcW w:w="560" w:type="pct"/>
            <w:gridSpan w:val="3"/>
            <w:tcBorders>
              <w:top w:val="nil"/>
              <w:bottom w:val="nil"/>
            </w:tcBorders>
            <w:vAlign w:val="center"/>
          </w:tcPr>
          <w:p w:rsidR="002826A9" w:rsidRPr="00FF5142" w:rsidP="00D95C2F">
            <w:pPr>
              <w:pStyle w:val="Tabletext8"/>
              <w:bidi w:val="0"/>
              <w:spacing w:before="40" w:after="40"/>
              <w:jc w:val="center"/>
              <w:rPr>
                <w:rFonts w:cs="Arial"/>
                <w:spacing w:val="-2"/>
              </w:rPr>
            </w:pPr>
            <w:r w:rsidRPr="00FF5142">
              <w:rPr>
                <w:rFonts w:cs="Arial"/>
                <w:spacing w:val="-2"/>
              </w:rPr>
              <w:t>mm</w:t>
            </w:r>
          </w:p>
        </w:tc>
        <w:tc>
          <w:tcPr>
            <w:tcW w:w="440" w:type="pct"/>
            <w:gridSpan w:val="2"/>
            <w:tcBorders>
              <w:top w:val="nil"/>
              <w:bottom w:val="nil"/>
            </w:tcBorders>
            <w:vAlign w:val="center"/>
          </w:tcPr>
          <w:p w:rsidR="002826A9" w:rsidRPr="00FF5142" w:rsidP="00D95C2F">
            <w:pPr>
              <w:pStyle w:val="Tabletext8"/>
              <w:bidi w:val="0"/>
              <w:spacing w:before="40" w:after="40"/>
              <w:jc w:val="center"/>
              <w:rPr>
                <w:rFonts w:cs="Arial"/>
                <w:spacing w:val="-2"/>
              </w:rPr>
            </w:pPr>
            <w:r w:rsidRPr="00FF5142">
              <w:rPr>
                <w:rFonts w:cs="Arial"/>
                <w:spacing w:val="-2"/>
              </w:rPr>
              <w:t>HB</w:t>
            </w:r>
          </w:p>
        </w:tc>
        <w:tc>
          <w:tcPr>
            <w:tcW w:w="440" w:type="pct"/>
            <w:gridSpan w:val="2"/>
            <w:tcBorders>
              <w:top w:val="nil"/>
              <w:bottom w:val="nil"/>
            </w:tcBorders>
            <w:vAlign w:val="center"/>
          </w:tcPr>
          <w:p w:rsidR="002826A9" w:rsidRPr="00FF5142" w:rsidP="00D95C2F">
            <w:pPr>
              <w:pStyle w:val="Tabletext8"/>
              <w:bidi w:val="0"/>
              <w:spacing w:before="40" w:after="40"/>
              <w:jc w:val="center"/>
              <w:rPr>
                <w:rFonts w:cs="Arial"/>
                <w:spacing w:val="-2"/>
              </w:rPr>
            </w:pPr>
            <w:r w:rsidRPr="00FF5142">
              <w:rPr>
                <w:rFonts w:cs="Arial"/>
                <w:spacing w:val="-2"/>
              </w:rPr>
              <w:t>HV</w:t>
            </w:r>
          </w:p>
        </w:tc>
        <w:tc>
          <w:tcPr>
            <w:tcW w:w="281" w:type="pct"/>
            <w:tcBorders>
              <w:top w:val="nil"/>
              <w:bottom w:val="nil"/>
            </w:tcBorders>
            <w:vAlign w:val="center"/>
          </w:tcPr>
          <w:p w:rsidR="002826A9" w:rsidRPr="00FF5142" w:rsidP="00D95C2F">
            <w:pPr>
              <w:pStyle w:val="Tabletext8"/>
              <w:bidi w:val="0"/>
              <w:spacing w:before="40" w:after="40"/>
              <w:jc w:val="center"/>
              <w:rPr>
                <w:rFonts w:cs="Arial"/>
                <w:spacing w:val="-2"/>
              </w:rPr>
            </w:pPr>
            <w:r w:rsidRPr="00FF5142">
              <w:rPr>
                <w:rFonts w:cs="Arial"/>
                <w:spacing w:val="-2"/>
              </w:rPr>
              <w:t>N/mm</w:t>
            </w:r>
            <w:r w:rsidRPr="00EC780E">
              <w:rPr>
                <w:rFonts w:cs="Arial"/>
                <w:position w:val="6"/>
                <w:sz w:val="12"/>
                <w:szCs w:val="12"/>
              </w:rPr>
              <w:t>2</w:t>
            </w:r>
          </w:p>
        </w:tc>
        <w:tc>
          <w:tcPr>
            <w:tcW w:w="400" w:type="pct"/>
            <w:tcBorders>
              <w:top w:val="nil"/>
              <w:bottom w:val="nil"/>
            </w:tcBorders>
            <w:vAlign w:val="center"/>
          </w:tcPr>
          <w:p w:rsidR="002826A9" w:rsidRPr="00FF5142" w:rsidP="00D95C2F">
            <w:pPr>
              <w:pStyle w:val="Tabletext8"/>
              <w:bidi w:val="0"/>
              <w:spacing w:before="40" w:after="40"/>
              <w:jc w:val="center"/>
              <w:rPr>
                <w:rFonts w:cs="Arial"/>
                <w:spacing w:val="-2"/>
              </w:rPr>
            </w:pPr>
            <w:r w:rsidRPr="00FF5142">
              <w:rPr>
                <w:rFonts w:cs="Arial"/>
                <w:spacing w:val="-2"/>
              </w:rPr>
              <w:t>N/mm</w:t>
            </w:r>
            <w:r w:rsidRPr="00EC780E">
              <w:rPr>
                <w:rFonts w:cs="Arial"/>
                <w:position w:val="6"/>
                <w:sz w:val="12"/>
                <w:szCs w:val="12"/>
              </w:rPr>
              <w:t>2</w:t>
            </w:r>
          </w:p>
        </w:tc>
        <w:tc>
          <w:tcPr>
            <w:tcW w:w="281" w:type="pct"/>
            <w:tcBorders>
              <w:top w:val="nil"/>
              <w:bottom w:val="nil"/>
            </w:tcBorders>
            <w:vAlign w:val="center"/>
          </w:tcPr>
          <w:p w:rsidR="002826A9" w:rsidRPr="00FF5142" w:rsidP="00D95C2F">
            <w:pPr>
              <w:pStyle w:val="Tabletext8"/>
              <w:bidi w:val="0"/>
              <w:spacing w:before="40" w:after="40"/>
              <w:jc w:val="center"/>
              <w:rPr>
                <w:rFonts w:cs="Arial"/>
                <w:spacing w:val="-2"/>
              </w:rPr>
            </w:pPr>
            <w:r w:rsidRPr="00FF5142">
              <w:rPr>
                <w:rFonts w:cs="Arial"/>
                <w:spacing w:val="-2"/>
              </w:rPr>
              <w:t>%</w:t>
            </w:r>
          </w:p>
        </w:tc>
        <w:tc>
          <w:tcPr>
            <w:tcW w:w="283" w:type="pct"/>
            <w:tcBorders>
              <w:top w:val="nil"/>
              <w:bottom w:val="nil"/>
            </w:tcBorders>
            <w:vAlign w:val="center"/>
          </w:tcPr>
          <w:p w:rsidR="002826A9" w:rsidRPr="00FF5142" w:rsidP="00D95C2F">
            <w:pPr>
              <w:pStyle w:val="Tabletext8"/>
              <w:bidi w:val="0"/>
              <w:spacing w:before="40" w:after="40"/>
              <w:jc w:val="center"/>
              <w:rPr>
                <w:rFonts w:cs="Arial"/>
                <w:spacing w:val="-2"/>
              </w:rPr>
            </w:pPr>
            <w:r w:rsidRPr="00FF5142">
              <w:rPr>
                <w:rFonts w:cs="Arial"/>
                <w:spacing w:val="-2"/>
              </w:rPr>
              <w:t>%</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578"/>
          <w:jc w:val="center"/>
        </w:trPr>
        <w:tc>
          <w:tcPr>
            <w:tcW w:w="466" w:type="pct"/>
            <w:tcBorders>
              <w:top w:val="nil"/>
            </w:tcBorders>
            <w:vAlign w:val="center"/>
          </w:tcPr>
          <w:p w:rsidR="0089087E" w:rsidRPr="00FF5142" w:rsidP="00D95C2F">
            <w:pPr>
              <w:pStyle w:val="Tabletext8"/>
              <w:bidi w:val="0"/>
              <w:spacing w:before="40" w:after="40"/>
              <w:jc w:val="center"/>
              <w:rPr>
                <w:rFonts w:cs="Arial"/>
                <w:spacing w:val="-2"/>
              </w:rPr>
            </w:pPr>
            <w:r w:rsidRPr="00FF5142">
              <w:t>Kurzzeichen</w:t>
            </w:r>
          </w:p>
        </w:tc>
        <w:tc>
          <w:tcPr>
            <w:tcW w:w="431" w:type="pct"/>
            <w:tcBorders>
              <w:top w:val="nil"/>
            </w:tcBorders>
            <w:vAlign w:val="center"/>
          </w:tcPr>
          <w:p w:rsidR="0089087E" w:rsidRPr="00FF5142" w:rsidP="00D95C2F">
            <w:pPr>
              <w:pStyle w:val="Tabletext8"/>
              <w:bidi w:val="0"/>
              <w:spacing w:before="40" w:after="40"/>
              <w:jc w:val="center"/>
              <w:rPr>
                <w:rFonts w:cs="Arial"/>
                <w:spacing w:val="-2"/>
              </w:rPr>
            </w:pPr>
            <w:r w:rsidRPr="00FF5142">
              <w:rPr>
                <w:rFonts w:cs="Arial"/>
                <w:spacing w:val="-2"/>
              </w:rPr>
              <w:t>Nummer</w:t>
            </w:r>
          </w:p>
        </w:tc>
        <w:tc>
          <w:tcPr>
            <w:tcW w:w="299" w:type="pct"/>
            <w:tcBorders>
              <w:top w:val="nil"/>
              <w:right w:val="single" w:sz="12" w:space="0" w:color="auto"/>
            </w:tcBorders>
            <w:vAlign w:val="center"/>
          </w:tcPr>
          <w:p w:rsidR="0089087E" w:rsidRPr="00FF5142" w:rsidP="00D95C2F">
            <w:pPr>
              <w:pStyle w:val="Tabletext8"/>
              <w:bidi w:val="0"/>
              <w:spacing w:before="40" w:after="40"/>
              <w:jc w:val="center"/>
              <w:rPr>
                <w:rFonts w:cs="Arial"/>
                <w:spacing w:val="-2"/>
              </w:rPr>
            </w:pPr>
          </w:p>
        </w:tc>
        <w:tc>
          <w:tcPr>
            <w:tcW w:w="139" w:type="pct"/>
            <w:tcBorders>
              <w:top w:val="nil"/>
              <w:left w:val="single" w:sz="12" w:space="0" w:color="auto"/>
            </w:tcBorders>
            <w:vAlign w:val="center"/>
          </w:tcPr>
          <w:p w:rsidR="0089087E" w:rsidRPr="00FF5142" w:rsidP="00D95C2F">
            <w:pPr>
              <w:pStyle w:val="Tabletext8"/>
              <w:bidi w:val="0"/>
              <w:spacing w:before="40" w:after="40"/>
              <w:jc w:val="center"/>
              <w:rPr>
                <w:rFonts w:cs="Arial"/>
                <w:spacing w:val="-2"/>
              </w:rPr>
            </w:pPr>
            <w:r w:rsidRPr="00FF5142">
              <w:rPr>
                <w:rFonts w:cs="Arial"/>
                <w:spacing w:val="-2"/>
              </w:rPr>
              <w:t>von</w:t>
            </w:r>
          </w:p>
        </w:tc>
        <w:tc>
          <w:tcPr>
            <w:tcW w:w="140" w:type="pct"/>
            <w:tcBorders>
              <w:top w:val="nil"/>
            </w:tcBorders>
            <w:vAlign w:val="center"/>
          </w:tcPr>
          <w:p w:rsidR="0089087E" w:rsidRPr="00FF5142" w:rsidP="00D95C2F">
            <w:pPr>
              <w:pStyle w:val="Tabletext8"/>
              <w:bidi w:val="0"/>
              <w:spacing w:before="40" w:after="40"/>
              <w:jc w:val="center"/>
              <w:rPr>
                <w:rFonts w:cs="Arial"/>
                <w:spacing w:val="-2"/>
              </w:rPr>
            </w:pPr>
            <w:r w:rsidRPr="00FF5142">
              <w:rPr>
                <w:rFonts w:cs="Arial"/>
                <w:spacing w:val="-2"/>
              </w:rPr>
              <w:t>über</w:t>
            </w:r>
          </w:p>
        </w:tc>
        <w:tc>
          <w:tcPr>
            <w:tcW w:w="280" w:type="pct"/>
            <w:tcBorders>
              <w:top w:val="nil"/>
            </w:tcBorders>
            <w:vAlign w:val="center"/>
          </w:tcPr>
          <w:p w:rsidR="0089087E" w:rsidRPr="00FF5142" w:rsidP="00D95C2F">
            <w:pPr>
              <w:pStyle w:val="Tabletext8"/>
              <w:bidi w:val="0"/>
              <w:spacing w:before="40" w:after="40"/>
              <w:jc w:val="center"/>
              <w:rPr>
                <w:rFonts w:cs="Arial"/>
                <w:spacing w:val="-2"/>
              </w:rPr>
            </w:pPr>
            <w:r w:rsidRPr="00FF5142">
              <w:rPr>
                <w:rFonts w:cs="Arial"/>
                <w:spacing w:val="-2"/>
              </w:rPr>
              <w:t>bis</w:t>
            </w:r>
          </w:p>
        </w:tc>
        <w:tc>
          <w:tcPr>
            <w:tcW w:w="140" w:type="pct"/>
            <w:tcBorders>
              <w:top w:val="nil"/>
            </w:tcBorders>
            <w:vAlign w:val="center"/>
          </w:tcPr>
          <w:p w:rsidR="0089087E" w:rsidRPr="00FF5142" w:rsidP="0089087E">
            <w:pPr>
              <w:pStyle w:val="Tabletext8"/>
              <w:bidi w:val="0"/>
              <w:spacing w:before="40" w:after="40"/>
              <w:jc w:val="center"/>
              <w:rPr>
                <w:rFonts w:cs="Arial"/>
                <w:spacing w:val="-2"/>
              </w:rPr>
            </w:pPr>
            <w:r w:rsidRPr="00FF5142">
              <w:rPr>
                <w:rFonts w:cs="Arial"/>
                <w:spacing w:val="-2"/>
              </w:rPr>
              <w:t>von</w:t>
            </w:r>
          </w:p>
        </w:tc>
        <w:tc>
          <w:tcPr>
            <w:tcW w:w="140" w:type="pct"/>
            <w:tcBorders>
              <w:top w:val="nil"/>
            </w:tcBorders>
            <w:vAlign w:val="center"/>
          </w:tcPr>
          <w:p w:rsidR="0089087E" w:rsidRPr="00FF5142" w:rsidP="0089087E">
            <w:pPr>
              <w:pStyle w:val="Tabletext8"/>
              <w:bidi w:val="0"/>
              <w:spacing w:before="40" w:after="40"/>
              <w:jc w:val="center"/>
              <w:rPr>
                <w:rFonts w:cs="Arial"/>
                <w:spacing w:val="-2"/>
              </w:rPr>
            </w:pPr>
            <w:r w:rsidRPr="00FF5142">
              <w:rPr>
                <w:rFonts w:cs="Arial"/>
                <w:spacing w:val="-2"/>
              </w:rPr>
              <w:t>über</w:t>
            </w:r>
          </w:p>
        </w:tc>
        <w:tc>
          <w:tcPr>
            <w:tcW w:w="280" w:type="pct"/>
            <w:tcBorders>
              <w:top w:val="nil"/>
            </w:tcBorders>
            <w:vAlign w:val="center"/>
          </w:tcPr>
          <w:p w:rsidR="0089087E" w:rsidRPr="00FF5142" w:rsidP="0089087E">
            <w:pPr>
              <w:pStyle w:val="Tabletext8"/>
              <w:bidi w:val="0"/>
              <w:spacing w:before="40" w:after="40"/>
              <w:jc w:val="center"/>
              <w:rPr>
                <w:rFonts w:cs="Arial"/>
                <w:spacing w:val="-2"/>
              </w:rPr>
            </w:pPr>
            <w:r w:rsidRPr="00FF5142">
              <w:rPr>
                <w:rFonts w:cs="Arial"/>
                <w:spacing w:val="-2"/>
              </w:rPr>
              <w:t>bis</w:t>
            </w:r>
          </w:p>
        </w:tc>
        <w:tc>
          <w:tcPr>
            <w:tcW w:w="140" w:type="pct"/>
            <w:tcBorders>
              <w:top w:val="nil"/>
            </w:tcBorders>
            <w:vAlign w:val="center"/>
          </w:tcPr>
          <w:p w:rsidR="0089087E" w:rsidRPr="00FF5142" w:rsidP="0089087E">
            <w:pPr>
              <w:pStyle w:val="Tabletext8"/>
              <w:bidi w:val="0"/>
              <w:spacing w:before="40" w:after="40"/>
              <w:jc w:val="center"/>
              <w:rPr>
                <w:rFonts w:cs="Arial"/>
                <w:spacing w:val="-2"/>
              </w:rPr>
            </w:pPr>
            <w:r w:rsidRPr="00FF5142">
              <w:rPr>
                <w:rFonts w:cs="Arial"/>
                <w:spacing w:val="-2"/>
              </w:rPr>
              <w:t>von</w:t>
            </w:r>
          </w:p>
        </w:tc>
        <w:tc>
          <w:tcPr>
            <w:tcW w:w="140" w:type="pct"/>
            <w:tcBorders>
              <w:top w:val="nil"/>
            </w:tcBorders>
            <w:vAlign w:val="center"/>
          </w:tcPr>
          <w:p w:rsidR="0089087E" w:rsidRPr="00FF5142" w:rsidP="0089087E">
            <w:pPr>
              <w:pStyle w:val="Tabletext8"/>
              <w:bidi w:val="0"/>
              <w:spacing w:before="40" w:after="40"/>
              <w:jc w:val="center"/>
              <w:rPr>
                <w:rFonts w:cs="Arial"/>
                <w:spacing w:val="-2"/>
              </w:rPr>
            </w:pPr>
            <w:r w:rsidRPr="00FF5142">
              <w:rPr>
                <w:rFonts w:cs="Arial"/>
                <w:spacing w:val="-2"/>
              </w:rPr>
              <w:t>über</w:t>
            </w:r>
          </w:p>
        </w:tc>
        <w:tc>
          <w:tcPr>
            <w:tcW w:w="280" w:type="pct"/>
            <w:tcBorders>
              <w:top w:val="nil"/>
            </w:tcBorders>
            <w:vAlign w:val="center"/>
          </w:tcPr>
          <w:p w:rsidR="0089087E" w:rsidRPr="00FF5142" w:rsidP="0089087E">
            <w:pPr>
              <w:pStyle w:val="Tabletext8"/>
              <w:bidi w:val="0"/>
              <w:spacing w:before="40" w:after="40"/>
              <w:jc w:val="center"/>
              <w:rPr>
                <w:rFonts w:cs="Arial"/>
                <w:spacing w:val="-2"/>
              </w:rPr>
            </w:pPr>
            <w:r w:rsidRPr="00FF5142">
              <w:rPr>
                <w:rFonts w:cs="Arial"/>
                <w:spacing w:val="-2"/>
              </w:rPr>
              <w:t>bis</w:t>
            </w:r>
          </w:p>
        </w:tc>
        <w:tc>
          <w:tcPr>
            <w:tcW w:w="220" w:type="pct"/>
            <w:tcBorders>
              <w:top w:val="nil"/>
            </w:tcBorders>
            <w:vAlign w:val="center"/>
          </w:tcPr>
          <w:p w:rsidR="0089087E" w:rsidRPr="00FF5142" w:rsidP="00D95C2F">
            <w:pPr>
              <w:pStyle w:val="Tabletext8"/>
              <w:bidi w:val="0"/>
              <w:spacing w:before="40" w:after="40"/>
              <w:jc w:val="center"/>
              <w:rPr>
                <w:rFonts w:cs="Arial"/>
              </w:rPr>
            </w:pPr>
            <w:r w:rsidRPr="00FF5142">
              <w:rPr>
                <w:rFonts w:cs="Arial"/>
              </w:rPr>
              <w:t>min.</w:t>
            </w:r>
          </w:p>
        </w:tc>
        <w:tc>
          <w:tcPr>
            <w:tcW w:w="220" w:type="pct"/>
            <w:tcBorders>
              <w:top w:val="nil"/>
            </w:tcBorders>
            <w:vAlign w:val="center"/>
          </w:tcPr>
          <w:p w:rsidR="0089087E" w:rsidRPr="00FF5142" w:rsidP="00D95C2F">
            <w:pPr>
              <w:pStyle w:val="Tabletext8"/>
              <w:bidi w:val="0"/>
              <w:spacing w:before="40" w:after="40"/>
              <w:jc w:val="center"/>
              <w:rPr>
                <w:rFonts w:cs="Arial"/>
              </w:rPr>
            </w:pPr>
            <w:r w:rsidRPr="00FF5142">
              <w:rPr>
                <w:rFonts w:cs="Arial"/>
              </w:rPr>
              <w:t>max.</w:t>
            </w:r>
          </w:p>
        </w:tc>
        <w:tc>
          <w:tcPr>
            <w:tcW w:w="220" w:type="pct"/>
            <w:tcBorders>
              <w:top w:val="nil"/>
            </w:tcBorders>
            <w:vAlign w:val="center"/>
          </w:tcPr>
          <w:p w:rsidR="0089087E" w:rsidRPr="00FF5142" w:rsidP="00D95C2F">
            <w:pPr>
              <w:pStyle w:val="Tabletext8"/>
              <w:bidi w:val="0"/>
              <w:spacing w:before="40" w:after="40"/>
              <w:jc w:val="center"/>
              <w:rPr>
                <w:rFonts w:cs="Arial"/>
              </w:rPr>
            </w:pPr>
            <w:r w:rsidRPr="00FF5142">
              <w:rPr>
                <w:rFonts w:cs="Arial"/>
              </w:rPr>
              <w:t>min.</w:t>
            </w:r>
          </w:p>
        </w:tc>
        <w:tc>
          <w:tcPr>
            <w:tcW w:w="220" w:type="pct"/>
            <w:tcBorders>
              <w:top w:val="nil"/>
            </w:tcBorders>
            <w:vAlign w:val="center"/>
          </w:tcPr>
          <w:p w:rsidR="0089087E" w:rsidRPr="00FF5142" w:rsidP="00D95C2F">
            <w:pPr>
              <w:pStyle w:val="Tabletext8"/>
              <w:bidi w:val="0"/>
              <w:spacing w:before="40" w:after="40"/>
              <w:jc w:val="center"/>
              <w:rPr>
                <w:rFonts w:cs="Arial"/>
              </w:rPr>
            </w:pPr>
            <w:r w:rsidRPr="00FF5142">
              <w:rPr>
                <w:rFonts w:cs="Arial"/>
              </w:rPr>
              <w:t>max.</w:t>
            </w:r>
          </w:p>
        </w:tc>
        <w:tc>
          <w:tcPr>
            <w:tcW w:w="281" w:type="pct"/>
            <w:tcBorders>
              <w:top w:val="nil"/>
            </w:tcBorders>
            <w:vAlign w:val="center"/>
          </w:tcPr>
          <w:p w:rsidR="0089087E" w:rsidRPr="00FF5142" w:rsidP="00D95C2F">
            <w:pPr>
              <w:pStyle w:val="Tabletext8"/>
              <w:bidi w:val="0"/>
              <w:spacing w:before="40" w:after="40"/>
              <w:jc w:val="center"/>
              <w:rPr>
                <w:rFonts w:cs="Arial"/>
              </w:rPr>
            </w:pPr>
            <w:r w:rsidRPr="00FF5142">
              <w:rPr>
                <w:rFonts w:cs="Arial"/>
              </w:rPr>
              <w:t>min.</w:t>
            </w:r>
          </w:p>
        </w:tc>
        <w:tc>
          <w:tcPr>
            <w:tcW w:w="400" w:type="pct"/>
            <w:tcBorders>
              <w:top w:val="nil"/>
            </w:tcBorders>
            <w:vAlign w:val="center"/>
          </w:tcPr>
          <w:p w:rsidR="0089087E" w:rsidRPr="00FF5142" w:rsidP="00D95C2F">
            <w:pPr>
              <w:pStyle w:val="Tabletext8"/>
              <w:bidi w:val="0"/>
              <w:spacing w:before="40" w:after="40"/>
              <w:jc w:val="center"/>
              <w:rPr>
                <w:rFonts w:cs="Arial"/>
                <w:spacing w:val="-2"/>
              </w:rPr>
            </w:pPr>
          </w:p>
        </w:tc>
        <w:tc>
          <w:tcPr>
            <w:tcW w:w="281" w:type="pct"/>
            <w:tcBorders>
              <w:top w:val="nil"/>
            </w:tcBorders>
            <w:vAlign w:val="center"/>
          </w:tcPr>
          <w:p w:rsidR="0089087E" w:rsidRPr="00FF5142" w:rsidP="00D95C2F">
            <w:pPr>
              <w:pStyle w:val="Tabletext8"/>
              <w:bidi w:val="0"/>
              <w:spacing w:before="40" w:after="40"/>
              <w:jc w:val="center"/>
              <w:rPr>
                <w:rFonts w:cs="Arial"/>
              </w:rPr>
            </w:pPr>
            <w:r w:rsidRPr="00FF5142">
              <w:rPr>
                <w:rFonts w:cs="Arial"/>
              </w:rPr>
              <w:t>min.</w:t>
            </w:r>
          </w:p>
        </w:tc>
        <w:tc>
          <w:tcPr>
            <w:tcW w:w="283" w:type="pct"/>
            <w:tcBorders>
              <w:top w:val="nil"/>
            </w:tcBorders>
            <w:vAlign w:val="center"/>
          </w:tcPr>
          <w:p w:rsidR="0089087E" w:rsidRPr="00FF5142" w:rsidP="00D95C2F">
            <w:pPr>
              <w:pStyle w:val="Tabletext8"/>
              <w:bidi w:val="0"/>
              <w:spacing w:before="40" w:after="40"/>
              <w:jc w:val="center"/>
              <w:rPr>
                <w:rFonts w:cs="Arial"/>
              </w:rPr>
            </w:pPr>
            <w:r w:rsidRPr="00FF5142">
              <w:rPr>
                <w:rFonts w:cs="Arial"/>
              </w:rPr>
              <w:t>min.</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restart"/>
            <w:tcBorders>
              <w:top w:val="single" w:sz="12" w:space="0" w:color="auto"/>
            </w:tcBorders>
            <w:vAlign w:val="center"/>
          </w:tcPr>
          <w:p w:rsidR="00D95C2F" w:rsidRPr="00FF5142" w:rsidP="00D95C2F">
            <w:pPr>
              <w:pStyle w:val="Tabletext8"/>
              <w:bidi w:val="0"/>
              <w:spacing w:before="40" w:after="40"/>
              <w:ind w:left="113" w:right="170"/>
              <w:jc w:val="left"/>
              <w:rPr>
                <w:rFonts w:cs="Arial"/>
              </w:rPr>
            </w:pPr>
            <w:r w:rsidRPr="00FF5142">
              <w:rPr>
                <w:rFonts w:cs="Arial"/>
              </w:rPr>
              <w:t>Cu</w:t>
            </w:r>
            <w:r w:rsidRPr="00FF5142">
              <w:rPr>
                <w:rFonts w:cs="Arial"/>
              </w:rPr>
              <w:noBreakHyphen/>
              <w:t>ETP</w:t>
              <w:br/>
              <w:t>Cu</w:t>
            </w:r>
            <w:r w:rsidRPr="00FF5142">
              <w:rPr>
                <w:rFonts w:cs="Arial"/>
              </w:rPr>
              <w:noBreakHyphen/>
              <w:t>FRHC</w:t>
              <w:br/>
              <w:t>Cu</w:t>
            </w:r>
            <w:r w:rsidRPr="00FF5142">
              <w:rPr>
                <w:rFonts w:cs="Arial"/>
              </w:rPr>
              <w:noBreakHyphen/>
              <w:t>OF</w:t>
              <w:br/>
              <w:t>Cu</w:t>
            </w:r>
            <w:r w:rsidRPr="00FF5142">
              <w:rPr>
                <w:rFonts w:cs="Arial"/>
              </w:rPr>
              <w:noBreakHyphen/>
              <w:t>OFE</w:t>
              <w:br/>
              <w:t>CuAg0,04</w:t>
              <w:br/>
              <w:t>CuAg0,07</w:t>
              <w:br/>
              <w:t>CuAg0,10</w:t>
              <w:br/>
              <w:t>CuAg0,04P</w:t>
              <w:br/>
              <w:t>CuAg0,07P</w:t>
              <w:br/>
              <w:t>CuAg0,10P</w:t>
              <w:br/>
              <w:t>CuAg0,04(OF)</w:t>
              <w:br/>
              <w:t>CuAg0,07(OF)</w:t>
              <w:br/>
              <w:t>CuAg0,10(OF)</w:t>
              <w:br/>
              <w:t>Cu</w:t>
            </w:r>
            <w:r w:rsidRPr="00FF5142">
              <w:rPr>
                <w:rFonts w:cs="Arial"/>
              </w:rPr>
              <w:noBreakHyphen/>
              <w:t>PHC</w:t>
              <w:br/>
              <w:t>Cu</w:t>
            </w:r>
            <w:r w:rsidRPr="00FF5142">
              <w:rPr>
                <w:rFonts w:cs="Arial"/>
              </w:rPr>
              <w:noBreakHyphen/>
              <w:t>HCP</w:t>
              <w:br/>
              <w:t>Cu</w:t>
            </w:r>
            <w:r w:rsidRPr="00FF5142">
              <w:rPr>
                <w:rFonts w:cs="Arial"/>
              </w:rPr>
              <w:noBreakHyphen/>
              <w:t>PHCE</w:t>
            </w:r>
          </w:p>
        </w:tc>
        <w:tc>
          <w:tcPr>
            <w:tcW w:w="431" w:type="pct"/>
            <w:vMerge w:val="restart"/>
            <w:tcBorders>
              <w:top w:val="single" w:sz="12" w:space="0" w:color="auto"/>
            </w:tcBorders>
            <w:vAlign w:val="center"/>
          </w:tcPr>
          <w:p w:rsidR="00D95C2F" w:rsidRPr="00FF5142" w:rsidP="00D95C2F">
            <w:pPr>
              <w:pStyle w:val="Tabletext8"/>
              <w:bidi w:val="0"/>
              <w:spacing w:before="40" w:after="40"/>
              <w:ind w:left="113" w:right="170"/>
              <w:jc w:val="left"/>
              <w:rPr>
                <w:rFonts w:cs="Arial"/>
                <w:spacing w:val="-2"/>
                <w:lang w:val="en-GB"/>
              </w:rPr>
            </w:pPr>
            <w:r w:rsidRPr="00FF5142">
              <w:rPr>
                <w:rFonts w:cs="Arial"/>
                <w:spacing w:val="-2"/>
                <w:lang w:val="en-GB"/>
              </w:rPr>
              <w:t>CW00</w:t>
            </w:r>
            <w:r w:rsidRPr="00FF5142">
              <w:rPr>
                <w:rFonts w:cs="Arial"/>
                <w:spacing w:val="-2"/>
                <w:lang w:val="en-GB"/>
              </w:rPr>
              <w:softHyphen/>
              <w:t>4A</w:t>
              <w:br/>
              <w:t>CW005A</w:t>
              <w:br/>
              <w:t>CW008A</w:t>
              <w:br/>
              <w:t>CW009A</w:t>
              <w:br/>
              <w:t>CW011A</w:t>
              <w:br/>
              <w:t>CW012A</w:t>
              <w:br/>
              <w:t>CW013A</w:t>
              <w:br/>
              <w:t>CW014A</w:t>
              <w:br/>
              <w:t>CW015A</w:t>
              <w:br/>
              <w:t>CW016A</w:t>
              <w:br/>
              <w:t>CW017A</w:t>
              <w:br/>
              <w:t>CW018A</w:t>
              <w:br/>
              <w:t>CW019A</w:t>
              <w:br/>
              <w:t>CW020A</w:t>
              <w:br/>
              <w:t>CW021A</w:t>
              <w:br/>
              <w:t>CW022A</w:t>
            </w:r>
          </w:p>
        </w:tc>
        <w:tc>
          <w:tcPr>
            <w:tcW w:w="299" w:type="pct"/>
            <w:tcBorders>
              <w:top w:val="single" w:sz="12" w:space="0" w:color="auto"/>
              <w:bottom w:val="single" w:sz="4" w:space="0" w:color="auto"/>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D</w:t>
            </w:r>
          </w:p>
        </w:tc>
        <w:tc>
          <w:tcPr>
            <w:tcW w:w="139" w:type="pct"/>
            <w:tcBorders>
              <w:top w:val="single" w:sz="12" w:space="0" w:color="auto"/>
              <w:left w:val="single" w:sz="12" w:space="0" w:color="auto"/>
              <w:bottom w:val="single" w:sz="4"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2</w:t>
            </w:r>
          </w:p>
        </w:tc>
        <w:tc>
          <w:tcPr>
            <w:tcW w:w="140" w:type="pct"/>
            <w:tcBorders>
              <w:top w:val="single" w:sz="12" w:space="0" w:color="auto"/>
              <w:bottom w:val="single" w:sz="4"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tcBorders>
              <w:top w:val="single" w:sz="12" w:space="0" w:color="auto"/>
              <w:bottom w:val="single" w:sz="4" w:space="0" w:color="auto"/>
            </w:tcBorders>
            <w:vAlign w:val="center"/>
          </w:tcPr>
          <w:p w:rsidR="00D95C2F" w:rsidRPr="00FF5142" w:rsidP="00D95C2F">
            <w:pPr>
              <w:pStyle w:val="Tabletext8"/>
              <w:bidi w:val="0"/>
              <w:spacing w:before="40" w:after="40"/>
              <w:jc w:val="center"/>
              <w:rPr>
                <w:rFonts w:cs="Arial"/>
                <w:spacing w:val="-2"/>
              </w:rPr>
            </w:pPr>
            <w:r w:rsidRPr="00FF5142" w:rsidR="00E65D5E">
              <w:rPr>
                <w:rFonts w:cs="Arial"/>
                <w:spacing w:val="-2"/>
              </w:rPr>
              <w:t>160</w:t>
            </w:r>
          </w:p>
        </w:tc>
        <w:tc>
          <w:tcPr>
            <w:tcW w:w="140" w:type="pct"/>
            <w:tcBorders>
              <w:top w:val="single" w:sz="12" w:space="0" w:color="auto"/>
              <w:bottom w:val="single" w:sz="4"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0,5</w:t>
            </w:r>
          </w:p>
        </w:tc>
        <w:tc>
          <w:tcPr>
            <w:tcW w:w="140" w:type="pct"/>
            <w:tcBorders>
              <w:top w:val="single" w:sz="12" w:space="0" w:color="auto"/>
              <w:bottom w:val="single" w:sz="4"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tcBorders>
              <w:top w:val="single" w:sz="12" w:space="0" w:color="auto"/>
              <w:bottom w:val="single" w:sz="4"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40</w:t>
            </w:r>
          </w:p>
        </w:tc>
        <w:tc>
          <w:tcPr>
            <w:tcW w:w="140" w:type="pct"/>
            <w:tcBorders>
              <w:top w:val="single" w:sz="12" w:space="0" w:color="auto"/>
              <w:bottom w:val="single" w:sz="4"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1</w:t>
            </w:r>
          </w:p>
        </w:tc>
        <w:tc>
          <w:tcPr>
            <w:tcW w:w="140" w:type="pct"/>
            <w:tcBorders>
              <w:top w:val="single" w:sz="12" w:space="0" w:color="auto"/>
              <w:bottom w:val="single" w:sz="4"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tcBorders>
              <w:top w:val="single" w:sz="12" w:space="0" w:color="auto"/>
              <w:bottom w:val="single" w:sz="4"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200</w:t>
            </w:r>
          </w:p>
        </w:tc>
        <w:tc>
          <w:tcPr>
            <w:tcW w:w="2126" w:type="pct"/>
            <w:gridSpan w:val="8"/>
            <w:tcBorders>
              <w:top w:val="single" w:sz="12" w:space="0" w:color="auto"/>
              <w:bottom w:val="single" w:sz="4" w:space="0" w:color="auto"/>
            </w:tcBorders>
            <w:vAlign w:val="center"/>
          </w:tcPr>
          <w:p w:rsidR="00D95C2F" w:rsidRPr="00FF5142" w:rsidP="00D95C2F">
            <w:pPr>
              <w:pStyle w:val="Tabletext8"/>
              <w:bidi w:val="0"/>
              <w:spacing w:before="40" w:after="40"/>
              <w:jc w:val="center"/>
              <w:rPr>
                <w:rFonts w:cs="Arial"/>
                <w:spacing w:val="-2"/>
              </w:rPr>
            </w:pPr>
            <w:r w:rsidRPr="00FF5142" w:rsidR="0089087E">
              <w:t>kalt gefertigt ohne festgelegte Eigenschaften</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131"/>
          <w:jc w:val="center"/>
        </w:trPr>
        <w:tc>
          <w:tcPr>
            <w:tcW w:w="466" w:type="pct"/>
            <w:vMerge/>
            <w:vAlign w:val="center"/>
          </w:tcPr>
          <w:p w:rsidR="00800326" w:rsidRPr="00FF5142" w:rsidP="00D95C2F">
            <w:pPr>
              <w:pStyle w:val="Tabletext8"/>
              <w:bidi w:val="0"/>
              <w:spacing w:before="40" w:after="40"/>
              <w:jc w:val="center"/>
              <w:rPr>
                <w:rFonts w:cs="Arial"/>
                <w:spacing w:val="-2"/>
              </w:rPr>
            </w:pPr>
          </w:p>
        </w:tc>
        <w:tc>
          <w:tcPr>
            <w:tcW w:w="431" w:type="pct"/>
            <w:vMerge/>
            <w:vAlign w:val="center"/>
          </w:tcPr>
          <w:p w:rsidR="00800326" w:rsidRPr="00FF5142" w:rsidP="00D95C2F">
            <w:pPr>
              <w:pStyle w:val="Tabletext8"/>
              <w:bidi w:val="0"/>
              <w:spacing w:before="40" w:after="40"/>
              <w:jc w:val="center"/>
              <w:rPr>
                <w:rFonts w:cs="Arial"/>
                <w:spacing w:val="-2"/>
              </w:rPr>
            </w:pPr>
          </w:p>
        </w:tc>
        <w:tc>
          <w:tcPr>
            <w:tcW w:w="299" w:type="pct"/>
            <w:tcBorders>
              <w:top w:val="single" w:sz="4" w:space="0" w:color="auto"/>
              <w:right w:val="single" w:sz="12" w:space="0" w:color="auto"/>
            </w:tcBorders>
            <w:vAlign w:val="center"/>
          </w:tcPr>
          <w:p w:rsidR="00800326" w:rsidRPr="00FF5142" w:rsidP="003579EC">
            <w:pPr>
              <w:pStyle w:val="Tabletext8"/>
              <w:bidi w:val="0"/>
              <w:spacing w:before="0" w:after="0"/>
              <w:jc w:val="center"/>
              <w:rPr>
                <w:rFonts w:cs="Arial"/>
                <w:spacing w:val="-2"/>
              </w:rPr>
            </w:pPr>
          </w:p>
        </w:tc>
        <w:tc>
          <w:tcPr>
            <w:tcW w:w="3805" w:type="pct"/>
            <w:gridSpan w:val="17"/>
            <w:tcBorders>
              <w:top w:val="single" w:sz="4" w:space="0" w:color="auto"/>
              <w:left w:val="single" w:sz="12" w:space="0" w:color="auto"/>
            </w:tcBorders>
            <w:vAlign w:val="center"/>
          </w:tcPr>
          <w:p w:rsidR="00800326" w:rsidRPr="00FF5142" w:rsidP="003579EC">
            <w:pPr>
              <w:pStyle w:val="Tabletext8"/>
              <w:bidi w:val="0"/>
              <w:spacing w:before="0" w:after="0"/>
              <w:jc w:val="center"/>
              <w:rPr>
                <w:rFonts w:cs="Arial"/>
                <w:spacing w:val="-2"/>
              </w:rPr>
            </w:pP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H035</w:t>
            </w:r>
            <w:r w:rsidRPr="00FF5142">
              <w:rPr>
                <w:rFonts w:cs="Arial"/>
                <w:vertAlign w:val="superscript"/>
              </w:rPr>
              <w:t>a</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2</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sidR="00E65D5E">
              <w:rPr>
                <w:rFonts w:cs="Arial"/>
                <w:spacing w:val="-2"/>
              </w:rPr>
              <w:t>160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0,5</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40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35</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65</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35</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65</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R200</w:t>
            </w:r>
            <w:r w:rsidRPr="00FF5142">
              <w:rPr>
                <w:rFonts w:cs="Arial"/>
                <w:vertAlign w:val="superscript"/>
              </w:rPr>
              <w:t>a</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2</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sidR="00E65D5E">
              <w:rPr>
                <w:rFonts w:cs="Arial"/>
                <w:spacing w:val="-2"/>
              </w:rPr>
              <w:t>160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40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5</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200</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max. 120</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25</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35</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800326" w:rsidRPr="00FF5142" w:rsidP="00D95C2F">
            <w:pPr>
              <w:pStyle w:val="Tabletext8"/>
              <w:bidi w:val="0"/>
              <w:spacing w:before="40" w:after="40"/>
              <w:jc w:val="center"/>
              <w:rPr>
                <w:rFonts w:cs="Arial"/>
                <w:spacing w:val="-2"/>
              </w:rPr>
            </w:pPr>
          </w:p>
        </w:tc>
        <w:tc>
          <w:tcPr>
            <w:tcW w:w="431" w:type="pct"/>
            <w:vMerge/>
            <w:vAlign w:val="center"/>
          </w:tcPr>
          <w:p w:rsidR="00800326"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800326" w:rsidRPr="00FF5142" w:rsidP="003579EC">
            <w:pPr>
              <w:pStyle w:val="Tabletext8"/>
              <w:bidi w:val="0"/>
              <w:spacing w:before="0" w:after="0"/>
              <w:jc w:val="center"/>
              <w:rPr>
                <w:rFonts w:cs="Arial"/>
                <w:spacing w:val="-2"/>
              </w:rPr>
            </w:pPr>
          </w:p>
        </w:tc>
        <w:tc>
          <w:tcPr>
            <w:tcW w:w="3805" w:type="pct"/>
            <w:gridSpan w:val="17"/>
            <w:tcBorders>
              <w:left w:val="single" w:sz="12" w:space="0" w:color="auto"/>
            </w:tcBorders>
            <w:vAlign w:val="center"/>
          </w:tcPr>
          <w:p w:rsidR="00800326" w:rsidRPr="00FF5142" w:rsidP="003579EC">
            <w:pPr>
              <w:pStyle w:val="Tabletext8"/>
              <w:bidi w:val="0"/>
              <w:spacing w:before="0" w:after="0"/>
              <w:jc w:val="center"/>
              <w:rPr>
                <w:rFonts w:cs="Arial"/>
                <w:spacing w:val="-2"/>
              </w:rPr>
            </w:pP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H065</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2</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80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0,5</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40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65</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90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70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95</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R250</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2</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5</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250</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min. 200</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8</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12</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R250</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w:t>
            </w:r>
          </w:p>
        </w:tc>
        <w:tc>
          <w:tcPr>
            <w:tcW w:w="280" w:type="pct"/>
            <w:vAlign w:val="center"/>
          </w:tcPr>
          <w:p w:rsidR="00D95C2F" w:rsidRPr="00FF5142" w:rsidP="00D95C2F">
            <w:pPr>
              <w:pStyle w:val="Tabletext8"/>
              <w:bidi w:val="0"/>
              <w:spacing w:before="40" w:after="40"/>
              <w:jc w:val="center"/>
              <w:rPr>
                <w:rFonts w:cs="Arial"/>
                <w:spacing w:val="-2"/>
              </w:rPr>
            </w:pPr>
            <w:r w:rsidRPr="00FF5142" w:rsidR="00E65D5E">
              <w:rPr>
                <w:rFonts w:cs="Arial"/>
                <w:spacing w:val="-2"/>
              </w:rPr>
              <w:t>140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140" w:type="pct"/>
            <w:vAlign w:val="center"/>
          </w:tcPr>
          <w:p w:rsidR="00D95C2F" w:rsidRPr="00FF5142" w:rsidP="00D95C2F">
            <w:pPr>
              <w:pStyle w:val="Tabletext8"/>
              <w:bidi w:val="0"/>
              <w:spacing w:before="40" w:after="40"/>
              <w:jc w:val="center"/>
              <w:rPr>
                <w:rFonts w:cs="Arial"/>
                <w:spacing w:val="-2"/>
              </w:rPr>
            </w:pPr>
            <w:r w:rsidRPr="00FF5142" w:rsidR="00071C3B">
              <w:rPr>
                <w:rFonts w:cs="Arial"/>
                <w:spacing w:val="-2"/>
              </w:rPr>
              <w:t>10</w:t>
            </w:r>
          </w:p>
        </w:tc>
        <w:tc>
          <w:tcPr>
            <w:tcW w:w="280" w:type="pct"/>
            <w:vAlign w:val="center"/>
          </w:tcPr>
          <w:p w:rsidR="00D95C2F" w:rsidRPr="00FF5142" w:rsidP="00D95C2F">
            <w:pPr>
              <w:pStyle w:val="Tabletext8"/>
              <w:bidi w:val="0"/>
              <w:spacing w:before="40" w:after="40"/>
              <w:jc w:val="center"/>
              <w:rPr>
                <w:rFonts w:cs="Arial"/>
                <w:spacing w:val="-2"/>
              </w:rPr>
            </w:pPr>
            <w:r w:rsidRPr="00FF5142" w:rsidR="00071C3B">
              <w:rPr>
                <w:rFonts w:cs="Arial"/>
                <w:spacing w:val="-2"/>
              </w:rPr>
              <w:t>40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140" w:type="pct"/>
            <w:vAlign w:val="center"/>
          </w:tcPr>
          <w:p w:rsidR="00D95C2F" w:rsidRPr="00FF5142" w:rsidP="00D95C2F">
            <w:pPr>
              <w:pStyle w:val="Tabletext8"/>
              <w:bidi w:val="0"/>
              <w:spacing w:before="40" w:after="40"/>
              <w:jc w:val="center"/>
              <w:rPr>
                <w:rFonts w:cs="Arial"/>
                <w:spacing w:val="-2"/>
              </w:rPr>
            </w:pPr>
            <w:r w:rsidRPr="00FF5142" w:rsidR="00071C3B">
              <w:rPr>
                <w:rFonts w:cs="Arial"/>
                <w:spacing w:val="-2"/>
              </w:rPr>
              <w:t>10</w:t>
            </w:r>
          </w:p>
        </w:tc>
        <w:tc>
          <w:tcPr>
            <w:tcW w:w="280" w:type="pct"/>
            <w:vAlign w:val="center"/>
          </w:tcPr>
          <w:p w:rsidR="00D95C2F" w:rsidRPr="00FF5142" w:rsidP="00D95C2F">
            <w:pPr>
              <w:pStyle w:val="Tabletext8"/>
              <w:bidi w:val="0"/>
              <w:spacing w:before="40" w:after="40"/>
              <w:jc w:val="center"/>
              <w:rPr>
                <w:rFonts w:cs="Arial"/>
                <w:spacing w:val="-2"/>
              </w:rPr>
            </w:pPr>
            <w:r w:rsidRPr="00FF5142" w:rsidR="00071C3B">
              <w:rPr>
                <w:rFonts w:cs="Arial"/>
                <w:spacing w:val="-2"/>
              </w:rPr>
              <w:t>200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250</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min. 180</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15</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800326" w:rsidRPr="00FF5142" w:rsidP="00D95C2F">
            <w:pPr>
              <w:pStyle w:val="Tabletext8"/>
              <w:bidi w:val="0"/>
              <w:spacing w:before="40" w:after="40"/>
              <w:jc w:val="center"/>
              <w:rPr>
                <w:rFonts w:cs="Arial"/>
                <w:spacing w:val="-2"/>
              </w:rPr>
            </w:pPr>
          </w:p>
        </w:tc>
        <w:tc>
          <w:tcPr>
            <w:tcW w:w="431" w:type="pct"/>
            <w:vMerge/>
            <w:vAlign w:val="center"/>
          </w:tcPr>
          <w:p w:rsidR="00800326"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800326" w:rsidRPr="00FF5142" w:rsidP="003579EC">
            <w:pPr>
              <w:pStyle w:val="Tabletext8"/>
              <w:bidi w:val="0"/>
              <w:spacing w:before="0" w:after="0"/>
              <w:jc w:val="center"/>
              <w:rPr>
                <w:rFonts w:cs="Arial"/>
                <w:spacing w:val="-2"/>
              </w:rPr>
            </w:pPr>
          </w:p>
        </w:tc>
        <w:tc>
          <w:tcPr>
            <w:tcW w:w="3805" w:type="pct"/>
            <w:gridSpan w:val="17"/>
            <w:tcBorders>
              <w:left w:val="single" w:sz="12" w:space="0" w:color="auto"/>
            </w:tcBorders>
            <w:vAlign w:val="center"/>
          </w:tcPr>
          <w:p w:rsidR="00800326" w:rsidRPr="00FF5142" w:rsidP="003579EC">
            <w:pPr>
              <w:pStyle w:val="Tabletext8"/>
              <w:bidi w:val="0"/>
              <w:spacing w:before="0" w:after="0"/>
              <w:jc w:val="center"/>
              <w:rPr>
                <w:rFonts w:cs="Arial"/>
                <w:spacing w:val="-2"/>
              </w:rPr>
            </w:pP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H085</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2</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40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0,5</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120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85</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110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90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115</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H075</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40</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80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40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160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75</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80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105</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R300</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2</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5</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120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300</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min. 260</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5</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8</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R280</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w:t>
            </w:r>
          </w:p>
        </w:tc>
        <w:tc>
          <w:tcPr>
            <w:tcW w:w="280" w:type="pct"/>
            <w:vAlign w:val="center"/>
          </w:tcPr>
          <w:p w:rsidR="00D95C2F" w:rsidRPr="00FF5142" w:rsidP="00D95C2F">
            <w:pPr>
              <w:pStyle w:val="Tabletext8"/>
              <w:bidi w:val="0"/>
              <w:spacing w:before="40" w:after="40"/>
              <w:jc w:val="center"/>
              <w:rPr>
                <w:rFonts w:cs="Arial"/>
                <w:spacing w:val="-2"/>
              </w:rPr>
            </w:pPr>
            <w:r w:rsidRPr="00FF5142" w:rsidR="00071C3B">
              <w:rPr>
                <w:rFonts w:cs="Arial"/>
                <w:spacing w:val="-2"/>
              </w:rPr>
              <w:t>60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w:t>
            </w:r>
          </w:p>
        </w:tc>
        <w:tc>
          <w:tcPr>
            <w:tcW w:w="280" w:type="pct"/>
            <w:vAlign w:val="center"/>
          </w:tcPr>
          <w:p w:rsidR="00D95C2F" w:rsidRPr="00FF5142" w:rsidP="00D95C2F">
            <w:pPr>
              <w:pStyle w:val="Tabletext8"/>
              <w:bidi w:val="0"/>
              <w:spacing w:before="40" w:after="40"/>
              <w:jc w:val="center"/>
              <w:rPr>
                <w:rFonts w:cs="Arial"/>
                <w:spacing w:val="-2"/>
              </w:rPr>
            </w:pPr>
            <w:r w:rsidRPr="00FF5142" w:rsidR="00071C3B">
              <w:rPr>
                <w:rFonts w:cs="Arial"/>
                <w:spacing w:val="-2"/>
              </w:rPr>
              <w:t>160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280</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min. 240</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173"/>
          <w:jc w:val="center"/>
        </w:trPr>
        <w:tc>
          <w:tcPr>
            <w:tcW w:w="466" w:type="pct"/>
            <w:vMerge/>
            <w:vAlign w:val="center"/>
          </w:tcPr>
          <w:p w:rsidR="00800326" w:rsidRPr="00FF5142" w:rsidP="00D95C2F">
            <w:pPr>
              <w:pStyle w:val="Tabletext8"/>
              <w:bidi w:val="0"/>
              <w:spacing w:before="40" w:after="40"/>
              <w:jc w:val="center"/>
              <w:rPr>
                <w:rFonts w:cs="Arial"/>
                <w:spacing w:val="-2"/>
              </w:rPr>
            </w:pPr>
          </w:p>
        </w:tc>
        <w:tc>
          <w:tcPr>
            <w:tcW w:w="431" w:type="pct"/>
            <w:vMerge/>
            <w:vAlign w:val="center"/>
          </w:tcPr>
          <w:p w:rsidR="00800326"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800326" w:rsidRPr="00FF5142" w:rsidP="003579EC">
            <w:pPr>
              <w:pStyle w:val="Tabletext8"/>
              <w:bidi w:val="0"/>
              <w:spacing w:before="0" w:after="0"/>
              <w:jc w:val="center"/>
              <w:rPr>
                <w:rFonts w:cs="Arial"/>
                <w:spacing w:val="-2"/>
              </w:rPr>
            </w:pPr>
          </w:p>
        </w:tc>
        <w:tc>
          <w:tcPr>
            <w:tcW w:w="3805" w:type="pct"/>
            <w:gridSpan w:val="17"/>
            <w:tcBorders>
              <w:left w:val="single" w:sz="12" w:space="0" w:color="auto"/>
            </w:tcBorders>
            <w:vAlign w:val="center"/>
          </w:tcPr>
          <w:p w:rsidR="00800326" w:rsidRPr="00FF5142" w:rsidP="003579EC">
            <w:pPr>
              <w:pStyle w:val="Tabletext8"/>
              <w:bidi w:val="0"/>
              <w:spacing w:before="0" w:after="0"/>
              <w:jc w:val="center"/>
              <w:rPr>
                <w:rFonts w:cs="Arial"/>
                <w:spacing w:val="-2"/>
              </w:rPr>
            </w:pP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H100</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2</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0,5</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5</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120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110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r>
      <w:tr w:rsidTr="003209FF">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0"/>
          <w:jc w:val="center"/>
        </w:trPr>
        <w:tc>
          <w:tcPr>
            <w:tcW w:w="466" w:type="pct"/>
            <w:vMerge/>
            <w:vAlign w:val="center"/>
          </w:tcPr>
          <w:p w:rsidR="00D95C2F" w:rsidRPr="00FF5142" w:rsidP="00D95C2F">
            <w:pPr>
              <w:pStyle w:val="Tabletext8"/>
              <w:bidi w:val="0"/>
              <w:spacing w:before="40" w:after="40"/>
              <w:jc w:val="center"/>
              <w:rPr>
                <w:rFonts w:cs="Arial"/>
                <w:spacing w:val="-2"/>
              </w:rPr>
            </w:pPr>
          </w:p>
        </w:tc>
        <w:tc>
          <w:tcPr>
            <w:tcW w:w="431" w:type="pct"/>
            <w:vMerge/>
            <w:vAlign w:val="center"/>
          </w:tcPr>
          <w:p w:rsidR="00D95C2F" w:rsidRPr="00FF5142" w:rsidP="00D95C2F">
            <w:pPr>
              <w:pStyle w:val="Tabletext8"/>
              <w:bidi w:val="0"/>
              <w:spacing w:before="40" w:after="40"/>
              <w:jc w:val="center"/>
              <w:rPr>
                <w:rFonts w:cs="Arial"/>
                <w:spacing w:val="-2"/>
              </w:rPr>
            </w:pPr>
          </w:p>
        </w:tc>
        <w:tc>
          <w:tcPr>
            <w:tcW w:w="299" w:type="pct"/>
            <w:tcBorders>
              <w:right w:val="single" w:sz="12" w:space="0" w:color="auto"/>
            </w:tcBorders>
            <w:vAlign w:val="center"/>
          </w:tcPr>
          <w:p w:rsidR="00D95C2F" w:rsidRPr="00FF5142" w:rsidP="00D95C2F">
            <w:pPr>
              <w:pStyle w:val="Tabletext8"/>
              <w:bidi w:val="0"/>
              <w:spacing w:before="40" w:after="40"/>
              <w:jc w:val="center"/>
              <w:rPr>
                <w:rFonts w:cs="Arial"/>
              </w:rPr>
            </w:pPr>
            <w:r w:rsidRPr="00FF5142">
              <w:rPr>
                <w:rFonts w:cs="Arial"/>
              </w:rPr>
              <w:t>R350</w:t>
            </w:r>
          </w:p>
        </w:tc>
        <w:tc>
          <w:tcPr>
            <w:tcW w:w="139" w:type="pct"/>
            <w:tcBorders>
              <w:left w:val="single" w:sz="12" w:space="0" w:color="auto"/>
            </w:tcBorders>
            <w:vAlign w:val="center"/>
          </w:tcPr>
          <w:p w:rsidR="00D95C2F" w:rsidRPr="00FF5142" w:rsidP="00D95C2F">
            <w:pPr>
              <w:pStyle w:val="Tabletext8"/>
              <w:bidi w:val="0"/>
              <w:spacing w:before="40" w:after="40"/>
              <w:jc w:val="center"/>
              <w:rPr>
                <w:rFonts w:cs="Arial"/>
                <w:spacing w:val="-2"/>
              </w:rPr>
            </w:pPr>
            <w:r w:rsidRPr="00FF5142">
              <w:rPr>
                <w:rFonts w:cs="Arial"/>
                <w:spacing w:val="-2"/>
              </w:rPr>
              <w:t>2</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10</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5</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5</w:t>
            </w:r>
          </w:p>
        </w:tc>
        <w:tc>
          <w:tcPr>
            <w:tcW w:w="14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120</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2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350</w:t>
            </w:r>
          </w:p>
        </w:tc>
        <w:tc>
          <w:tcPr>
            <w:tcW w:w="400" w:type="pct"/>
            <w:vAlign w:val="center"/>
          </w:tcPr>
          <w:p w:rsidR="00D95C2F" w:rsidRPr="00FF5142" w:rsidP="00D95C2F">
            <w:pPr>
              <w:pStyle w:val="Tabletext8"/>
              <w:bidi w:val="0"/>
              <w:spacing w:before="40" w:after="40"/>
              <w:jc w:val="center"/>
              <w:rPr>
                <w:rFonts w:cs="Arial"/>
                <w:spacing w:val="-2"/>
              </w:rPr>
            </w:pPr>
            <w:r w:rsidRPr="00FF5142">
              <w:rPr>
                <w:rFonts w:cs="Arial"/>
                <w:spacing w:val="-2"/>
              </w:rPr>
              <w:t>min. 320</w:t>
            </w:r>
          </w:p>
        </w:tc>
        <w:tc>
          <w:tcPr>
            <w:tcW w:w="281"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3</w:t>
            </w:r>
          </w:p>
        </w:tc>
        <w:tc>
          <w:tcPr>
            <w:tcW w:w="283" w:type="pct"/>
            <w:vAlign w:val="center"/>
          </w:tcPr>
          <w:p w:rsidR="00D95C2F" w:rsidRPr="00FF5142" w:rsidP="00D95C2F">
            <w:pPr>
              <w:pStyle w:val="Tabletext8"/>
              <w:bidi w:val="0"/>
              <w:spacing w:before="40" w:after="40"/>
              <w:jc w:val="center"/>
              <w:rPr>
                <w:rFonts w:cs="Arial"/>
                <w:spacing w:val="-2"/>
              </w:rPr>
            </w:pPr>
            <w:r w:rsidRPr="00FF5142">
              <w:rPr>
                <w:rFonts w:cs="Arial"/>
                <w:spacing w:val="-2"/>
              </w:rPr>
              <w:t xml:space="preserve">  5</w:t>
            </w:r>
          </w:p>
        </w:tc>
      </w:tr>
      <w:tr w:rsidTr="0016311C">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41" w:type="dxa"/>
            <w:right w:w="141" w:type="dxa"/>
          </w:tblCellMar>
        </w:tblPrEx>
        <w:trPr>
          <w:trHeight w:val="20"/>
          <w:jc w:val="center"/>
        </w:trPr>
        <w:tc>
          <w:tcPr>
            <w:tcW w:w="5000" w:type="pct"/>
            <w:gridSpan w:val="20"/>
            <w:tcBorders>
              <w:top w:val="single" w:sz="12" w:space="0" w:color="auto"/>
              <w:bottom w:val="single" w:sz="4" w:space="0" w:color="auto"/>
            </w:tcBorders>
            <w:vAlign w:val="center"/>
          </w:tcPr>
          <w:p w:rsidR="00D95C2F" w:rsidRPr="00FF5142" w:rsidP="003209FF">
            <w:pPr>
              <w:pStyle w:val="Note"/>
              <w:tabs>
                <w:tab w:val="clear" w:pos="960"/>
                <w:tab w:val="left" w:pos="1414"/>
              </w:tabs>
              <w:bidi w:val="0"/>
              <w:spacing w:before="40" w:after="40"/>
              <w:rPr>
                <w:spacing w:val="-2"/>
              </w:rPr>
            </w:pPr>
            <w:r w:rsidR="003209FF">
              <w:t>ANMERKUNG</w:t>
              <w:tab/>
              <w:t>1 N/</w:t>
            </w:r>
            <w:r w:rsidRPr="00FF5142">
              <w:rPr>
                <w:sz w:val="16"/>
                <w:szCs w:val="16"/>
              </w:rPr>
              <w:t>mm</w:t>
            </w:r>
            <w:r w:rsidRPr="003209FF">
              <w:rPr>
                <w:rFonts w:cs="Arial"/>
                <w:position w:val="6"/>
                <w:sz w:val="12"/>
                <w:szCs w:val="12"/>
              </w:rPr>
              <w:t>2</w:t>
            </w:r>
            <w:r w:rsidRPr="00FF5142">
              <w:t xml:space="preserve"> entspricht 1 MPa.</w:t>
            </w:r>
          </w:p>
        </w:tc>
      </w:tr>
      <w:tr w:rsidTr="0016311C">
        <w:tblPrEx>
          <w:tblW w:w="1474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41" w:type="dxa"/>
            <w:right w:w="141" w:type="dxa"/>
          </w:tblCellMar>
        </w:tblPrEx>
        <w:trPr>
          <w:trHeight w:val="20"/>
          <w:jc w:val="center"/>
        </w:trPr>
        <w:tc>
          <w:tcPr>
            <w:tcW w:w="5000" w:type="pct"/>
            <w:gridSpan w:val="20"/>
            <w:tcBorders>
              <w:top w:val="single" w:sz="4" w:space="0" w:color="auto"/>
            </w:tcBorders>
            <w:vAlign w:val="center"/>
          </w:tcPr>
          <w:p w:rsidR="00E65D5E" w:rsidRPr="00FF5142" w:rsidP="00D95C2F">
            <w:pPr>
              <w:pStyle w:val="Tablefootnote"/>
              <w:bidi w:val="0"/>
            </w:pPr>
            <w:r w:rsidRPr="00FF5142" w:rsidR="00D95C2F">
              <w:rPr>
                <w:rStyle w:val="TableFootNoteXref"/>
                <w:lang w:val="de-DE"/>
              </w:rPr>
              <w:t>a</w:t>
            </w:r>
            <w:r w:rsidRPr="00FF5142" w:rsidR="00D95C2F">
              <w:tab/>
              <w:t>geglüht.</w:t>
            </w:r>
          </w:p>
        </w:tc>
      </w:tr>
    </w:tbl>
    <w:p w:rsidR="0040627A" w:rsidRPr="00FF5142" w:rsidP="005B2E25">
      <w:pPr>
        <w:bidi w:val="0"/>
      </w:pPr>
    </w:p>
    <w:p w:rsidR="0040627A" w:rsidRPr="00FF5142" w:rsidP="005B2E25">
      <w:pPr>
        <w:bidi w:val="0"/>
        <w:sectPr w:rsidSect="0016311C">
          <w:pgSz w:w="16838" w:h="11906" w:orient="landscape" w:code="9"/>
          <w:pgMar w:top="851" w:right="1134" w:bottom="737" w:left="907" w:header="709" w:footer="284" w:gutter="567"/>
          <w:cols w:space="720"/>
          <w:docGrid w:linePitch="272"/>
        </w:sectPr>
      </w:pPr>
    </w:p>
    <w:p w:rsidR="007B7B44" w:rsidRPr="00FF5142" w:rsidP="00CA5A99">
      <w:pPr>
        <w:pStyle w:val="Tabletitle"/>
        <w:bidi w:val="0"/>
        <w:spacing w:before="0"/>
      </w:pPr>
      <w:bookmarkStart w:id="264" w:name="_Toc285636455"/>
      <w:bookmarkStart w:id="265" w:name="_Toc286402335"/>
      <w:bookmarkStart w:id="266" w:name="page_21"/>
      <w:bookmarkEnd w:id="266"/>
      <w:r w:rsidRPr="00FF5142" w:rsidR="005B7499">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Table </w:instrText>
      </w:r>
      <w:r>
        <w:fldChar w:fldCharType="separate"/>
      </w:r>
      <w:r w:rsidR="00BC4213">
        <w:rPr>
          <w:noProof/>
        </w:rPr>
        <w:t>4</w:t>
      </w:r>
      <w:r>
        <w:fldChar w:fldCharType="end"/>
      </w:r>
      <w:r w:rsidRPr="00FF5142">
        <w:t xml:space="preserve"> — Elektrische Eigenschaften (bei </w:t>
      </w:r>
      <w:r w:rsidRPr="00EB324F">
        <w:rPr>
          <w:rFonts w:cs="Arial"/>
        </w:rPr>
        <w:t>20 °</w:t>
      </w:r>
      <w:r w:rsidRPr="00FF5142">
        <w:t>C)</w:t>
      </w:r>
      <w:bookmarkEnd w:id="264"/>
      <w:bookmarkEnd w:id="265"/>
    </w:p>
    <w:tbl>
      <w:tblPr>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
      <w:tblGrid>
        <w:gridCol w:w="1501"/>
        <w:gridCol w:w="1295"/>
        <w:gridCol w:w="912"/>
        <w:gridCol w:w="912"/>
        <w:gridCol w:w="1540"/>
        <w:gridCol w:w="1540"/>
        <w:gridCol w:w="1026"/>
        <w:gridCol w:w="1026"/>
      </w:tblGrid>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360"/>
          <w:jc w:val="center"/>
        </w:trPr>
        <w:tc>
          <w:tcPr>
            <w:tcW w:w="4620" w:type="dxa"/>
            <w:gridSpan w:val="4"/>
            <w:vMerge w:val="restart"/>
            <w:tcBorders>
              <w:top w:val="single" w:sz="12" w:space="0" w:color="auto"/>
              <w:bottom w:val="nil"/>
              <w:right w:val="single" w:sz="12" w:space="0" w:color="auto"/>
            </w:tcBorders>
            <w:vAlign w:val="center"/>
          </w:tcPr>
          <w:p w:rsidR="00D1494F" w:rsidRPr="00FF5142" w:rsidP="007B7B44">
            <w:pPr>
              <w:pStyle w:val="Tabletext9"/>
              <w:bidi w:val="0"/>
              <w:jc w:val="center"/>
              <w:rPr>
                <w:b/>
              </w:rPr>
            </w:pPr>
            <w:r w:rsidRPr="00FF5142">
              <w:rPr>
                <w:b/>
              </w:rPr>
              <w:t>Bezeichnungen</w:t>
            </w:r>
          </w:p>
        </w:tc>
        <w:tc>
          <w:tcPr>
            <w:tcW w:w="3080" w:type="dxa"/>
            <w:gridSpan w:val="2"/>
            <w:tcBorders>
              <w:top w:val="single" w:sz="12" w:space="0" w:color="auto"/>
              <w:left w:val="single" w:sz="12" w:space="0" w:color="auto"/>
              <w:bottom w:val="nil"/>
            </w:tcBorders>
            <w:vAlign w:val="center"/>
          </w:tcPr>
          <w:p w:rsidR="00D1494F" w:rsidRPr="00FF5142" w:rsidP="00716DFA">
            <w:pPr>
              <w:pStyle w:val="Tabletext9"/>
              <w:bidi w:val="0"/>
              <w:spacing w:before="20" w:after="20"/>
              <w:jc w:val="center"/>
              <w:rPr>
                <w:b/>
              </w:rPr>
            </w:pPr>
            <w:r w:rsidRPr="00FF5142">
              <w:rPr>
                <w:b/>
              </w:rPr>
              <w:t>Spezifischer</w:t>
            </w:r>
          </w:p>
        </w:tc>
        <w:tc>
          <w:tcPr>
            <w:tcW w:w="2052" w:type="dxa"/>
            <w:gridSpan w:val="2"/>
            <w:vMerge w:val="restart"/>
            <w:tcBorders>
              <w:top w:val="single" w:sz="12" w:space="0" w:color="auto"/>
              <w:bottom w:val="nil"/>
            </w:tcBorders>
            <w:vAlign w:val="center"/>
          </w:tcPr>
          <w:p w:rsidR="00D1494F" w:rsidRPr="00FF5142" w:rsidP="007B7B44">
            <w:pPr>
              <w:pStyle w:val="Tabletext9"/>
              <w:bidi w:val="0"/>
              <w:jc w:val="center"/>
              <w:rPr>
                <w:b/>
              </w:rPr>
            </w:pPr>
            <w:r w:rsidRPr="00FF5142">
              <w:rPr>
                <w:b/>
              </w:rPr>
              <w:t>Leitfähigkeit</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193"/>
          <w:jc w:val="center"/>
        </w:trPr>
        <w:tc>
          <w:tcPr>
            <w:tcW w:w="4620" w:type="dxa"/>
            <w:gridSpan w:val="4"/>
            <w:vMerge/>
            <w:tcBorders>
              <w:top w:val="single" w:sz="12" w:space="0" w:color="auto"/>
              <w:bottom w:val="nil"/>
              <w:right w:val="single" w:sz="12" w:space="0" w:color="auto"/>
            </w:tcBorders>
            <w:vAlign w:val="center"/>
          </w:tcPr>
          <w:p w:rsidR="00176F91" w:rsidRPr="00FF5142" w:rsidP="007B7B44">
            <w:pPr>
              <w:pStyle w:val="Tabletext9"/>
              <w:bidi w:val="0"/>
              <w:jc w:val="center"/>
            </w:pPr>
          </w:p>
        </w:tc>
        <w:tc>
          <w:tcPr>
            <w:tcW w:w="1540" w:type="dxa"/>
            <w:tcBorders>
              <w:top w:val="nil"/>
              <w:left w:val="single" w:sz="12" w:space="0" w:color="auto"/>
              <w:bottom w:val="nil"/>
            </w:tcBorders>
            <w:vAlign w:val="center"/>
          </w:tcPr>
          <w:p w:rsidR="00176F91" w:rsidRPr="00FF5142" w:rsidP="00716DFA">
            <w:pPr>
              <w:pStyle w:val="Tabletext9"/>
              <w:bidi w:val="0"/>
              <w:spacing w:before="20" w:after="20"/>
              <w:jc w:val="center"/>
              <w:rPr>
                <w:b/>
              </w:rPr>
            </w:pPr>
            <w:r w:rsidRPr="00FF5142" w:rsidR="00D1494F">
              <w:rPr>
                <w:b/>
              </w:rPr>
              <w:t>Volumen-</w:t>
            </w:r>
          </w:p>
        </w:tc>
        <w:tc>
          <w:tcPr>
            <w:tcW w:w="1540" w:type="dxa"/>
            <w:tcBorders>
              <w:top w:val="nil"/>
              <w:bottom w:val="nil"/>
            </w:tcBorders>
            <w:vAlign w:val="center"/>
          </w:tcPr>
          <w:p w:rsidR="00176F91" w:rsidRPr="00FF5142" w:rsidP="00716DFA">
            <w:pPr>
              <w:pStyle w:val="Tabletext9"/>
              <w:bidi w:val="0"/>
              <w:spacing w:before="20" w:after="20"/>
              <w:jc w:val="center"/>
              <w:rPr>
                <w:b/>
              </w:rPr>
            </w:pPr>
            <w:r w:rsidRPr="00FF5142" w:rsidR="00D1494F">
              <w:rPr>
                <w:b/>
              </w:rPr>
              <w:t>Massen-</w:t>
            </w:r>
          </w:p>
        </w:tc>
        <w:tc>
          <w:tcPr>
            <w:tcW w:w="2052" w:type="dxa"/>
            <w:gridSpan w:val="2"/>
            <w:vMerge/>
            <w:tcBorders>
              <w:top w:val="single" w:sz="12" w:space="0" w:color="auto"/>
              <w:bottom w:val="nil"/>
            </w:tcBorders>
            <w:vAlign w:val="center"/>
          </w:tcPr>
          <w:p w:rsidR="00176F91" w:rsidRPr="00FF5142" w:rsidP="007B7B44">
            <w:pPr>
              <w:pStyle w:val="Tabletext9"/>
              <w:bidi w:val="0"/>
              <w:jc w:val="center"/>
            </w:pP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193"/>
          <w:jc w:val="center"/>
        </w:trPr>
        <w:tc>
          <w:tcPr>
            <w:tcW w:w="4620" w:type="dxa"/>
            <w:gridSpan w:val="4"/>
            <w:vMerge/>
            <w:tcBorders>
              <w:top w:val="single" w:sz="12" w:space="0" w:color="auto"/>
              <w:bottom w:val="nil"/>
              <w:right w:val="single" w:sz="12" w:space="0" w:color="auto"/>
            </w:tcBorders>
            <w:vAlign w:val="center"/>
          </w:tcPr>
          <w:p w:rsidR="00D1494F" w:rsidRPr="00FF5142" w:rsidP="007B7B44">
            <w:pPr>
              <w:pStyle w:val="Tabletext9"/>
              <w:bidi w:val="0"/>
              <w:jc w:val="center"/>
            </w:pPr>
          </w:p>
        </w:tc>
        <w:tc>
          <w:tcPr>
            <w:tcW w:w="3080" w:type="dxa"/>
            <w:gridSpan w:val="2"/>
            <w:tcBorders>
              <w:top w:val="nil"/>
              <w:left w:val="single" w:sz="12" w:space="0" w:color="auto"/>
              <w:bottom w:val="nil"/>
            </w:tcBorders>
            <w:vAlign w:val="center"/>
          </w:tcPr>
          <w:p w:rsidR="00D1494F" w:rsidRPr="00FF5142" w:rsidP="00716DFA">
            <w:pPr>
              <w:pStyle w:val="Tabletext9"/>
              <w:bidi w:val="0"/>
              <w:spacing w:before="20" w:after="20"/>
              <w:jc w:val="center"/>
              <w:rPr>
                <w:b/>
              </w:rPr>
            </w:pPr>
            <w:r w:rsidRPr="00FF5142">
              <w:rPr>
                <w:b/>
              </w:rPr>
              <w:t>widerstand</w:t>
            </w:r>
          </w:p>
        </w:tc>
        <w:tc>
          <w:tcPr>
            <w:tcW w:w="2052" w:type="dxa"/>
            <w:gridSpan w:val="2"/>
            <w:vMerge/>
            <w:tcBorders>
              <w:top w:val="single" w:sz="12" w:space="0" w:color="auto"/>
              <w:bottom w:val="nil"/>
            </w:tcBorders>
            <w:vAlign w:val="center"/>
          </w:tcPr>
          <w:p w:rsidR="00D1494F" w:rsidRPr="00FF5142" w:rsidP="007B7B44">
            <w:pPr>
              <w:pStyle w:val="Tabletext9"/>
              <w:bidi w:val="0"/>
              <w:jc w:val="center"/>
            </w:pP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4620" w:type="dxa"/>
            <w:gridSpan w:val="4"/>
            <w:vMerge/>
            <w:tcBorders>
              <w:top w:val="nil"/>
              <w:bottom w:val="nil"/>
              <w:right w:val="single" w:sz="12" w:space="0" w:color="auto"/>
            </w:tcBorders>
            <w:vAlign w:val="center"/>
          </w:tcPr>
          <w:p w:rsidR="007B7B44" w:rsidRPr="00FF5142" w:rsidP="007B7B44">
            <w:pPr>
              <w:pStyle w:val="Tabletext9"/>
              <w:bidi w:val="0"/>
              <w:jc w:val="center"/>
            </w:pPr>
          </w:p>
        </w:tc>
        <w:tc>
          <w:tcPr>
            <w:tcW w:w="1540" w:type="dxa"/>
            <w:tcBorders>
              <w:top w:val="nil"/>
              <w:left w:val="single" w:sz="12" w:space="0" w:color="auto"/>
              <w:bottom w:val="nil"/>
            </w:tcBorders>
            <w:vAlign w:val="center"/>
          </w:tcPr>
          <w:p w:rsidR="007B7B44" w:rsidRPr="00FF5142" w:rsidP="007B7B44">
            <w:pPr>
              <w:pStyle w:val="Tabletext9"/>
              <w:bidi w:val="0"/>
              <w:jc w:val="center"/>
              <w:rPr>
                <w:highlight w:val="magenta"/>
              </w:rPr>
            </w:pPr>
            <w:r>
              <w:rPr>
                <w:rStyle w:val="h4"/>
                <w:rFonts w:cs="Arial"/>
                <w:spacing w:val="-2"/>
                <w:position w:val="-20"/>
              </w:rPr>
              <w:object>
                <v:shape id="_x0000_i1041" type="#_x0000_t75" style="height:29pt;width:42.95pt" o:oleicon="f" o:ole="" o:preferrelative="t" filled="f" stroked="f">
                  <v:fill o:detectmouseclick="f"/>
                  <v:imagedata r:id="rId24" o:title=""/>
                  <o:lock v:ext="edit" aspectratio="t"/>
                </v:shape>
                <o:OLEObject Type="Embed" ProgID="Equation.3" ShapeID="_x0000_i1041" DrawAspect="Content" ObjectID="_1360143153" r:id="rId25"/>
              </w:object>
            </w:r>
          </w:p>
        </w:tc>
        <w:tc>
          <w:tcPr>
            <w:tcW w:w="1540" w:type="dxa"/>
            <w:tcBorders>
              <w:top w:val="nil"/>
              <w:bottom w:val="nil"/>
            </w:tcBorders>
            <w:vAlign w:val="center"/>
          </w:tcPr>
          <w:p w:rsidR="007B7B44" w:rsidRPr="00FF5142" w:rsidP="007B7B44">
            <w:pPr>
              <w:pStyle w:val="Tabletext9"/>
              <w:bidi w:val="0"/>
              <w:jc w:val="center"/>
              <w:rPr>
                <w:highlight w:val="magenta"/>
              </w:rPr>
            </w:pPr>
            <w:r>
              <w:rPr>
                <w:rStyle w:val="h4"/>
                <w:rFonts w:cs="Arial"/>
                <w:spacing w:val="-2"/>
                <w:position w:val="-26"/>
              </w:rPr>
              <w:object>
                <v:shape id="_x0000_i1042" type="#_x0000_t75" style="height:30pt;width:27pt" o:oleicon="f" o:ole="" o:preferrelative="t" filled="f" stroked="f">
                  <v:fill o:detectmouseclick="f"/>
                  <v:imagedata r:id="rId26" o:title=""/>
                  <o:lock v:ext="edit" aspectratio="t"/>
                </v:shape>
                <o:OLEObject Type="Embed" ProgID="Equation.3" ShapeID="_x0000_i1042" DrawAspect="Content" ObjectID="_1360143165" r:id="rId27"/>
              </w:object>
            </w:r>
          </w:p>
        </w:tc>
        <w:tc>
          <w:tcPr>
            <w:tcW w:w="2052" w:type="dxa"/>
            <w:gridSpan w:val="2"/>
            <w:vMerge/>
            <w:tcBorders>
              <w:top w:val="nil"/>
              <w:bottom w:val="nil"/>
            </w:tcBorders>
            <w:vAlign w:val="center"/>
          </w:tcPr>
          <w:p w:rsidR="007B7B44" w:rsidRPr="00FF5142" w:rsidP="007B7B44">
            <w:pPr>
              <w:pStyle w:val="Tabletext9"/>
              <w:bidi w:val="0"/>
              <w:jc w:val="center"/>
            </w:pP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2796" w:type="dxa"/>
            <w:gridSpan w:val="2"/>
            <w:tcBorders>
              <w:top w:val="nil"/>
              <w:bottom w:val="nil"/>
            </w:tcBorders>
            <w:vAlign w:val="center"/>
          </w:tcPr>
          <w:p w:rsidR="007B7B44" w:rsidRPr="00FF5142" w:rsidP="007B7B44">
            <w:pPr>
              <w:pStyle w:val="Tabletext9"/>
              <w:bidi w:val="0"/>
              <w:jc w:val="center"/>
            </w:pPr>
            <w:r w:rsidRPr="00FF5142" w:rsidR="00176F91">
              <w:t>Werkstoff</w:t>
            </w:r>
          </w:p>
        </w:tc>
        <w:tc>
          <w:tcPr>
            <w:tcW w:w="1824" w:type="dxa"/>
            <w:gridSpan w:val="2"/>
            <w:tcBorders>
              <w:top w:val="nil"/>
              <w:bottom w:val="nil"/>
              <w:right w:val="single" w:sz="12" w:space="0" w:color="auto"/>
            </w:tcBorders>
            <w:vAlign w:val="center"/>
          </w:tcPr>
          <w:p w:rsidR="007B7B44" w:rsidRPr="00FF5142" w:rsidP="007B7B44">
            <w:pPr>
              <w:pStyle w:val="Tabletext9"/>
              <w:bidi w:val="0"/>
              <w:jc w:val="center"/>
            </w:pPr>
            <w:r w:rsidRPr="00FF5142" w:rsidR="00176F91">
              <w:t>Zustand</w:t>
            </w:r>
          </w:p>
        </w:tc>
        <w:tc>
          <w:tcPr>
            <w:tcW w:w="1540" w:type="dxa"/>
            <w:tcBorders>
              <w:top w:val="nil"/>
              <w:left w:val="single" w:sz="12" w:space="0" w:color="auto"/>
              <w:bottom w:val="nil"/>
            </w:tcBorders>
            <w:vAlign w:val="center"/>
          </w:tcPr>
          <w:p w:rsidR="007B7B44" w:rsidRPr="00FF5142" w:rsidP="007B7B44">
            <w:pPr>
              <w:pStyle w:val="Tabletext9"/>
              <w:bidi w:val="0"/>
              <w:jc w:val="center"/>
            </w:pPr>
          </w:p>
        </w:tc>
        <w:tc>
          <w:tcPr>
            <w:tcW w:w="1540" w:type="dxa"/>
            <w:tcBorders>
              <w:top w:val="nil"/>
              <w:bottom w:val="nil"/>
            </w:tcBorders>
            <w:vAlign w:val="center"/>
          </w:tcPr>
          <w:p w:rsidR="007B7B44" w:rsidRPr="00FF5142" w:rsidP="007B7B44">
            <w:pPr>
              <w:pStyle w:val="Tabletext9"/>
              <w:bidi w:val="0"/>
              <w:jc w:val="center"/>
            </w:pPr>
          </w:p>
        </w:tc>
        <w:tc>
          <w:tcPr>
            <w:tcW w:w="1026" w:type="dxa"/>
            <w:tcBorders>
              <w:top w:val="nil"/>
              <w:bottom w:val="nil"/>
            </w:tcBorders>
            <w:vAlign w:val="center"/>
          </w:tcPr>
          <w:p w:rsidR="007B7B44" w:rsidRPr="00FF5142" w:rsidP="007B7B44">
            <w:pPr>
              <w:pStyle w:val="Tabletext9"/>
              <w:bidi w:val="0"/>
              <w:jc w:val="center"/>
            </w:pPr>
            <w:r w:rsidRPr="00FF5142">
              <w:t>MS/m</w:t>
            </w:r>
          </w:p>
        </w:tc>
        <w:tc>
          <w:tcPr>
            <w:tcW w:w="1026" w:type="dxa"/>
            <w:tcBorders>
              <w:top w:val="nil"/>
              <w:bottom w:val="nil"/>
            </w:tcBorders>
            <w:vAlign w:val="center"/>
          </w:tcPr>
          <w:p w:rsidR="007B7B44" w:rsidRPr="00FF5142" w:rsidP="007B7B44">
            <w:pPr>
              <w:pStyle w:val="Tabletext9"/>
              <w:bidi w:val="0"/>
              <w:jc w:val="center"/>
            </w:pPr>
            <w:r w:rsidRPr="00FF5142">
              <w:t>% IACS</w:t>
            </w:r>
            <w:r w:rsidRPr="00FF5142">
              <w:rPr>
                <w:vertAlign w:val="superscript"/>
              </w:rPr>
              <w:t>b</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tcBorders>
              <w:top w:val="nil"/>
              <w:bottom w:val="single" w:sz="12" w:space="0" w:color="auto"/>
            </w:tcBorders>
            <w:vAlign w:val="center"/>
          </w:tcPr>
          <w:p w:rsidR="00724715" w:rsidRPr="00FF5142" w:rsidP="007B7B44">
            <w:pPr>
              <w:pStyle w:val="Tabletext9"/>
              <w:bidi w:val="0"/>
              <w:jc w:val="center"/>
            </w:pPr>
            <w:r w:rsidRPr="00FF5142" w:rsidR="00176F91">
              <w:t>Kurzzeichen</w:t>
            </w:r>
          </w:p>
        </w:tc>
        <w:tc>
          <w:tcPr>
            <w:tcW w:w="1295" w:type="dxa"/>
            <w:tcBorders>
              <w:top w:val="nil"/>
              <w:bottom w:val="single" w:sz="12" w:space="0" w:color="auto"/>
            </w:tcBorders>
            <w:vAlign w:val="center"/>
          </w:tcPr>
          <w:p w:rsidR="00724715" w:rsidRPr="00FF5142" w:rsidP="007B7B44">
            <w:pPr>
              <w:pStyle w:val="Tabletext9"/>
              <w:bidi w:val="0"/>
              <w:jc w:val="center"/>
            </w:pPr>
            <w:r w:rsidRPr="00FF5142" w:rsidR="00176F91">
              <w:t>Nummer</w:t>
            </w:r>
          </w:p>
        </w:tc>
        <w:tc>
          <w:tcPr>
            <w:tcW w:w="1824" w:type="dxa"/>
            <w:gridSpan w:val="2"/>
            <w:tcBorders>
              <w:top w:val="nil"/>
              <w:bottom w:val="single" w:sz="12" w:space="0" w:color="auto"/>
              <w:right w:val="single" w:sz="12" w:space="0" w:color="auto"/>
            </w:tcBorders>
            <w:vAlign w:val="center"/>
          </w:tcPr>
          <w:p w:rsidR="00724715" w:rsidRPr="00FF5142" w:rsidP="007B7B44">
            <w:pPr>
              <w:pStyle w:val="Tabletext9"/>
              <w:bidi w:val="0"/>
              <w:jc w:val="center"/>
            </w:pPr>
          </w:p>
        </w:tc>
        <w:tc>
          <w:tcPr>
            <w:tcW w:w="1540" w:type="dxa"/>
            <w:tcBorders>
              <w:top w:val="nil"/>
              <w:left w:val="single" w:sz="12" w:space="0" w:color="auto"/>
              <w:bottom w:val="single" w:sz="12" w:space="0" w:color="auto"/>
            </w:tcBorders>
            <w:vAlign w:val="center"/>
          </w:tcPr>
          <w:p w:rsidR="00724715" w:rsidRPr="00FF5142" w:rsidP="007B7B44">
            <w:pPr>
              <w:pStyle w:val="Tabletext9"/>
              <w:bidi w:val="0"/>
              <w:jc w:val="center"/>
            </w:pPr>
            <w:r w:rsidRPr="00FF5142">
              <w:t>max.</w:t>
            </w:r>
          </w:p>
        </w:tc>
        <w:tc>
          <w:tcPr>
            <w:tcW w:w="1540" w:type="dxa"/>
            <w:tcBorders>
              <w:top w:val="nil"/>
              <w:bottom w:val="single" w:sz="12" w:space="0" w:color="auto"/>
            </w:tcBorders>
            <w:vAlign w:val="center"/>
          </w:tcPr>
          <w:p w:rsidR="00724715" w:rsidRPr="00FF5142" w:rsidP="007B7B44">
            <w:pPr>
              <w:pStyle w:val="Tabletext9"/>
              <w:bidi w:val="0"/>
              <w:jc w:val="center"/>
            </w:pPr>
            <w:r w:rsidRPr="00FF5142">
              <w:t>max.</w:t>
            </w:r>
          </w:p>
        </w:tc>
        <w:tc>
          <w:tcPr>
            <w:tcW w:w="1026" w:type="dxa"/>
            <w:tcBorders>
              <w:top w:val="nil"/>
              <w:bottom w:val="single" w:sz="12" w:space="0" w:color="auto"/>
            </w:tcBorders>
            <w:vAlign w:val="center"/>
          </w:tcPr>
          <w:p w:rsidR="00724715" w:rsidRPr="00FF5142" w:rsidP="007B7B44">
            <w:pPr>
              <w:pStyle w:val="Tabletext9"/>
              <w:bidi w:val="0"/>
              <w:jc w:val="center"/>
            </w:pPr>
            <w:r w:rsidRPr="00FF5142">
              <w:t>min.</w:t>
            </w:r>
          </w:p>
        </w:tc>
        <w:tc>
          <w:tcPr>
            <w:tcW w:w="1026" w:type="dxa"/>
            <w:tcBorders>
              <w:top w:val="nil"/>
              <w:bottom w:val="single" w:sz="12" w:space="0" w:color="auto"/>
            </w:tcBorders>
            <w:vAlign w:val="center"/>
          </w:tcPr>
          <w:p w:rsidR="00724715" w:rsidRPr="00FF5142" w:rsidP="007B7B44">
            <w:pPr>
              <w:pStyle w:val="Tabletext9"/>
              <w:bidi w:val="0"/>
              <w:jc w:val="center"/>
            </w:pPr>
            <w:r w:rsidRPr="00FF5142">
              <w:t>min.</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334"/>
          <w:jc w:val="center"/>
        </w:trPr>
        <w:tc>
          <w:tcPr>
            <w:tcW w:w="1501" w:type="dxa"/>
            <w:vMerge w:val="restart"/>
            <w:tcBorders>
              <w:top w:val="single" w:sz="12" w:space="0" w:color="auto"/>
            </w:tcBorders>
            <w:vAlign w:val="center"/>
          </w:tcPr>
          <w:p w:rsidR="006B6ED9" w:rsidRPr="00FF5142" w:rsidP="00724715">
            <w:pPr>
              <w:pStyle w:val="Tabletext9"/>
              <w:bidi w:val="0"/>
              <w:ind w:left="113" w:right="170"/>
              <w:jc w:val="left"/>
            </w:pPr>
            <w:r w:rsidRPr="00FF5142">
              <w:t>Cu-OFE</w:t>
              <w:br/>
              <w:t>Cu-PHCE</w:t>
            </w:r>
          </w:p>
        </w:tc>
        <w:tc>
          <w:tcPr>
            <w:tcW w:w="1295" w:type="dxa"/>
            <w:vMerge w:val="restart"/>
            <w:tcBorders>
              <w:top w:val="single" w:sz="12" w:space="0" w:color="auto"/>
            </w:tcBorders>
            <w:vAlign w:val="center"/>
          </w:tcPr>
          <w:p w:rsidR="006B6ED9" w:rsidRPr="00FF5142" w:rsidP="006D0420">
            <w:pPr>
              <w:pStyle w:val="Tabletext9"/>
              <w:bidi w:val="0"/>
              <w:jc w:val="center"/>
            </w:pPr>
            <w:r w:rsidRPr="00FF5142">
              <w:t>CW009A</w:t>
              <w:br/>
              <w:t>CW022A</w:t>
            </w:r>
          </w:p>
        </w:tc>
        <w:tc>
          <w:tcPr>
            <w:tcW w:w="1824" w:type="dxa"/>
            <w:gridSpan w:val="2"/>
            <w:vMerge w:val="restart"/>
            <w:tcBorders>
              <w:top w:val="single" w:sz="12" w:space="0" w:color="auto"/>
              <w:right w:val="single" w:sz="12" w:space="0" w:color="auto"/>
            </w:tcBorders>
            <w:vAlign w:val="center"/>
          </w:tcPr>
          <w:p w:rsidR="006B6ED9" w:rsidRPr="00FF5142" w:rsidP="006D0420">
            <w:pPr>
              <w:pStyle w:val="Tabletext9"/>
              <w:bidi w:val="0"/>
              <w:jc w:val="center"/>
            </w:pPr>
            <w:r w:rsidRPr="00FF5142" w:rsidR="00D1494F">
              <w:t>geglüht</w:t>
            </w:r>
          </w:p>
        </w:tc>
        <w:tc>
          <w:tcPr>
            <w:tcW w:w="1540" w:type="dxa"/>
            <w:tcBorders>
              <w:top w:val="single" w:sz="12" w:space="0" w:color="auto"/>
              <w:left w:val="single" w:sz="12" w:space="0" w:color="auto"/>
              <w:bottom w:val="single" w:sz="4" w:space="0" w:color="auto"/>
            </w:tcBorders>
            <w:vAlign w:val="center"/>
          </w:tcPr>
          <w:p w:rsidR="006B6ED9" w:rsidRPr="00FF5142" w:rsidP="006D0420">
            <w:pPr>
              <w:pStyle w:val="Tabletext9"/>
              <w:bidi w:val="0"/>
              <w:jc w:val="center"/>
            </w:pPr>
            <w:r w:rsidRPr="00FF5142">
              <w:t>0,017 07</w:t>
            </w:r>
          </w:p>
        </w:tc>
        <w:tc>
          <w:tcPr>
            <w:tcW w:w="1540" w:type="dxa"/>
            <w:tcBorders>
              <w:top w:val="single" w:sz="12" w:space="0" w:color="auto"/>
              <w:bottom w:val="single" w:sz="4" w:space="0" w:color="auto"/>
            </w:tcBorders>
            <w:vAlign w:val="center"/>
          </w:tcPr>
          <w:p w:rsidR="006B6ED9" w:rsidRPr="00FF5142" w:rsidP="006D0420">
            <w:pPr>
              <w:pStyle w:val="Tabletext9"/>
              <w:bidi w:val="0"/>
              <w:jc w:val="center"/>
            </w:pPr>
            <w:r w:rsidRPr="00FF5142">
              <w:t>0,151 7</w:t>
            </w:r>
          </w:p>
        </w:tc>
        <w:tc>
          <w:tcPr>
            <w:tcW w:w="1026" w:type="dxa"/>
            <w:tcBorders>
              <w:top w:val="single" w:sz="12" w:space="0" w:color="auto"/>
              <w:bottom w:val="single" w:sz="4" w:space="0" w:color="auto"/>
            </w:tcBorders>
            <w:vAlign w:val="center"/>
          </w:tcPr>
          <w:p w:rsidR="006B6ED9" w:rsidRPr="00FF5142" w:rsidP="006D0420">
            <w:pPr>
              <w:pStyle w:val="Tabletext9"/>
              <w:bidi w:val="0"/>
              <w:jc w:val="center"/>
            </w:pPr>
            <w:r w:rsidRPr="00FF5142">
              <w:t>58,6</w:t>
            </w:r>
          </w:p>
        </w:tc>
        <w:tc>
          <w:tcPr>
            <w:tcW w:w="1026" w:type="dxa"/>
            <w:tcBorders>
              <w:top w:val="single" w:sz="12" w:space="0" w:color="auto"/>
              <w:bottom w:val="single" w:sz="4" w:space="0" w:color="auto"/>
            </w:tcBorders>
            <w:vAlign w:val="center"/>
          </w:tcPr>
          <w:p w:rsidR="006B6ED9" w:rsidRPr="00FF5142" w:rsidP="006D0420">
            <w:pPr>
              <w:pStyle w:val="Tabletext9"/>
              <w:bidi w:val="0"/>
              <w:jc w:val="center"/>
            </w:pPr>
            <w:r w:rsidRPr="00FF5142">
              <w:t>101,0</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335"/>
          <w:jc w:val="center"/>
        </w:trPr>
        <w:tc>
          <w:tcPr>
            <w:tcW w:w="1501" w:type="dxa"/>
            <w:vMerge/>
            <w:vAlign w:val="center"/>
          </w:tcPr>
          <w:p w:rsidR="006B6ED9" w:rsidRPr="00FF5142" w:rsidP="00724715">
            <w:pPr>
              <w:pStyle w:val="Tabletext9"/>
              <w:bidi w:val="0"/>
              <w:ind w:left="113" w:right="170"/>
              <w:jc w:val="left"/>
            </w:pPr>
          </w:p>
        </w:tc>
        <w:tc>
          <w:tcPr>
            <w:tcW w:w="1295" w:type="dxa"/>
            <w:vMerge/>
            <w:vAlign w:val="center"/>
          </w:tcPr>
          <w:p w:rsidR="006B6ED9" w:rsidRPr="00FF5142" w:rsidP="006D0420">
            <w:pPr>
              <w:pStyle w:val="Tabletext9"/>
              <w:bidi w:val="0"/>
              <w:jc w:val="center"/>
            </w:pPr>
          </w:p>
        </w:tc>
        <w:tc>
          <w:tcPr>
            <w:tcW w:w="1824" w:type="dxa"/>
            <w:gridSpan w:val="2"/>
            <w:vMerge/>
            <w:tcBorders>
              <w:bottom w:val="single" w:sz="4" w:space="0" w:color="auto"/>
              <w:right w:val="single" w:sz="12" w:space="0" w:color="auto"/>
            </w:tcBorders>
            <w:vAlign w:val="center"/>
          </w:tcPr>
          <w:p w:rsidR="006B6ED9" w:rsidRPr="00FF5142" w:rsidP="006D0420">
            <w:pPr>
              <w:pStyle w:val="Tabletext9"/>
              <w:bidi w:val="0"/>
              <w:jc w:val="center"/>
            </w:pPr>
          </w:p>
        </w:tc>
        <w:tc>
          <w:tcPr>
            <w:tcW w:w="1540" w:type="dxa"/>
            <w:tcBorders>
              <w:top w:val="single" w:sz="4" w:space="0" w:color="auto"/>
              <w:left w:val="single" w:sz="12" w:space="0" w:color="auto"/>
              <w:bottom w:val="single" w:sz="4" w:space="0" w:color="auto"/>
            </w:tcBorders>
            <w:vAlign w:val="center"/>
          </w:tcPr>
          <w:p w:rsidR="006B6ED9" w:rsidRPr="00FF5142" w:rsidP="006D0420">
            <w:pPr>
              <w:pStyle w:val="Tabletext9"/>
              <w:bidi w:val="0"/>
              <w:jc w:val="center"/>
            </w:pPr>
            <w:r w:rsidRPr="00FF5142">
              <w:t>0,017 24</w:t>
            </w:r>
          </w:p>
        </w:tc>
        <w:tc>
          <w:tcPr>
            <w:tcW w:w="1540" w:type="dxa"/>
            <w:tcBorders>
              <w:top w:val="single" w:sz="4" w:space="0" w:color="auto"/>
              <w:bottom w:val="single" w:sz="4" w:space="0" w:color="auto"/>
            </w:tcBorders>
            <w:vAlign w:val="center"/>
          </w:tcPr>
          <w:p w:rsidR="006B6ED9" w:rsidRPr="00FF5142" w:rsidP="006D0420">
            <w:pPr>
              <w:pStyle w:val="Tabletext9"/>
              <w:bidi w:val="0"/>
              <w:jc w:val="center"/>
            </w:pPr>
            <w:r w:rsidRPr="00FF5142">
              <w:t>0,153 3</w:t>
            </w:r>
          </w:p>
        </w:tc>
        <w:tc>
          <w:tcPr>
            <w:tcW w:w="1026" w:type="dxa"/>
            <w:tcBorders>
              <w:top w:val="single" w:sz="4" w:space="0" w:color="auto"/>
              <w:bottom w:val="single" w:sz="4" w:space="0" w:color="auto"/>
            </w:tcBorders>
            <w:vAlign w:val="center"/>
          </w:tcPr>
          <w:p w:rsidR="006B6ED9" w:rsidRPr="00FF5142" w:rsidP="006D0420">
            <w:pPr>
              <w:pStyle w:val="Tabletext9"/>
              <w:bidi w:val="0"/>
              <w:jc w:val="center"/>
            </w:pPr>
            <w:r w:rsidRPr="00FF5142">
              <w:t>58,0</w:t>
            </w:r>
          </w:p>
        </w:tc>
        <w:tc>
          <w:tcPr>
            <w:tcW w:w="1026" w:type="dxa"/>
            <w:tcBorders>
              <w:top w:val="single" w:sz="4" w:space="0" w:color="auto"/>
              <w:bottom w:val="single" w:sz="4" w:space="0" w:color="auto"/>
            </w:tcBorders>
            <w:vAlign w:val="center"/>
          </w:tcPr>
          <w:p w:rsidR="006B6ED9" w:rsidRPr="00FF5142" w:rsidP="006D0420">
            <w:pPr>
              <w:pStyle w:val="Tabletext9"/>
              <w:bidi w:val="0"/>
              <w:jc w:val="center"/>
            </w:pPr>
            <w:r w:rsidRPr="00FF5142">
              <w:t>100,0</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699"/>
          <w:jc w:val="center"/>
        </w:trPr>
        <w:tc>
          <w:tcPr>
            <w:tcW w:w="1501" w:type="dxa"/>
            <w:vMerge/>
            <w:tcBorders>
              <w:bottom w:val="single" w:sz="4" w:space="0" w:color="auto"/>
            </w:tcBorders>
            <w:vAlign w:val="center"/>
          </w:tcPr>
          <w:p w:rsidR="006B6ED9" w:rsidRPr="00FF5142" w:rsidP="00724715">
            <w:pPr>
              <w:pStyle w:val="Tabletext9"/>
              <w:bidi w:val="0"/>
              <w:ind w:left="113" w:right="170"/>
              <w:jc w:val="left"/>
            </w:pPr>
          </w:p>
        </w:tc>
        <w:tc>
          <w:tcPr>
            <w:tcW w:w="1295" w:type="dxa"/>
            <w:vMerge/>
            <w:tcBorders>
              <w:bottom w:val="single" w:sz="4" w:space="0" w:color="auto"/>
            </w:tcBorders>
            <w:vAlign w:val="center"/>
          </w:tcPr>
          <w:p w:rsidR="006B6ED9" w:rsidRPr="00FF5142" w:rsidP="006D0420">
            <w:pPr>
              <w:pStyle w:val="Tabletext9"/>
              <w:bidi w:val="0"/>
              <w:jc w:val="center"/>
            </w:pPr>
          </w:p>
        </w:tc>
        <w:tc>
          <w:tcPr>
            <w:tcW w:w="1824" w:type="dxa"/>
            <w:gridSpan w:val="2"/>
            <w:tcBorders>
              <w:top w:val="single" w:sz="4" w:space="0" w:color="auto"/>
              <w:bottom w:val="single" w:sz="4" w:space="0" w:color="auto"/>
              <w:right w:val="single" w:sz="12" w:space="0" w:color="auto"/>
            </w:tcBorders>
            <w:vAlign w:val="center"/>
          </w:tcPr>
          <w:p w:rsidR="006B6ED9" w:rsidRPr="00FF5142" w:rsidP="006D0420">
            <w:pPr>
              <w:pStyle w:val="Tabletext9"/>
              <w:bidi w:val="0"/>
              <w:jc w:val="center"/>
            </w:pPr>
            <w:r w:rsidRPr="00FF5142" w:rsidR="00D1494F">
              <w:t>anders als</w:t>
              <w:br/>
              <w:t>geglüht</w:t>
            </w:r>
          </w:p>
        </w:tc>
        <w:tc>
          <w:tcPr>
            <w:tcW w:w="5132" w:type="dxa"/>
            <w:gridSpan w:val="4"/>
            <w:tcBorders>
              <w:top w:val="single" w:sz="4" w:space="0" w:color="auto"/>
              <w:left w:val="single" w:sz="12" w:space="0" w:color="auto"/>
              <w:bottom w:val="single" w:sz="4" w:space="0" w:color="auto"/>
            </w:tcBorders>
            <w:vAlign w:val="center"/>
          </w:tcPr>
          <w:p w:rsidR="006B6ED9" w:rsidRPr="00FF5142" w:rsidP="006D0420">
            <w:pPr>
              <w:pStyle w:val="Tabletext9"/>
              <w:bidi w:val="0"/>
              <w:jc w:val="center"/>
            </w:pPr>
            <w:r w:rsidRPr="00FF5142" w:rsidR="00B95839">
              <w:t>zwischen Käufer und Lieferer zu vereinbaren</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restart"/>
            <w:tcBorders>
              <w:top w:val="single" w:sz="4" w:space="0" w:color="auto"/>
            </w:tcBorders>
            <w:vAlign w:val="center"/>
          </w:tcPr>
          <w:p w:rsidR="00710273" w:rsidRPr="00FF5142" w:rsidP="007B7B44">
            <w:pPr>
              <w:pStyle w:val="Tabletext9"/>
              <w:bidi w:val="0"/>
              <w:ind w:left="113" w:right="170"/>
              <w:jc w:val="left"/>
              <w:rPr>
                <w:lang w:val="en-GB"/>
              </w:rPr>
            </w:pPr>
            <w:r w:rsidRPr="00FF5142">
              <w:rPr>
                <w:lang w:val="en-GB"/>
              </w:rPr>
              <w:t>Cu</w:t>
            </w:r>
            <w:r w:rsidRPr="00FF5142">
              <w:rPr>
                <w:lang w:val="en-GB"/>
              </w:rPr>
              <w:noBreakHyphen/>
              <w:t>ETP</w:t>
              <w:br/>
              <w:t>Cu</w:t>
            </w:r>
            <w:r w:rsidRPr="00FF5142">
              <w:rPr>
                <w:lang w:val="en-GB"/>
              </w:rPr>
              <w:noBreakHyphen/>
              <w:t>FRHC</w:t>
              <w:br/>
              <w:t>Cu</w:t>
            </w:r>
            <w:r w:rsidRPr="00FF5142">
              <w:rPr>
                <w:lang w:val="en-GB"/>
              </w:rPr>
              <w:noBreakHyphen/>
              <w:t>OF</w:t>
              <w:br/>
              <w:t>CuAg0,04</w:t>
              <w:br/>
              <w:t>CuAg0,07</w:t>
              <w:br/>
              <w:t>CuAg0,10</w:t>
              <w:br/>
              <w:t>CuAg0,04(OF)</w:t>
              <w:br/>
              <w:t>CuAg0,07(OF)</w:t>
              <w:br/>
              <w:t>CuAg0,10(OF)</w:t>
              <w:br/>
              <w:t>Cu</w:t>
            </w:r>
            <w:r w:rsidRPr="00FF5142">
              <w:rPr>
                <w:lang w:val="en-GB"/>
              </w:rPr>
              <w:noBreakHyphen/>
              <w:t>PHC</w:t>
            </w:r>
          </w:p>
        </w:tc>
        <w:tc>
          <w:tcPr>
            <w:tcW w:w="1295" w:type="dxa"/>
            <w:vMerge w:val="restart"/>
            <w:tcBorders>
              <w:top w:val="single" w:sz="4" w:space="0" w:color="auto"/>
            </w:tcBorders>
            <w:vAlign w:val="center"/>
          </w:tcPr>
          <w:p w:rsidR="00710273" w:rsidRPr="00FF5142" w:rsidP="007B7B44">
            <w:pPr>
              <w:pStyle w:val="Tabletext9"/>
              <w:bidi w:val="0"/>
              <w:jc w:val="center"/>
              <w:rPr>
                <w:lang w:val="en-GB"/>
              </w:rPr>
            </w:pPr>
            <w:r w:rsidRPr="00FF5142">
              <w:rPr>
                <w:lang w:val="en-GB"/>
              </w:rPr>
              <w:t>CW004A</w:t>
              <w:br/>
              <w:t>CW005A</w:t>
              <w:br/>
              <w:t>CW008A</w:t>
              <w:br/>
              <w:t>CW011A</w:t>
              <w:br/>
              <w:t>CW012A</w:t>
              <w:br/>
              <w:t>CW013A</w:t>
              <w:br/>
              <w:t>CW017A</w:t>
              <w:br/>
              <w:t>CW018A</w:t>
              <w:br/>
              <w:t>CW019A</w:t>
              <w:br/>
              <w:t>CW020A</w:t>
            </w:r>
          </w:p>
        </w:tc>
        <w:tc>
          <w:tcPr>
            <w:tcW w:w="1824" w:type="dxa"/>
            <w:gridSpan w:val="2"/>
            <w:tcBorders>
              <w:top w:val="single" w:sz="4" w:space="0" w:color="auto"/>
              <w:right w:val="single" w:sz="12" w:space="0" w:color="auto"/>
            </w:tcBorders>
            <w:vAlign w:val="center"/>
          </w:tcPr>
          <w:p w:rsidR="00710273" w:rsidRPr="00FF5142" w:rsidP="007B7B44">
            <w:pPr>
              <w:pStyle w:val="Tabletext9"/>
              <w:bidi w:val="0"/>
              <w:jc w:val="center"/>
            </w:pPr>
            <w:r w:rsidRPr="00FF5142">
              <w:t>D</w:t>
            </w:r>
          </w:p>
        </w:tc>
        <w:tc>
          <w:tcPr>
            <w:tcW w:w="1540" w:type="dxa"/>
            <w:tcBorders>
              <w:top w:val="single" w:sz="4" w:space="0" w:color="auto"/>
              <w:left w:val="single" w:sz="12" w:space="0" w:color="auto"/>
            </w:tcBorders>
            <w:vAlign w:val="center"/>
          </w:tcPr>
          <w:p w:rsidR="00710273" w:rsidRPr="00FF5142" w:rsidP="007B7B44">
            <w:pPr>
              <w:pStyle w:val="Tabletext9"/>
              <w:bidi w:val="0"/>
              <w:jc w:val="center"/>
            </w:pPr>
            <w:r w:rsidRPr="00FF5142">
              <w:t>0,017 86</w:t>
            </w:r>
          </w:p>
        </w:tc>
        <w:tc>
          <w:tcPr>
            <w:tcW w:w="1540" w:type="dxa"/>
            <w:tcBorders>
              <w:top w:val="single" w:sz="4" w:space="0" w:color="auto"/>
            </w:tcBorders>
            <w:vAlign w:val="center"/>
          </w:tcPr>
          <w:p w:rsidR="00710273" w:rsidRPr="00FF5142" w:rsidP="007B7B44">
            <w:pPr>
              <w:pStyle w:val="Tabletext9"/>
              <w:bidi w:val="0"/>
              <w:jc w:val="center"/>
            </w:pPr>
            <w:r w:rsidRPr="00FF5142">
              <w:t>0,158 8</w:t>
            </w:r>
          </w:p>
        </w:tc>
        <w:tc>
          <w:tcPr>
            <w:tcW w:w="1026" w:type="dxa"/>
            <w:tcBorders>
              <w:top w:val="single" w:sz="4" w:space="0" w:color="auto"/>
            </w:tcBorders>
            <w:vAlign w:val="center"/>
          </w:tcPr>
          <w:p w:rsidR="00710273" w:rsidRPr="00FF5142" w:rsidP="007B7B44">
            <w:pPr>
              <w:pStyle w:val="Tabletext9"/>
              <w:bidi w:val="0"/>
              <w:jc w:val="center"/>
            </w:pPr>
            <w:r w:rsidRPr="00FF5142">
              <w:t>56,0</w:t>
            </w:r>
          </w:p>
        </w:tc>
        <w:tc>
          <w:tcPr>
            <w:tcW w:w="1026" w:type="dxa"/>
            <w:tcBorders>
              <w:top w:val="single" w:sz="4" w:space="0" w:color="auto"/>
            </w:tcBorders>
            <w:vAlign w:val="center"/>
          </w:tcPr>
          <w:p w:rsidR="00710273" w:rsidRPr="00FF5142" w:rsidP="007B7B44">
            <w:pPr>
              <w:pStyle w:val="Tabletext9"/>
              <w:bidi w:val="0"/>
              <w:jc w:val="center"/>
            </w:pPr>
            <w:r w:rsidRPr="00FF5142">
              <w:t>96,6</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710273" w:rsidRPr="00FF5142" w:rsidP="007B7B44">
            <w:pPr>
              <w:pStyle w:val="Tabletext9"/>
              <w:bidi w:val="0"/>
              <w:ind w:left="113" w:right="170"/>
              <w:jc w:val="left"/>
            </w:pPr>
          </w:p>
        </w:tc>
        <w:tc>
          <w:tcPr>
            <w:tcW w:w="1295" w:type="dxa"/>
            <w:vMerge/>
            <w:vAlign w:val="center"/>
          </w:tcPr>
          <w:p w:rsidR="00710273" w:rsidRPr="00FF5142" w:rsidP="007B7B44">
            <w:pPr>
              <w:pStyle w:val="Tabletext9"/>
              <w:bidi w:val="0"/>
              <w:jc w:val="center"/>
            </w:pPr>
          </w:p>
        </w:tc>
        <w:tc>
          <w:tcPr>
            <w:tcW w:w="912" w:type="dxa"/>
            <w:vAlign w:val="center"/>
          </w:tcPr>
          <w:p w:rsidR="00710273" w:rsidRPr="00FF5142" w:rsidP="007B7B44">
            <w:pPr>
              <w:pStyle w:val="Tabletext9"/>
              <w:bidi w:val="0"/>
              <w:jc w:val="center"/>
            </w:pPr>
            <w:r w:rsidRPr="00FF5142">
              <w:t>H035</w:t>
            </w:r>
          </w:p>
        </w:tc>
        <w:tc>
          <w:tcPr>
            <w:tcW w:w="912" w:type="dxa"/>
            <w:tcBorders>
              <w:right w:val="single" w:sz="12" w:space="0" w:color="auto"/>
            </w:tcBorders>
            <w:vAlign w:val="center"/>
          </w:tcPr>
          <w:p w:rsidR="00710273" w:rsidRPr="00FF5142" w:rsidP="007B7B44">
            <w:pPr>
              <w:pStyle w:val="Tabletext9"/>
              <w:bidi w:val="0"/>
              <w:jc w:val="center"/>
            </w:pPr>
            <w:r w:rsidRPr="00FF5142">
              <w:t>R200</w:t>
            </w:r>
          </w:p>
        </w:tc>
        <w:tc>
          <w:tcPr>
            <w:tcW w:w="1540" w:type="dxa"/>
            <w:tcBorders>
              <w:left w:val="single" w:sz="12" w:space="0" w:color="auto"/>
            </w:tcBorders>
            <w:vAlign w:val="center"/>
          </w:tcPr>
          <w:p w:rsidR="00710273" w:rsidRPr="00FF5142" w:rsidP="007B7B44">
            <w:pPr>
              <w:pStyle w:val="Tabletext9"/>
              <w:bidi w:val="0"/>
              <w:jc w:val="center"/>
            </w:pPr>
            <w:r w:rsidRPr="00FF5142">
              <w:t>0,017 24</w:t>
            </w:r>
          </w:p>
        </w:tc>
        <w:tc>
          <w:tcPr>
            <w:tcW w:w="1540" w:type="dxa"/>
            <w:vAlign w:val="center"/>
          </w:tcPr>
          <w:p w:rsidR="00710273" w:rsidRPr="00FF5142" w:rsidP="007B7B44">
            <w:pPr>
              <w:pStyle w:val="Tabletext9"/>
              <w:bidi w:val="0"/>
              <w:jc w:val="center"/>
            </w:pPr>
            <w:r w:rsidRPr="00FF5142">
              <w:t>0,153 3</w:t>
            </w:r>
          </w:p>
        </w:tc>
        <w:tc>
          <w:tcPr>
            <w:tcW w:w="1026" w:type="dxa"/>
            <w:vAlign w:val="center"/>
          </w:tcPr>
          <w:p w:rsidR="00710273" w:rsidRPr="00FF5142" w:rsidP="007B7B44">
            <w:pPr>
              <w:pStyle w:val="Tabletext9"/>
              <w:bidi w:val="0"/>
              <w:jc w:val="center"/>
            </w:pPr>
            <w:r w:rsidRPr="00FF5142">
              <w:t>58,0</w:t>
            </w:r>
          </w:p>
        </w:tc>
        <w:tc>
          <w:tcPr>
            <w:tcW w:w="1026" w:type="dxa"/>
            <w:vAlign w:val="center"/>
          </w:tcPr>
          <w:p w:rsidR="00710273" w:rsidRPr="00FF5142" w:rsidP="007B7B44">
            <w:pPr>
              <w:pStyle w:val="Tabletext9"/>
              <w:bidi w:val="0"/>
              <w:jc w:val="center"/>
            </w:pPr>
            <w:r w:rsidRPr="00FF5142">
              <w:t>100,0</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6D0420" w:rsidRPr="00FF5142" w:rsidP="007B7B44">
            <w:pPr>
              <w:pStyle w:val="Tabletext9"/>
              <w:bidi w:val="0"/>
              <w:ind w:left="113" w:right="170"/>
              <w:jc w:val="left"/>
            </w:pPr>
          </w:p>
        </w:tc>
        <w:tc>
          <w:tcPr>
            <w:tcW w:w="1295" w:type="dxa"/>
            <w:vMerge/>
            <w:vAlign w:val="center"/>
          </w:tcPr>
          <w:p w:rsidR="006D0420" w:rsidRPr="00FF5142" w:rsidP="007B7B44">
            <w:pPr>
              <w:pStyle w:val="Tabletext9"/>
              <w:bidi w:val="0"/>
              <w:jc w:val="center"/>
            </w:pPr>
          </w:p>
        </w:tc>
        <w:tc>
          <w:tcPr>
            <w:tcW w:w="912" w:type="dxa"/>
            <w:vAlign w:val="center"/>
          </w:tcPr>
          <w:p w:rsidR="006D0420" w:rsidRPr="00FF5142" w:rsidP="007B7B44">
            <w:pPr>
              <w:pStyle w:val="Tabletext9"/>
              <w:bidi w:val="0"/>
              <w:jc w:val="center"/>
            </w:pPr>
            <w:r w:rsidRPr="00FF5142">
              <w:t>H065</w:t>
            </w:r>
          </w:p>
        </w:tc>
        <w:tc>
          <w:tcPr>
            <w:tcW w:w="912" w:type="dxa"/>
            <w:tcBorders>
              <w:right w:val="single" w:sz="12" w:space="0" w:color="auto"/>
            </w:tcBorders>
            <w:vAlign w:val="center"/>
          </w:tcPr>
          <w:p w:rsidR="006D0420" w:rsidRPr="00FF5142" w:rsidP="007B7B44">
            <w:pPr>
              <w:pStyle w:val="Tabletext9"/>
              <w:bidi w:val="0"/>
              <w:jc w:val="center"/>
            </w:pPr>
            <w:r w:rsidRPr="00FF5142">
              <w:t>R250</w:t>
            </w:r>
          </w:p>
        </w:tc>
        <w:tc>
          <w:tcPr>
            <w:tcW w:w="1540" w:type="dxa"/>
            <w:tcBorders>
              <w:left w:val="single" w:sz="12" w:space="0" w:color="auto"/>
            </w:tcBorders>
            <w:vAlign w:val="center"/>
          </w:tcPr>
          <w:p w:rsidR="006D0420" w:rsidRPr="00FF5142" w:rsidP="007B7B44">
            <w:pPr>
              <w:pStyle w:val="Tabletext9"/>
              <w:bidi w:val="0"/>
              <w:jc w:val="center"/>
            </w:pPr>
            <w:r w:rsidRPr="00FF5142">
              <w:t>—</w:t>
            </w:r>
          </w:p>
        </w:tc>
        <w:tc>
          <w:tcPr>
            <w:tcW w:w="1540"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6D0420" w:rsidRPr="00FF5142" w:rsidP="007B7B44">
            <w:pPr>
              <w:pStyle w:val="Tabletext9"/>
              <w:bidi w:val="0"/>
              <w:ind w:left="113" w:right="170"/>
              <w:jc w:val="left"/>
            </w:pPr>
          </w:p>
        </w:tc>
        <w:tc>
          <w:tcPr>
            <w:tcW w:w="1295" w:type="dxa"/>
            <w:vMerge/>
            <w:vAlign w:val="center"/>
          </w:tcPr>
          <w:p w:rsidR="006D0420" w:rsidRPr="00FF5142" w:rsidP="007B7B44">
            <w:pPr>
              <w:pStyle w:val="Tabletext9"/>
              <w:bidi w:val="0"/>
              <w:jc w:val="center"/>
            </w:pPr>
          </w:p>
        </w:tc>
        <w:tc>
          <w:tcPr>
            <w:tcW w:w="912" w:type="dxa"/>
            <w:vAlign w:val="center"/>
          </w:tcPr>
          <w:p w:rsidR="006D0420" w:rsidRPr="00FF5142" w:rsidP="007B7B44">
            <w:pPr>
              <w:pStyle w:val="Tabletext9"/>
              <w:bidi w:val="0"/>
              <w:jc w:val="center"/>
            </w:pPr>
            <w:r w:rsidRPr="00FF5142">
              <w:t>H065</w:t>
            </w:r>
          </w:p>
        </w:tc>
        <w:tc>
          <w:tcPr>
            <w:tcW w:w="912" w:type="dxa"/>
            <w:tcBorders>
              <w:right w:val="single" w:sz="12" w:space="0" w:color="auto"/>
            </w:tcBorders>
            <w:vAlign w:val="center"/>
          </w:tcPr>
          <w:p w:rsidR="006D0420" w:rsidRPr="00FF5142" w:rsidP="007B7B44">
            <w:pPr>
              <w:pStyle w:val="Tabletext9"/>
              <w:bidi w:val="0"/>
              <w:jc w:val="center"/>
            </w:pPr>
            <w:r w:rsidRPr="00FF5142">
              <w:t>R230</w:t>
            </w:r>
          </w:p>
        </w:tc>
        <w:tc>
          <w:tcPr>
            <w:tcW w:w="1540" w:type="dxa"/>
            <w:tcBorders>
              <w:left w:val="single" w:sz="12" w:space="0" w:color="auto"/>
            </w:tcBorders>
            <w:vAlign w:val="center"/>
          </w:tcPr>
          <w:p w:rsidR="006D0420" w:rsidRPr="00FF5142" w:rsidP="007B7B44">
            <w:pPr>
              <w:pStyle w:val="Tabletext9"/>
              <w:bidi w:val="0"/>
              <w:jc w:val="center"/>
            </w:pPr>
            <w:r w:rsidRPr="00FF5142">
              <w:t>—</w:t>
            </w:r>
          </w:p>
        </w:tc>
        <w:tc>
          <w:tcPr>
            <w:tcW w:w="1540"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710273" w:rsidRPr="00FF5142" w:rsidP="007B7B44">
            <w:pPr>
              <w:pStyle w:val="Tabletext9"/>
              <w:bidi w:val="0"/>
              <w:ind w:left="113" w:right="170"/>
              <w:jc w:val="left"/>
            </w:pPr>
          </w:p>
        </w:tc>
        <w:tc>
          <w:tcPr>
            <w:tcW w:w="1295" w:type="dxa"/>
            <w:vMerge/>
            <w:vAlign w:val="center"/>
          </w:tcPr>
          <w:p w:rsidR="00710273" w:rsidRPr="00FF5142" w:rsidP="007B7B44">
            <w:pPr>
              <w:pStyle w:val="Tabletext9"/>
              <w:bidi w:val="0"/>
              <w:jc w:val="center"/>
            </w:pPr>
          </w:p>
        </w:tc>
        <w:tc>
          <w:tcPr>
            <w:tcW w:w="912" w:type="dxa"/>
            <w:vAlign w:val="center"/>
          </w:tcPr>
          <w:p w:rsidR="00710273" w:rsidRPr="00FF5142" w:rsidP="007B7B44">
            <w:pPr>
              <w:pStyle w:val="Tabletext9"/>
              <w:bidi w:val="0"/>
              <w:jc w:val="center"/>
            </w:pPr>
            <w:r w:rsidRPr="00FF5142">
              <w:t>H085</w:t>
            </w:r>
          </w:p>
        </w:tc>
        <w:tc>
          <w:tcPr>
            <w:tcW w:w="912" w:type="dxa"/>
            <w:tcBorders>
              <w:right w:val="single" w:sz="12" w:space="0" w:color="auto"/>
            </w:tcBorders>
            <w:vAlign w:val="center"/>
          </w:tcPr>
          <w:p w:rsidR="00710273" w:rsidRPr="00FF5142" w:rsidP="007B7B44">
            <w:pPr>
              <w:pStyle w:val="Tabletext9"/>
              <w:bidi w:val="0"/>
              <w:jc w:val="center"/>
            </w:pPr>
            <w:r w:rsidRPr="00FF5142">
              <w:t>R300</w:t>
            </w:r>
          </w:p>
        </w:tc>
        <w:tc>
          <w:tcPr>
            <w:tcW w:w="1540" w:type="dxa"/>
            <w:tcBorders>
              <w:left w:val="single" w:sz="12" w:space="0" w:color="auto"/>
            </w:tcBorders>
            <w:vAlign w:val="center"/>
          </w:tcPr>
          <w:p w:rsidR="00710273" w:rsidRPr="00FF5142" w:rsidP="007B7B44">
            <w:pPr>
              <w:pStyle w:val="Tabletext9"/>
              <w:bidi w:val="0"/>
              <w:jc w:val="center"/>
            </w:pPr>
            <w:r w:rsidRPr="00FF5142">
              <w:t>0,017 54</w:t>
            </w:r>
          </w:p>
        </w:tc>
        <w:tc>
          <w:tcPr>
            <w:tcW w:w="1540" w:type="dxa"/>
            <w:vAlign w:val="center"/>
          </w:tcPr>
          <w:p w:rsidR="00710273" w:rsidRPr="00FF5142" w:rsidP="007B7B44">
            <w:pPr>
              <w:pStyle w:val="Tabletext9"/>
              <w:bidi w:val="0"/>
              <w:jc w:val="center"/>
            </w:pPr>
            <w:r w:rsidRPr="00FF5142">
              <w:t>0,155 9</w:t>
            </w:r>
          </w:p>
        </w:tc>
        <w:tc>
          <w:tcPr>
            <w:tcW w:w="1026" w:type="dxa"/>
            <w:vAlign w:val="center"/>
          </w:tcPr>
          <w:p w:rsidR="00710273" w:rsidRPr="00FF5142" w:rsidP="007B7B44">
            <w:pPr>
              <w:pStyle w:val="Tabletext9"/>
              <w:bidi w:val="0"/>
              <w:jc w:val="center"/>
            </w:pPr>
            <w:r w:rsidRPr="00FF5142">
              <w:t>57,0</w:t>
            </w:r>
          </w:p>
        </w:tc>
        <w:tc>
          <w:tcPr>
            <w:tcW w:w="1026" w:type="dxa"/>
            <w:vAlign w:val="center"/>
          </w:tcPr>
          <w:p w:rsidR="00710273" w:rsidRPr="00FF5142" w:rsidP="007B7B44">
            <w:pPr>
              <w:pStyle w:val="Tabletext9"/>
              <w:bidi w:val="0"/>
              <w:jc w:val="center"/>
            </w:pPr>
            <w:r w:rsidRPr="00FF5142">
              <w:t>98,3</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6D0420" w:rsidRPr="00FF5142" w:rsidP="007B7B44">
            <w:pPr>
              <w:pStyle w:val="Tabletext9"/>
              <w:bidi w:val="0"/>
              <w:ind w:left="113" w:right="170"/>
              <w:jc w:val="left"/>
            </w:pPr>
          </w:p>
        </w:tc>
        <w:tc>
          <w:tcPr>
            <w:tcW w:w="1295" w:type="dxa"/>
            <w:vMerge/>
            <w:vAlign w:val="center"/>
          </w:tcPr>
          <w:p w:rsidR="006D0420" w:rsidRPr="00FF5142" w:rsidP="007B7B44">
            <w:pPr>
              <w:pStyle w:val="Tabletext9"/>
              <w:bidi w:val="0"/>
              <w:jc w:val="center"/>
            </w:pPr>
          </w:p>
        </w:tc>
        <w:tc>
          <w:tcPr>
            <w:tcW w:w="912" w:type="dxa"/>
            <w:vAlign w:val="center"/>
          </w:tcPr>
          <w:p w:rsidR="006D0420" w:rsidRPr="00FF5142" w:rsidP="007B7B44">
            <w:pPr>
              <w:pStyle w:val="Tabletext9"/>
              <w:bidi w:val="0"/>
              <w:jc w:val="center"/>
            </w:pPr>
            <w:r w:rsidRPr="00FF5142">
              <w:t>H085</w:t>
            </w:r>
          </w:p>
        </w:tc>
        <w:tc>
          <w:tcPr>
            <w:tcW w:w="912" w:type="dxa"/>
            <w:tcBorders>
              <w:right w:val="single" w:sz="12" w:space="0" w:color="auto"/>
            </w:tcBorders>
            <w:vAlign w:val="center"/>
          </w:tcPr>
          <w:p w:rsidR="006D0420" w:rsidRPr="00FF5142" w:rsidP="007B7B44">
            <w:pPr>
              <w:pStyle w:val="Tabletext9"/>
              <w:bidi w:val="0"/>
              <w:jc w:val="center"/>
            </w:pPr>
            <w:r w:rsidRPr="00FF5142">
              <w:t>R280</w:t>
            </w:r>
          </w:p>
        </w:tc>
        <w:tc>
          <w:tcPr>
            <w:tcW w:w="1540" w:type="dxa"/>
            <w:tcBorders>
              <w:left w:val="single" w:sz="12" w:space="0" w:color="auto"/>
            </w:tcBorders>
            <w:vAlign w:val="center"/>
          </w:tcPr>
          <w:p w:rsidR="006D0420" w:rsidRPr="00FF5142" w:rsidP="006C4406">
            <w:pPr>
              <w:pStyle w:val="Tabletext9"/>
              <w:bidi w:val="0"/>
              <w:jc w:val="center"/>
            </w:pPr>
            <w:r w:rsidRPr="00FF5142">
              <w:t>—</w:t>
            </w:r>
          </w:p>
        </w:tc>
        <w:tc>
          <w:tcPr>
            <w:tcW w:w="1540"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6D0420" w:rsidRPr="00FF5142" w:rsidP="007B7B44">
            <w:pPr>
              <w:pStyle w:val="Tabletext9"/>
              <w:bidi w:val="0"/>
              <w:ind w:left="113" w:right="170"/>
              <w:jc w:val="left"/>
            </w:pPr>
          </w:p>
        </w:tc>
        <w:tc>
          <w:tcPr>
            <w:tcW w:w="1295" w:type="dxa"/>
            <w:vMerge/>
            <w:vAlign w:val="center"/>
          </w:tcPr>
          <w:p w:rsidR="006D0420" w:rsidRPr="00FF5142" w:rsidP="007B7B44">
            <w:pPr>
              <w:pStyle w:val="Tabletext9"/>
              <w:bidi w:val="0"/>
              <w:jc w:val="center"/>
            </w:pPr>
          </w:p>
        </w:tc>
        <w:tc>
          <w:tcPr>
            <w:tcW w:w="912" w:type="dxa"/>
            <w:vAlign w:val="center"/>
          </w:tcPr>
          <w:p w:rsidR="006D0420" w:rsidRPr="00FF5142" w:rsidP="007B7B44">
            <w:pPr>
              <w:pStyle w:val="Tabletext9"/>
              <w:bidi w:val="0"/>
              <w:jc w:val="center"/>
            </w:pPr>
            <w:r w:rsidRPr="00FF5142">
              <w:t>H075</w:t>
            </w:r>
          </w:p>
        </w:tc>
        <w:tc>
          <w:tcPr>
            <w:tcW w:w="912" w:type="dxa"/>
            <w:tcBorders>
              <w:right w:val="single" w:sz="12" w:space="0" w:color="auto"/>
            </w:tcBorders>
            <w:vAlign w:val="center"/>
          </w:tcPr>
          <w:p w:rsidR="006D0420" w:rsidRPr="00FF5142" w:rsidP="007B7B44">
            <w:pPr>
              <w:pStyle w:val="Tabletext9"/>
              <w:bidi w:val="0"/>
              <w:jc w:val="center"/>
            </w:pPr>
            <w:r w:rsidRPr="00FF5142">
              <w:t>R260</w:t>
            </w:r>
          </w:p>
        </w:tc>
        <w:tc>
          <w:tcPr>
            <w:tcW w:w="1540" w:type="dxa"/>
            <w:tcBorders>
              <w:left w:val="single" w:sz="12" w:space="0" w:color="auto"/>
            </w:tcBorders>
            <w:vAlign w:val="center"/>
          </w:tcPr>
          <w:p w:rsidR="006D0420" w:rsidRPr="00FF5142" w:rsidP="006C4406">
            <w:pPr>
              <w:pStyle w:val="Tabletext9"/>
              <w:bidi w:val="0"/>
              <w:jc w:val="center"/>
            </w:pPr>
            <w:r w:rsidRPr="00FF5142">
              <w:t>—</w:t>
            </w:r>
          </w:p>
        </w:tc>
        <w:tc>
          <w:tcPr>
            <w:tcW w:w="1540"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710273" w:rsidRPr="00FF5142" w:rsidP="007B7B44">
            <w:pPr>
              <w:pStyle w:val="Tabletext9"/>
              <w:bidi w:val="0"/>
              <w:ind w:left="113" w:right="170"/>
              <w:jc w:val="left"/>
            </w:pPr>
          </w:p>
        </w:tc>
        <w:tc>
          <w:tcPr>
            <w:tcW w:w="1295" w:type="dxa"/>
            <w:vMerge/>
            <w:vAlign w:val="center"/>
          </w:tcPr>
          <w:p w:rsidR="00710273" w:rsidRPr="00FF5142" w:rsidP="007B7B44">
            <w:pPr>
              <w:pStyle w:val="Tabletext9"/>
              <w:bidi w:val="0"/>
              <w:jc w:val="center"/>
            </w:pPr>
          </w:p>
        </w:tc>
        <w:tc>
          <w:tcPr>
            <w:tcW w:w="912" w:type="dxa"/>
            <w:vAlign w:val="center"/>
          </w:tcPr>
          <w:p w:rsidR="00710273" w:rsidRPr="00FF5142" w:rsidP="007B7B44">
            <w:pPr>
              <w:pStyle w:val="Tabletext9"/>
              <w:bidi w:val="0"/>
              <w:jc w:val="center"/>
            </w:pPr>
            <w:r w:rsidRPr="00FF5142">
              <w:t>H100</w:t>
            </w:r>
          </w:p>
        </w:tc>
        <w:tc>
          <w:tcPr>
            <w:tcW w:w="912" w:type="dxa"/>
            <w:tcBorders>
              <w:right w:val="single" w:sz="12" w:space="0" w:color="auto"/>
            </w:tcBorders>
            <w:vAlign w:val="center"/>
          </w:tcPr>
          <w:p w:rsidR="00710273" w:rsidRPr="00FF5142" w:rsidP="007B7B44">
            <w:pPr>
              <w:pStyle w:val="Tabletext9"/>
              <w:bidi w:val="0"/>
              <w:jc w:val="center"/>
            </w:pPr>
            <w:r w:rsidRPr="00FF5142">
              <w:t>R350</w:t>
            </w:r>
          </w:p>
        </w:tc>
        <w:tc>
          <w:tcPr>
            <w:tcW w:w="1540" w:type="dxa"/>
            <w:tcBorders>
              <w:left w:val="single" w:sz="12" w:space="0" w:color="auto"/>
            </w:tcBorders>
            <w:vAlign w:val="center"/>
          </w:tcPr>
          <w:p w:rsidR="00710273" w:rsidRPr="00FF5142" w:rsidP="007B7B44">
            <w:pPr>
              <w:pStyle w:val="Tabletext9"/>
              <w:bidi w:val="0"/>
              <w:jc w:val="center"/>
            </w:pPr>
            <w:r w:rsidRPr="00FF5142">
              <w:t>0,017 86</w:t>
            </w:r>
          </w:p>
        </w:tc>
        <w:tc>
          <w:tcPr>
            <w:tcW w:w="1540" w:type="dxa"/>
            <w:vAlign w:val="center"/>
          </w:tcPr>
          <w:p w:rsidR="00710273" w:rsidRPr="00FF5142" w:rsidP="007B7B44">
            <w:pPr>
              <w:pStyle w:val="Tabletext9"/>
              <w:bidi w:val="0"/>
              <w:jc w:val="center"/>
            </w:pPr>
            <w:r w:rsidRPr="00FF5142">
              <w:t>0,158 8</w:t>
            </w:r>
          </w:p>
        </w:tc>
        <w:tc>
          <w:tcPr>
            <w:tcW w:w="1026" w:type="dxa"/>
            <w:vAlign w:val="center"/>
          </w:tcPr>
          <w:p w:rsidR="00710273" w:rsidRPr="00FF5142" w:rsidP="007B7B44">
            <w:pPr>
              <w:pStyle w:val="Tabletext9"/>
              <w:bidi w:val="0"/>
              <w:jc w:val="center"/>
            </w:pPr>
            <w:r w:rsidRPr="00FF5142">
              <w:t>56,0</w:t>
            </w:r>
          </w:p>
        </w:tc>
        <w:tc>
          <w:tcPr>
            <w:tcW w:w="1026" w:type="dxa"/>
            <w:vAlign w:val="center"/>
          </w:tcPr>
          <w:p w:rsidR="00710273" w:rsidRPr="00FF5142" w:rsidP="007B7B44">
            <w:pPr>
              <w:pStyle w:val="Tabletext9"/>
              <w:bidi w:val="0"/>
              <w:jc w:val="center"/>
            </w:pPr>
            <w:r w:rsidRPr="00FF5142">
              <w:t>96,6</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restart"/>
            <w:vAlign w:val="center"/>
          </w:tcPr>
          <w:p w:rsidR="00710273" w:rsidRPr="00FF5142" w:rsidP="007B7B44">
            <w:pPr>
              <w:pStyle w:val="Tabletext9"/>
              <w:bidi w:val="0"/>
              <w:ind w:left="113" w:right="170"/>
              <w:jc w:val="left"/>
            </w:pPr>
            <w:r w:rsidRPr="00FF5142">
              <w:t>CuAg0,04P</w:t>
              <w:br/>
              <w:t>CuAg0,07P</w:t>
              <w:br/>
              <w:t>CuAg0,10P</w:t>
              <w:br/>
              <w:t>Cu</w:t>
            </w:r>
            <w:r w:rsidRPr="00FF5142">
              <w:noBreakHyphen/>
              <w:t>HCP</w:t>
            </w:r>
          </w:p>
        </w:tc>
        <w:tc>
          <w:tcPr>
            <w:tcW w:w="1295" w:type="dxa"/>
            <w:vMerge w:val="restart"/>
            <w:vAlign w:val="center"/>
          </w:tcPr>
          <w:p w:rsidR="00710273" w:rsidRPr="00FF5142" w:rsidP="007B7B44">
            <w:pPr>
              <w:pStyle w:val="Tabletext9"/>
              <w:bidi w:val="0"/>
              <w:jc w:val="center"/>
            </w:pPr>
            <w:r w:rsidRPr="00FF5142">
              <w:t>CW014A</w:t>
              <w:br/>
              <w:t>CW015A</w:t>
              <w:br/>
              <w:t>CW016A</w:t>
              <w:br/>
              <w:t>CW021A</w:t>
            </w:r>
          </w:p>
        </w:tc>
        <w:tc>
          <w:tcPr>
            <w:tcW w:w="1824" w:type="dxa"/>
            <w:gridSpan w:val="2"/>
            <w:tcBorders>
              <w:right w:val="single" w:sz="12" w:space="0" w:color="auto"/>
            </w:tcBorders>
            <w:vAlign w:val="center"/>
          </w:tcPr>
          <w:p w:rsidR="00710273" w:rsidRPr="00FF5142" w:rsidP="007B7B44">
            <w:pPr>
              <w:pStyle w:val="Tabletext9"/>
              <w:bidi w:val="0"/>
              <w:jc w:val="center"/>
            </w:pPr>
            <w:r w:rsidRPr="00FF5142">
              <w:t>D</w:t>
            </w:r>
          </w:p>
        </w:tc>
        <w:tc>
          <w:tcPr>
            <w:tcW w:w="1540" w:type="dxa"/>
            <w:tcBorders>
              <w:left w:val="single" w:sz="12" w:space="0" w:color="auto"/>
            </w:tcBorders>
            <w:vAlign w:val="center"/>
          </w:tcPr>
          <w:p w:rsidR="00710273" w:rsidRPr="00FF5142" w:rsidP="007B7B44">
            <w:pPr>
              <w:pStyle w:val="Tabletext9"/>
              <w:bidi w:val="0"/>
              <w:jc w:val="center"/>
            </w:pPr>
            <w:r w:rsidRPr="00FF5142">
              <w:t>0,018 18</w:t>
            </w:r>
          </w:p>
        </w:tc>
        <w:tc>
          <w:tcPr>
            <w:tcW w:w="1540" w:type="dxa"/>
            <w:vAlign w:val="center"/>
          </w:tcPr>
          <w:p w:rsidR="00710273" w:rsidRPr="00FF5142" w:rsidP="007B7B44">
            <w:pPr>
              <w:pStyle w:val="Tabletext9"/>
              <w:bidi w:val="0"/>
              <w:jc w:val="center"/>
            </w:pPr>
            <w:r w:rsidRPr="00FF5142">
              <w:t>0,161 6</w:t>
            </w:r>
          </w:p>
        </w:tc>
        <w:tc>
          <w:tcPr>
            <w:tcW w:w="1026" w:type="dxa"/>
            <w:vAlign w:val="center"/>
          </w:tcPr>
          <w:p w:rsidR="00710273" w:rsidRPr="00FF5142" w:rsidP="007B7B44">
            <w:pPr>
              <w:pStyle w:val="Tabletext9"/>
              <w:bidi w:val="0"/>
              <w:jc w:val="center"/>
            </w:pPr>
            <w:r w:rsidRPr="00FF5142">
              <w:t>55,0</w:t>
            </w:r>
          </w:p>
        </w:tc>
        <w:tc>
          <w:tcPr>
            <w:tcW w:w="1026" w:type="dxa"/>
            <w:vAlign w:val="center"/>
          </w:tcPr>
          <w:p w:rsidR="00710273" w:rsidRPr="00FF5142" w:rsidP="007B7B44">
            <w:pPr>
              <w:pStyle w:val="Tabletext9"/>
              <w:bidi w:val="0"/>
              <w:jc w:val="center"/>
            </w:pPr>
            <w:r w:rsidRPr="00FF5142">
              <w:t>94,8</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710273" w:rsidRPr="00FF5142" w:rsidP="007B7B44">
            <w:pPr>
              <w:pStyle w:val="Tabletext9"/>
              <w:bidi w:val="0"/>
              <w:jc w:val="center"/>
            </w:pPr>
          </w:p>
        </w:tc>
        <w:tc>
          <w:tcPr>
            <w:tcW w:w="1295" w:type="dxa"/>
            <w:vMerge/>
            <w:vAlign w:val="center"/>
          </w:tcPr>
          <w:p w:rsidR="00710273" w:rsidRPr="00FF5142" w:rsidP="007B7B44">
            <w:pPr>
              <w:pStyle w:val="Tabletext9"/>
              <w:bidi w:val="0"/>
              <w:jc w:val="center"/>
            </w:pPr>
          </w:p>
        </w:tc>
        <w:tc>
          <w:tcPr>
            <w:tcW w:w="912" w:type="dxa"/>
            <w:vAlign w:val="center"/>
          </w:tcPr>
          <w:p w:rsidR="00710273" w:rsidRPr="00FF5142" w:rsidP="007B7B44">
            <w:pPr>
              <w:pStyle w:val="Tabletext9"/>
              <w:bidi w:val="0"/>
              <w:jc w:val="center"/>
            </w:pPr>
            <w:r w:rsidRPr="00FF5142">
              <w:t>H035</w:t>
            </w:r>
          </w:p>
        </w:tc>
        <w:tc>
          <w:tcPr>
            <w:tcW w:w="912" w:type="dxa"/>
            <w:tcBorders>
              <w:right w:val="single" w:sz="12" w:space="0" w:color="auto"/>
            </w:tcBorders>
            <w:vAlign w:val="center"/>
          </w:tcPr>
          <w:p w:rsidR="00710273" w:rsidRPr="00FF5142" w:rsidP="007B7B44">
            <w:pPr>
              <w:pStyle w:val="Tabletext9"/>
              <w:bidi w:val="0"/>
              <w:jc w:val="center"/>
            </w:pPr>
            <w:r w:rsidRPr="00FF5142">
              <w:t>R200</w:t>
            </w:r>
          </w:p>
        </w:tc>
        <w:tc>
          <w:tcPr>
            <w:tcW w:w="1540" w:type="dxa"/>
            <w:tcBorders>
              <w:left w:val="single" w:sz="12" w:space="0" w:color="auto"/>
            </w:tcBorders>
            <w:vAlign w:val="center"/>
          </w:tcPr>
          <w:p w:rsidR="00710273" w:rsidRPr="00FF5142" w:rsidP="007B7B44">
            <w:pPr>
              <w:pStyle w:val="Tabletext9"/>
              <w:bidi w:val="0"/>
              <w:jc w:val="center"/>
            </w:pPr>
            <w:r w:rsidRPr="00FF5142">
              <w:t>0,017 54</w:t>
            </w:r>
          </w:p>
        </w:tc>
        <w:tc>
          <w:tcPr>
            <w:tcW w:w="1540" w:type="dxa"/>
            <w:vAlign w:val="center"/>
          </w:tcPr>
          <w:p w:rsidR="00710273" w:rsidRPr="00FF5142" w:rsidP="007B7B44">
            <w:pPr>
              <w:pStyle w:val="Tabletext9"/>
              <w:bidi w:val="0"/>
              <w:jc w:val="center"/>
            </w:pPr>
            <w:r w:rsidRPr="00FF5142">
              <w:t>0,155 9</w:t>
            </w:r>
          </w:p>
        </w:tc>
        <w:tc>
          <w:tcPr>
            <w:tcW w:w="1026" w:type="dxa"/>
            <w:vAlign w:val="center"/>
          </w:tcPr>
          <w:p w:rsidR="00710273" w:rsidRPr="00FF5142" w:rsidP="007B7B44">
            <w:pPr>
              <w:pStyle w:val="Tabletext9"/>
              <w:bidi w:val="0"/>
              <w:jc w:val="center"/>
            </w:pPr>
            <w:r w:rsidRPr="00FF5142">
              <w:t>57,0</w:t>
            </w:r>
          </w:p>
        </w:tc>
        <w:tc>
          <w:tcPr>
            <w:tcW w:w="1026" w:type="dxa"/>
            <w:vAlign w:val="center"/>
          </w:tcPr>
          <w:p w:rsidR="00710273" w:rsidRPr="00FF5142" w:rsidP="007B7B44">
            <w:pPr>
              <w:pStyle w:val="Tabletext9"/>
              <w:bidi w:val="0"/>
              <w:jc w:val="center"/>
            </w:pPr>
            <w:r w:rsidRPr="00FF5142">
              <w:t>98,3</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6D0420" w:rsidRPr="00FF5142" w:rsidP="007B7B44">
            <w:pPr>
              <w:pStyle w:val="Tabletext9"/>
              <w:bidi w:val="0"/>
              <w:jc w:val="center"/>
            </w:pPr>
          </w:p>
        </w:tc>
        <w:tc>
          <w:tcPr>
            <w:tcW w:w="1295" w:type="dxa"/>
            <w:vMerge/>
            <w:vAlign w:val="center"/>
          </w:tcPr>
          <w:p w:rsidR="006D0420" w:rsidRPr="00FF5142" w:rsidP="007B7B44">
            <w:pPr>
              <w:pStyle w:val="Tabletext9"/>
              <w:bidi w:val="0"/>
              <w:jc w:val="center"/>
            </w:pPr>
          </w:p>
        </w:tc>
        <w:tc>
          <w:tcPr>
            <w:tcW w:w="912" w:type="dxa"/>
            <w:vAlign w:val="center"/>
          </w:tcPr>
          <w:p w:rsidR="006D0420" w:rsidRPr="00FF5142" w:rsidP="007B7B44">
            <w:pPr>
              <w:pStyle w:val="Tabletext9"/>
              <w:bidi w:val="0"/>
              <w:jc w:val="center"/>
            </w:pPr>
            <w:r w:rsidRPr="00FF5142">
              <w:t>H065</w:t>
            </w:r>
          </w:p>
        </w:tc>
        <w:tc>
          <w:tcPr>
            <w:tcW w:w="912" w:type="dxa"/>
            <w:tcBorders>
              <w:right w:val="single" w:sz="12" w:space="0" w:color="auto"/>
            </w:tcBorders>
            <w:vAlign w:val="center"/>
          </w:tcPr>
          <w:p w:rsidR="006D0420" w:rsidRPr="00FF5142" w:rsidP="007B7B44">
            <w:pPr>
              <w:pStyle w:val="Tabletext9"/>
              <w:bidi w:val="0"/>
              <w:jc w:val="center"/>
            </w:pPr>
            <w:r w:rsidRPr="00FF5142">
              <w:t>R250</w:t>
            </w:r>
          </w:p>
        </w:tc>
        <w:tc>
          <w:tcPr>
            <w:tcW w:w="1540" w:type="dxa"/>
            <w:tcBorders>
              <w:left w:val="single" w:sz="12" w:space="0" w:color="auto"/>
            </w:tcBorders>
            <w:vAlign w:val="center"/>
          </w:tcPr>
          <w:p w:rsidR="006D0420" w:rsidRPr="00FF5142" w:rsidP="006C4406">
            <w:pPr>
              <w:pStyle w:val="Tabletext9"/>
              <w:bidi w:val="0"/>
              <w:jc w:val="center"/>
            </w:pPr>
            <w:r w:rsidRPr="00FF5142">
              <w:t>—</w:t>
            </w:r>
          </w:p>
        </w:tc>
        <w:tc>
          <w:tcPr>
            <w:tcW w:w="1540"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6D0420" w:rsidRPr="00FF5142" w:rsidP="007B7B44">
            <w:pPr>
              <w:pStyle w:val="Tabletext9"/>
              <w:bidi w:val="0"/>
              <w:jc w:val="center"/>
            </w:pPr>
          </w:p>
        </w:tc>
        <w:tc>
          <w:tcPr>
            <w:tcW w:w="1295" w:type="dxa"/>
            <w:vMerge/>
            <w:vAlign w:val="center"/>
          </w:tcPr>
          <w:p w:rsidR="006D0420" w:rsidRPr="00FF5142" w:rsidP="007B7B44">
            <w:pPr>
              <w:pStyle w:val="Tabletext9"/>
              <w:bidi w:val="0"/>
              <w:jc w:val="center"/>
            </w:pPr>
          </w:p>
        </w:tc>
        <w:tc>
          <w:tcPr>
            <w:tcW w:w="912" w:type="dxa"/>
            <w:vAlign w:val="center"/>
          </w:tcPr>
          <w:p w:rsidR="006D0420" w:rsidRPr="00FF5142" w:rsidP="007B7B44">
            <w:pPr>
              <w:pStyle w:val="Tabletext9"/>
              <w:bidi w:val="0"/>
              <w:jc w:val="center"/>
            </w:pPr>
            <w:r w:rsidRPr="00FF5142">
              <w:t>H065</w:t>
            </w:r>
          </w:p>
        </w:tc>
        <w:tc>
          <w:tcPr>
            <w:tcW w:w="912" w:type="dxa"/>
            <w:tcBorders>
              <w:right w:val="single" w:sz="12" w:space="0" w:color="auto"/>
            </w:tcBorders>
            <w:vAlign w:val="center"/>
          </w:tcPr>
          <w:p w:rsidR="006D0420" w:rsidRPr="00FF5142" w:rsidP="007B7B44">
            <w:pPr>
              <w:pStyle w:val="Tabletext9"/>
              <w:bidi w:val="0"/>
              <w:jc w:val="center"/>
            </w:pPr>
            <w:r w:rsidRPr="00FF5142">
              <w:t>R230</w:t>
            </w:r>
          </w:p>
        </w:tc>
        <w:tc>
          <w:tcPr>
            <w:tcW w:w="1540" w:type="dxa"/>
            <w:tcBorders>
              <w:left w:val="single" w:sz="12" w:space="0" w:color="auto"/>
            </w:tcBorders>
            <w:vAlign w:val="center"/>
          </w:tcPr>
          <w:p w:rsidR="006D0420" w:rsidRPr="00FF5142" w:rsidP="006C4406">
            <w:pPr>
              <w:pStyle w:val="Tabletext9"/>
              <w:bidi w:val="0"/>
              <w:jc w:val="center"/>
            </w:pPr>
            <w:r w:rsidRPr="00FF5142">
              <w:t>—</w:t>
            </w:r>
          </w:p>
        </w:tc>
        <w:tc>
          <w:tcPr>
            <w:tcW w:w="1540"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710273" w:rsidRPr="00FF5142" w:rsidP="007B7B44">
            <w:pPr>
              <w:pStyle w:val="Tabletext9"/>
              <w:bidi w:val="0"/>
              <w:jc w:val="center"/>
            </w:pPr>
          </w:p>
        </w:tc>
        <w:tc>
          <w:tcPr>
            <w:tcW w:w="1295" w:type="dxa"/>
            <w:vMerge/>
            <w:vAlign w:val="center"/>
          </w:tcPr>
          <w:p w:rsidR="00710273" w:rsidRPr="00FF5142" w:rsidP="007B7B44">
            <w:pPr>
              <w:pStyle w:val="Tabletext9"/>
              <w:bidi w:val="0"/>
              <w:jc w:val="center"/>
            </w:pPr>
          </w:p>
        </w:tc>
        <w:tc>
          <w:tcPr>
            <w:tcW w:w="912" w:type="dxa"/>
            <w:vAlign w:val="center"/>
          </w:tcPr>
          <w:p w:rsidR="00710273" w:rsidRPr="00FF5142" w:rsidP="007B7B44">
            <w:pPr>
              <w:pStyle w:val="Tabletext9"/>
              <w:bidi w:val="0"/>
              <w:jc w:val="center"/>
            </w:pPr>
            <w:r w:rsidRPr="00FF5142">
              <w:t>H085</w:t>
            </w:r>
          </w:p>
        </w:tc>
        <w:tc>
          <w:tcPr>
            <w:tcW w:w="912" w:type="dxa"/>
            <w:tcBorders>
              <w:right w:val="single" w:sz="12" w:space="0" w:color="auto"/>
            </w:tcBorders>
            <w:vAlign w:val="center"/>
          </w:tcPr>
          <w:p w:rsidR="00710273" w:rsidRPr="00FF5142" w:rsidP="007B7B44">
            <w:pPr>
              <w:pStyle w:val="Tabletext9"/>
              <w:bidi w:val="0"/>
              <w:jc w:val="center"/>
            </w:pPr>
            <w:r w:rsidRPr="00FF5142">
              <w:t>R300</w:t>
            </w:r>
          </w:p>
        </w:tc>
        <w:tc>
          <w:tcPr>
            <w:tcW w:w="1540" w:type="dxa"/>
            <w:tcBorders>
              <w:left w:val="single" w:sz="12" w:space="0" w:color="auto"/>
            </w:tcBorders>
            <w:vAlign w:val="center"/>
          </w:tcPr>
          <w:p w:rsidR="00710273" w:rsidRPr="00FF5142" w:rsidP="007B7B44">
            <w:pPr>
              <w:pStyle w:val="Tabletext9"/>
              <w:bidi w:val="0"/>
              <w:jc w:val="center"/>
            </w:pPr>
            <w:r w:rsidRPr="00FF5142">
              <w:t>0,017 86</w:t>
            </w:r>
          </w:p>
        </w:tc>
        <w:tc>
          <w:tcPr>
            <w:tcW w:w="1540" w:type="dxa"/>
            <w:vAlign w:val="center"/>
          </w:tcPr>
          <w:p w:rsidR="00710273" w:rsidRPr="00FF5142" w:rsidP="007B7B44">
            <w:pPr>
              <w:pStyle w:val="Tabletext9"/>
              <w:bidi w:val="0"/>
              <w:jc w:val="center"/>
            </w:pPr>
            <w:r w:rsidRPr="00FF5142">
              <w:t>0,158 8</w:t>
            </w:r>
          </w:p>
        </w:tc>
        <w:tc>
          <w:tcPr>
            <w:tcW w:w="1026" w:type="dxa"/>
            <w:vAlign w:val="center"/>
          </w:tcPr>
          <w:p w:rsidR="00710273" w:rsidRPr="00FF5142" w:rsidP="007B7B44">
            <w:pPr>
              <w:pStyle w:val="Tabletext9"/>
              <w:bidi w:val="0"/>
              <w:jc w:val="center"/>
            </w:pPr>
            <w:r w:rsidRPr="00FF5142">
              <w:t>56,0</w:t>
            </w:r>
          </w:p>
        </w:tc>
        <w:tc>
          <w:tcPr>
            <w:tcW w:w="1026" w:type="dxa"/>
            <w:vAlign w:val="center"/>
          </w:tcPr>
          <w:p w:rsidR="00710273" w:rsidRPr="00FF5142" w:rsidP="007B7B44">
            <w:pPr>
              <w:pStyle w:val="Tabletext9"/>
              <w:bidi w:val="0"/>
              <w:jc w:val="center"/>
            </w:pPr>
            <w:r w:rsidRPr="00FF5142">
              <w:t>96,6</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6D0420" w:rsidRPr="00FF5142" w:rsidP="007B7B44">
            <w:pPr>
              <w:pStyle w:val="Tabletext9"/>
              <w:bidi w:val="0"/>
              <w:jc w:val="center"/>
            </w:pPr>
          </w:p>
        </w:tc>
        <w:tc>
          <w:tcPr>
            <w:tcW w:w="1295" w:type="dxa"/>
            <w:vMerge/>
            <w:vAlign w:val="center"/>
          </w:tcPr>
          <w:p w:rsidR="006D0420" w:rsidRPr="00FF5142" w:rsidP="007B7B44">
            <w:pPr>
              <w:pStyle w:val="Tabletext9"/>
              <w:bidi w:val="0"/>
              <w:jc w:val="center"/>
            </w:pPr>
          </w:p>
        </w:tc>
        <w:tc>
          <w:tcPr>
            <w:tcW w:w="912" w:type="dxa"/>
            <w:vAlign w:val="center"/>
          </w:tcPr>
          <w:p w:rsidR="006D0420" w:rsidRPr="00FF5142" w:rsidP="007B7B44">
            <w:pPr>
              <w:pStyle w:val="Tabletext9"/>
              <w:bidi w:val="0"/>
              <w:jc w:val="center"/>
            </w:pPr>
            <w:r w:rsidRPr="00FF5142">
              <w:t>H085</w:t>
            </w:r>
          </w:p>
        </w:tc>
        <w:tc>
          <w:tcPr>
            <w:tcW w:w="912" w:type="dxa"/>
            <w:tcBorders>
              <w:right w:val="single" w:sz="12" w:space="0" w:color="auto"/>
            </w:tcBorders>
            <w:vAlign w:val="center"/>
          </w:tcPr>
          <w:p w:rsidR="006D0420" w:rsidRPr="00FF5142" w:rsidP="007B7B44">
            <w:pPr>
              <w:pStyle w:val="Tabletext9"/>
              <w:bidi w:val="0"/>
              <w:jc w:val="center"/>
            </w:pPr>
            <w:r w:rsidRPr="00FF5142">
              <w:t>R280</w:t>
            </w:r>
          </w:p>
        </w:tc>
        <w:tc>
          <w:tcPr>
            <w:tcW w:w="1540" w:type="dxa"/>
            <w:tcBorders>
              <w:left w:val="single" w:sz="12" w:space="0" w:color="auto"/>
            </w:tcBorders>
            <w:vAlign w:val="center"/>
          </w:tcPr>
          <w:p w:rsidR="006D0420" w:rsidRPr="00FF5142" w:rsidP="006C4406">
            <w:pPr>
              <w:pStyle w:val="Tabletext9"/>
              <w:bidi w:val="0"/>
              <w:jc w:val="center"/>
            </w:pPr>
            <w:r w:rsidRPr="00FF5142">
              <w:t>—</w:t>
            </w:r>
          </w:p>
        </w:tc>
        <w:tc>
          <w:tcPr>
            <w:tcW w:w="1540"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vAlign w:val="center"/>
          </w:tcPr>
          <w:p w:rsidR="006D0420" w:rsidRPr="00FF5142" w:rsidP="007B7B44">
            <w:pPr>
              <w:pStyle w:val="Tabletext9"/>
              <w:bidi w:val="0"/>
              <w:jc w:val="center"/>
            </w:pPr>
          </w:p>
        </w:tc>
        <w:tc>
          <w:tcPr>
            <w:tcW w:w="1295" w:type="dxa"/>
            <w:vMerge/>
            <w:vAlign w:val="center"/>
          </w:tcPr>
          <w:p w:rsidR="006D0420" w:rsidRPr="00FF5142" w:rsidP="007B7B44">
            <w:pPr>
              <w:pStyle w:val="Tabletext9"/>
              <w:bidi w:val="0"/>
              <w:jc w:val="center"/>
            </w:pPr>
          </w:p>
        </w:tc>
        <w:tc>
          <w:tcPr>
            <w:tcW w:w="912" w:type="dxa"/>
            <w:vAlign w:val="center"/>
          </w:tcPr>
          <w:p w:rsidR="006D0420" w:rsidRPr="00FF5142" w:rsidP="007B7B44">
            <w:pPr>
              <w:pStyle w:val="Tabletext9"/>
              <w:bidi w:val="0"/>
              <w:jc w:val="center"/>
            </w:pPr>
            <w:r w:rsidRPr="00FF5142">
              <w:t>H075</w:t>
            </w:r>
          </w:p>
        </w:tc>
        <w:tc>
          <w:tcPr>
            <w:tcW w:w="912" w:type="dxa"/>
            <w:tcBorders>
              <w:right w:val="single" w:sz="12" w:space="0" w:color="auto"/>
            </w:tcBorders>
            <w:vAlign w:val="center"/>
          </w:tcPr>
          <w:p w:rsidR="006D0420" w:rsidRPr="00FF5142" w:rsidP="007B7B44">
            <w:pPr>
              <w:pStyle w:val="Tabletext9"/>
              <w:bidi w:val="0"/>
              <w:jc w:val="center"/>
            </w:pPr>
            <w:r w:rsidRPr="00FF5142">
              <w:t>R260</w:t>
            </w:r>
          </w:p>
        </w:tc>
        <w:tc>
          <w:tcPr>
            <w:tcW w:w="1540" w:type="dxa"/>
            <w:tcBorders>
              <w:left w:val="single" w:sz="12" w:space="0" w:color="auto"/>
            </w:tcBorders>
            <w:vAlign w:val="center"/>
          </w:tcPr>
          <w:p w:rsidR="006D0420" w:rsidRPr="00FF5142" w:rsidP="006C4406">
            <w:pPr>
              <w:pStyle w:val="Tabletext9"/>
              <w:bidi w:val="0"/>
              <w:jc w:val="center"/>
            </w:pPr>
            <w:r w:rsidRPr="00FF5142">
              <w:t>—</w:t>
            </w:r>
          </w:p>
        </w:tc>
        <w:tc>
          <w:tcPr>
            <w:tcW w:w="1540"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c>
          <w:tcPr>
            <w:tcW w:w="1026" w:type="dxa"/>
            <w:vAlign w:val="center"/>
          </w:tcPr>
          <w:p w:rsidR="006D0420" w:rsidRPr="00FF5142" w:rsidP="006C4406">
            <w:pPr>
              <w:pStyle w:val="Tabletext9"/>
              <w:bidi w:val="0"/>
              <w:jc w:val="center"/>
            </w:pPr>
            <w:r w:rsidRPr="00FF5142">
              <w:t>—</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1501" w:type="dxa"/>
            <w:vMerge/>
            <w:tcBorders>
              <w:bottom w:val="single" w:sz="12" w:space="0" w:color="auto"/>
            </w:tcBorders>
            <w:vAlign w:val="center"/>
          </w:tcPr>
          <w:p w:rsidR="00710273" w:rsidRPr="00FF5142" w:rsidP="007B7B44">
            <w:pPr>
              <w:pStyle w:val="Tabletext9"/>
              <w:bidi w:val="0"/>
              <w:jc w:val="center"/>
            </w:pPr>
          </w:p>
        </w:tc>
        <w:tc>
          <w:tcPr>
            <w:tcW w:w="1295" w:type="dxa"/>
            <w:vMerge/>
            <w:tcBorders>
              <w:bottom w:val="single" w:sz="12" w:space="0" w:color="auto"/>
            </w:tcBorders>
            <w:vAlign w:val="center"/>
          </w:tcPr>
          <w:p w:rsidR="00710273" w:rsidRPr="00FF5142" w:rsidP="007B7B44">
            <w:pPr>
              <w:pStyle w:val="Tabletext9"/>
              <w:bidi w:val="0"/>
              <w:jc w:val="center"/>
            </w:pPr>
          </w:p>
        </w:tc>
        <w:tc>
          <w:tcPr>
            <w:tcW w:w="912" w:type="dxa"/>
            <w:tcBorders>
              <w:bottom w:val="single" w:sz="12" w:space="0" w:color="auto"/>
            </w:tcBorders>
            <w:vAlign w:val="center"/>
          </w:tcPr>
          <w:p w:rsidR="00710273" w:rsidRPr="00FF5142" w:rsidP="007B7B44">
            <w:pPr>
              <w:pStyle w:val="Tabletext9"/>
              <w:bidi w:val="0"/>
              <w:jc w:val="center"/>
            </w:pPr>
            <w:r w:rsidRPr="00FF5142">
              <w:t>H100</w:t>
            </w:r>
          </w:p>
        </w:tc>
        <w:tc>
          <w:tcPr>
            <w:tcW w:w="912" w:type="dxa"/>
            <w:tcBorders>
              <w:bottom w:val="single" w:sz="12" w:space="0" w:color="auto"/>
              <w:right w:val="single" w:sz="12" w:space="0" w:color="auto"/>
            </w:tcBorders>
            <w:vAlign w:val="center"/>
          </w:tcPr>
          <w:p w:rsidR="00710273" w:rsidRPr="00FF5142" w:rsidP="007B7B44">
            <w:pPr>
              <w:pStyle w:val="Tabletext9"/>
              <w:bidi w:val="0"/>
              <w:jc w:val="center"/>
            </w:pPr>
            <w:r w:rsidRPr="00FF5142">
              <w:t>R350</w:t>
            </w:r>
          </w:p>
        </w:tc>
        <w:tc>
          <w:tcPr>
            <w:tcW w:w="1540" w:type="dxa"/>
            <w:tcBorders>
              <w:left w:val="single" w:sz="12" w:space="0" w:color="auto"/>
              <w:bottom w:val="single" w:sz="12" w:space="0" w:color="auto"/>
            </w:tcBorders>
            <w:vAlign w:val="center"/>
          </w:tcPr>
          <w:p w:rsidR="00710273" w:rsidRPr="00FF5142" w:rsidP="007B7B44">
            <w:pPr>
              <w:pStyle w:val="Tabletext9"/>
              <w:bidi w:val="0"/>
              <w:jc w:val="center"/>
            </w:pPr>
            <w:r w:rsidRPr="00FF5142">
              <w:t>0,018 18</w:t>
            </w:r>
          </w:p>
        </w:tc>
        <w:tc>
          <w:tcPr>
            <w:tcW w:w="1540" w:type="dxa"/>
            <w:tcBorders>
              <w:bottom w:val="single" w:sz="12" w:space="0" w:color="auto"/>
            </w:tcBorders>
            <w:vAlign w:val="center"/>
          </w:tcPr>
          <w:p w:rsidR="00710273" w:rsidRPr="00FF5142" w:rsidP="007B7B44">
            <w:pPr>
              <w:pStyle w:val="Tabletext9"/>
              <w:bidi w:val="0"/>
              <w:jc w:val="center"/>
            </w:pPr>
            <w:r w:rsidRPr="00FF5142">
              <w:t>0,161 6</w:t>
            </w:r>
          </w:p>
        </w:tc>
        <w:tc>
          <w:tcPr>
            <w:tcW w:w="1026" w:type="dxa"/>
            <w:tcBorders>
              <w:bottom w:val="single" w:sz="12" w:space="0" w:color="auto"/>
            </w:tcBorders>
            <w:vAlign w:val="center"/>
          </w:tcPr>
          <w:p w:rsidR="00710273" w:rsidRPr="00FF5142" w:rsidP="007B7B44">
            <w:pPr>
              <w:pStyle w:val="Tabletext9"/>
              <w:bidi w:val="0"/>
              <w:jc w:val="center"/>
            </w:pPr>
            <w:r w:rsidRPr="00FF5142">
              <w:t>55,0</w:t>
            </w:r>
          </w:p>
        </w:tc>
        <w:tc>
          <w:tcPr>
            <w:tcW w:w="1026" w:type="dxa"/>
            <w:tcBorders>
              <w:bottom w:val="single" w:sz="12" w:space="0" w:color="auto"/>
            </w:tcBorders>
            <w:vAlign w:val="center"/>
          </w:tcPr>
          <w:p w:rsidR="00710273" w:rsidRPr="00FF5142" w:rsidP="007B7B44">
            <w:pPr>
              <w:pStyle w:val="Tabletext9"/>
              <w:bidi w:val="0"/>
              <w:jc w:val="center"/>
            </w:pPr>
            <w:r w:rsidRPr="00FF5142">
              <w:t>94,8</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1" w:type="dxa"/>
            <w:right w:w="141" w:type="dxa"/>
          </w:tblCellMar>
        </w:tblPrEx>
        <w:trPr>
          <w:trHeight w:val="20"/>
          <w:jc w:val="center"/>
        </w:trPr>
        <w:tc>
          <w:tcPr>
            <w:tcW w:w="9752" w:type="dxa"/>
            <w:gridSpan w:val="8"/>
            <w:tcBorders>
              <w:top w:val="single" w:sz="12" w:space="0" w:color="auto"/>
              <w:bottom w:val="single" w:sz="4" w:space="0" w:color="auto"/>
            </w:tcBorders>
            <w:vAlign w:val="center"/>
          </w:tcPr>
          <w:p w:rsidR="00515D57" w:rsidRPr="00FF5142" w:rsidP="00CF4441">
            <w:pPr>
              <w:pStyle w:val="Note"/>
              <w:tabs>
                <w:tab w:val="left" w:pos="1660"/>
              </w:tabs>
              <w:bidi w:val="0"/>
              <w:spacing w:before="60" w:after="60" w:line="240" w:lineRule="auto"/>
              <w:rPr>
                <w:rFonts w:cs="Arial"/>
              </w:rPr>
            </w:pPr>
            <w:r w:rsidRPr="00FF5142">
              <w:t>ANMERKUNG 1</w:t>
              <w:tab/>
              <w:t xml:space="preserve">Die </w:t>
            </w:r>
            <w:r w:rsidRPr="00FF5142">
              <w:rPr>
                <w:rFonts w:ascii="Times New Roman" w:hAnsi="Times New Roman"/>
              </w:rPr>
              <w:t>%</w:t>
            </w:r>
            <w:r w:rsidRPr="00FF5142">
              <w:t>-IACS-Werte wurden als prozentuale Anteile vom Standardwert für geglühtes hochleit</w:t>
            </w:r>
            <w:r w:rsidRPr="00FF5142">
              <w:softHyphen/>
              <w:t xml:space="preserve">fähiges Kupfer, wie von der Internationalen Elektrotechnischen Kommission niedergelegt, berechnet. Kupfer mit einem spezifischen Volumenwiderstand von </w:t>
            </w:r>
            <w:r w:rsidRPr="00FF5142">
              <w:rPr>
                <w:rFonts w:cs="Arial"/>
              </w:rPr>
              <w:t>0,017 24 µ</w:t>
            </w:r>
            <w:r w:rsidRPr="00FF5142">
              <w:rPr>
                <w:rFonts w:ascii="Symbol" w:hAnsi="Symbol" w:cs="Arial"/>
              </w:rPr>
              <w:sym w:font="Symbol" w:char="F057"/>
            </w:r>
            <w:r w:rsidRPr="00FF5142">
              <w:rPr>
                <w:rFonts w:cs="Arial"/>
              </w:rPr>
              <w:t> </w:t>
            </w:r>
            <w:r w:rsidR="00CF4441">
              <w:rPr>
                <w:rFonts w:ascii="Symbol" w:hAnsi="Symbol" w:cs="Arial"/>
              </w:rPr>
              <w:sym w:font="Symbol" w:char="F0B4"/>
            </w:r>
            <w:r w:rsidRPr="00FF5142">
              <w:rPr>
                <w:rFonts w:cs="Arial"/>
              </w:rPr>
              <w:t> m bei 20 °C entspricht nach Definition einer Leitfähigkeit von 100 %.</w:t>
            </w:r>
          </w:p>
          <w:p w:rsidR="00710273" w:rsidRPr="00FF5142" w:rsidP="00CF4441">
            <w:pPr>
              <w:pStyle w:val="Note"/>
              <w:tabs>
                <w:tab w:val="left" w:pos="1660"/>
              </w:tabs>
              <w:bidi w:val="0"/>
              <w:spacing w:before="60" w:after="60" w:line="240" w:lineRule="auto"/>
            </w:pPr>
            <w:r w:rsidRPr="00FF5142" w:rsidR="00B95839">
              <w:t>ANMERKUNG 2</w:t>
              <w:tab/>
              <w:t>1 MS/m entspricht 1 m/(</w:t>
            </w:r>
            <w:r w:rsidR="00CF4441">
              <w:rPr>
                <w:rFonts w:ascii="Symbol" w:hAnsi="Symbol"/>
              </w:rPr>
              <w:sym w:font="Symbol" w:char="F057"/>
            </w:r>
            <w:r w:rsidRPr="00FF5142">
              <w:t> </w:t>
            </w:r>
            <w:r w:rsidRPr="00FF5142">
              <w:rPr>
                <w:rFonts w:ascii="Symbol" w:hAnsi="Symbol"/>
              </w:rPr>
              <w:sym w:font="Symbol" w:char="F0B4"/>
            </w:r>
            <w:r w:rsidRPr="00FF5142">
              <w:t> mm</w:t>
            </w:r>
            <w:r w:rsidRPr="00CF4441">
              <w:rPr>
                <w:rFonts w:cs="Arial"/>
                <w:position w:val="6"/>
                <w:sz w:val="12"/>
                <w:szCs w:val="12"/>
              </w:rPr>
              <w:t>2</w:t>
            </w:r>
            <w:r w:rsidRPr="00FF5142">
              <w:t>).</w:t>
            </w:r>
          </w:p>
        </w:tc>
      </w:tr>
      <w:tr w:rsidTr="00460173">
        <w:tblPrEx>
          <w:tblW w:w="9752" w:type="dxa"/>
          <w:jc w:val="center"/>
          <w:tblInd w:w="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1" w:type="dxa"/>
            <w:right w:w="141" w:type="dxa"/>
          </w:tblCellMar>
        </w:tblPrEx>
        <w:trPr>
          <w:trHeight w:val="20"/>
          <w:jc w:val="center"/>
        </w:trPr>
        <w:tc>
          <w:tcPr>
            <w:tcW w:w="9752" w:type="dxa"/>
            <w:gridSpan w:val="8"/>
            <w:tcBorders>
              <w:top w:val="single" w:sz="4" w:space="0" w:color="auto"/>
              <w:bottom w:val="single" w:sz="12" w:space="0" w:color="auto"/>
            </w:tcBorders>
            <w:vAlign w:val="center"/>
          </w:tcPr>
          <w:p w:rsidR="00710273" w:rsidRPr="00FF5142" w:rsidP="00CF4441">
            <w:pPr>
              <w:pStyle w:val="Tablefootnote"/>
              <w:tabs>
                <w:tab w:val="clear" w:pos="340"/>
              </w:tabs>
              <w:bidi w:val="0"/>
              <w:spacing w:line="240" w:lineRule="auto"/>
            </w:pPr>
            <w:r w:rsidRPr="00FF5142">
              <w:rPr>
                <w:rStyle w:val="TableFootNoteXref"/>
                <w:lang w:val="de-DE"/>
              </w:rPr>
              <w:t>a</w:t>
            </w:r>
            <w:r w:rsidRPr="00FF5142">
              <w:tab/>
              <w:t>Berechnet mit einer Dichte von Kupfer von 8,89 g/cm</w:t>
            </w:r>
            <w:r w:rsidRPr="00CF4441">
              <w:rPr>
                <w:rFonts w:cs="Arial"/>
                <w:position w:val="6"/>
                <w:sz w:val="12"/>
                <w:szCs w:val="12"/>
              </w:rPr>
              <w:t>3</w:t>
            </w:r>
            <w:r w:rsidRPr="00FF5142">
              <w:t>.</w:t>
            </w:r>
          </w:p>
          <w:p w:rsidR="00710273" w:rsidRPr="00FF5142" w:rsidP="00CF4441">
            <w:pPr>
              <w:pStyle w:val="Tablefootnote"/>
              <w:tabs>
                <w:tab w:val="clear" w:pos="340"/>
              </w:tabs>
              <w:bidi w:val="0"/>
              <w:spacing w:line="240" w:lineRule="auto"/>
              <w:rPr>
                <w:lang w:val="en-GB"/>
              </w:rPr>
            </w:pPr>
            <w:r w:rsidRPr="00FF5142">
              <w:rPr>
                <w:rStyle w:val="TableFootNoteXref"/>
                <w:lang w:val="en-GB"/>
              </w:rPr>
              <w:t>b</w:t>
            </w:r>
            <w:r w:rsidRPr="00FF5142">
              <w:rPr>
                <w:lang w:val="en-GB"/>
              </w:rPr>
              <w:tab/>
              <w:t>IACS: International Annealed Copper Standard.</w:t>
            </w:r>
          </w:p>
        </w:tc>
      </w:tr>
    </w:tbl>
    <w:p w:rsidR="00A53BE2" w:rsidRPr="00FF5142" w:rsidP="007B7B44">
      <w:pPr>
        <w:bidi w:val="0"/>
        <w:rPr>
          <w:rFonts w:cs="Arial"/>
          <w:lang w:val="en-GB"/>
        </w:rPr>
      </w:pPr>
    </w:p>
    <w:p w:rsidR="00083CBC" w:rsidRPr="00FF5142" w:rsidP="00CA5A99">
      <w:pPr>
        <w:pStyle w:val="Tabletitle"/>
        <w:pageBreakBefore/>
        <w:bidi w:val="0"/>
        <w:spacing w:before="0"/>
      </w:pPr>
      <w:bookmarkStart w:id="267" w:name="_Toc285636456"/>
      <w:bookmarkStart w:id="268" w:name="_Toc286402336"/>
      <w:bookmarkStart w:id="269" w:name="page_22"/>
      <w:bookmarkEnd w:id="269"/>
      <w:r w:rsidRPr="00FF5142" w:rsidR="005B7499">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Table </w:instrText>
      </w:r>
      <w:r>
        <w:fldChar w:fldCharType="separate"/>
      </w:r>
      <w:r w:rsidR="00BC4213">
        <w:rPr>
          <w:noProof/>
        </w:rPr>
        <w:t>5</w:t>
      </w:r>
      <w:r>
        <w:fldChar w:fldCharType="end"/>
      </w:r>
      <w:r w:rsidRPr="00FF5142">
        <w:t xml:space="preserve"> — Grenzabmaße für runde, quadratische und sechseckige Stangen und Drähte</w:t>
      </w:r>
      <w:bookmarkEnd w:id="267"/>
      <w:bookmarkEnd w:id="268"/>
    </w:p>
    <w:p w:rsidR="00083CBC" w:rsidRPr="00F05110" w:rsidP="00F05110">
      <w:pPr>
        <w:keepNext/>
        <w:bidi w:val="0"/>
        <w:spacing w:after="60"/>
        <w:jc w:val="right"/>
        <w:rPr>
          <w:rFonts w:cs="Arial"/>
          <w:spacing w:val="-2"/>
        </w:rPr>
      </w:pPr>
      <w:r w:rsidRPr="00F05110" w:rsidR="00515D57">
        <w:rPr>
          <w:rFonts w:cs="Arial"/>
          <w:spacing w:val="-2"/>
        </w:rPr>
        <w:t>Werte in Millimeter</w:t>
      </w:r>
    </w:p>
    <w:tbl>
      <w:tblPr>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Grid>
        <w:gridCol w:w="1309"/>
        <w:gridCol w:w="1393"/>
        <w:gridCol w:w="1765"/>
        <w:gridCol w:w="1765"/>
        <w:gridCol w:w="1765"/>
        <w:gridCol w:w="1755"/>
      </w:tblGrid>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1384" w:type="pct"/>
            <w:gridSpan w:val="2"/>
            <w:vMerge w:val="restart"/>
            <w:tcBorders>
              <w:right w:val="single" w:sz="12" w:space="0" w:color="auto"/>
            </w:tcBorders>
            <w:vAlign w:val="center"/>
          </w:tcPr>
          <w:p w:rsidR="00083CBC" w:rsidRPr="00FF5142" w:rsidP="00474DE6">
            <w:pPr>
              <w:pStyle w:val="Tabletext10"/>
              <w:bidi w:val="0"/>
              <w:spacing w:before="40" w:after="40"/>
              <w:jc w:val="center"/>
              <w:rPr>
                <w:b/>
              </w:rPr>
            </w:pPr>
            <w:r w:rsidRPr="00FF5142" w:rsidR="00A53BE2">
              <w:rPr>
                <w:b/>
              </w:rPr>
              <w:t>Nennmaße</w:t>
            </w:r>
          </w:p>
        </w:tc>
        <w:tc>
          <w:tcPr>
            <w:tcW w:w="3616" w:type="pct"/>
            <w:gridSpan w:val="4"/>
            <w:tcBorders>
              <w:left w:val="single" w:sz="12" w:space="0" w:color="auto"/>
              <w:bottom w:val="nil"/>
            </w:tcBorders>
            <w:vAlign w:val="center"/>
          </w:tcPr>
          <w:p w:rsidR="00083CBC" w:rsidRPr="00FF5142" w:rsidP="00474DE6">
            <w:pPr>
              <w:pStyle w:val="Tabletext10"/>
              <w:bidi w:val="0"/>
              <w:spacing w:before="40" w:after="40"/>
              <w:jc w:val="center"/>
            </w:pPr>
            <w:r w:rsidRPr="00FF5142" w:rsidR="00A53BE2">
              <w:rPr>
                <w:b/>
              </w:rPr>
              <w:t>Grenzabmaße</w:t>
            </w:r>
            <w:r w:rsidRPr="00F05110" w:rsidR="00A53BE2">
              <w:t xml:space="preserve"> </w:t>
            </w:r>
            <w:r w:rsidRPr="00F05110">
              <w:rPr>
                <w:rStyle w:val="TableFootNoteXref"/>
              </w:rPr>
              <w:t>a</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310"/>
          <w:jc w:val="center"/>
        </w:trPr>
        <w:tc>
          <w:tcPr>
            <w:tcW w:w="1384" w:type="pct"/>
            <w:gridSpan w:val="2"/>
            <w:vMerge/>
            <w:tcBorders>
              <w:bottom w:val="nil"/>
              <w:right w:val="single" w:sz="12" w:space="0" w:color="auto"/>
            </w:tcBorders>
            <w:vAlign w:val="center"/>
          </w:tcPr>
          <w:p w:rsidR="00083CBC" w:rsidRPr="00FF5142" w:rsidP="00474DE6">
            <w:pPr>
              <w:pStyle w:val="Tabletext10"/>
              <w:bidi w:val="0"/>
              <w:spacing w:before="40" w:after="40"/>
              <w:jc w:val="center"/>
            </w:pPr>
          </w:p>
        </w:tc>
        <w:tc>
          <w:tcPr>
            <w:tcW w:w="1810" w:type="pct"/>
            <w:gridSpan w:val="2"/>
            <w:vMerge w:val="restart"/>
            <w:tcBorders>
              <w:top w:val="nil"/>
              <w:left w:val="single" w:sz="12" w:space="0" w:color="auto"/>
            </w:tcBorders>
            <w:vAlign w:val="center"/>
          </w:tcPr>
          <w:p w:rsidR="00083CBC" w:rsidRPr="00FF5142" w:rsidP="00474DE6">
            <w:pPr>
              <w:pStyle w:val="Tabletext10"/>
              <w:bidi w:val="0"/>
              <w:spacing w:before="40" w:after="40"/>
              <w:jc w:val="center"/>
            </w:pPr>
            <w:r w:rsidRPr="00FF5142" w:rsidR="00A53BE2">
              <w:t xml:space="preserve">für runde Stangen und Drähte </w:t>
            </w:r>
            <w:r>
              <w:fldChar w:fldCharType="begin"/>
            </w:r>
            <w:r w:rsidRPr="00FF5142" w:rsidR="00A53BE2">
              <w:instrText>HYPERLINK \l "TAB_4_FOO_B"</w:instrText>
            </w:r>
            <w:r>
              <w:fldChar w:fldCharType="separate"/>
            </w:r>
            <w:r w:rsidRPr="00FF5142" w:rsidR="00A53BE2">
              <w:rPr>
                <w:rStyle w:val="FootnoteReference"/>
                <w:lang w:val="de-DE"/>
              </w:rPr>
              <w:t>b</w:t>
            </w:r>
            <w:r>
              <w:fldChar w:fldCharType="end"/>
            </w:r>
            <w:r w:rsidRPr="00FF5142" w:rsidR="00A53BE2">
              <w:t xml:space="preserve"> (Durchmesser)</w:t>
            </w:r>
          </w:p>
        </w:tc>
        <w:tc>
          <w:tcPr>
            <w:tcW w:w="1805" w:type="pct"/>
            <w:gridSpan w:val="2"/>
            <w:vMerge w:val="restart"/>
            <w:tcBorders>
              <w:top w:val="nil"/>
            </w:tcBorders>
            <w:vAlign w:val="center"/>
          </w:tcPr>
          <w:p w:rsidR="00083CBC" w:rsidRPr="00FF5142" w:rsidP="00474DE6">
            <w:pPr>
              <w:pStyle w:val="Tabletext10"/>
              <w:bidi w:val="0"/>
              <w:spacing w:before="40" w:after="40"/>
              <w:jc w:val="center"/>
            </w:pPr>
            <w:r w:rsidRPr="00FF5142" w:rsidR="00A53BE2">
              <w:t>quadratische und sechseckige Stangen und Drähte (Schlüsselweiten)</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70"/>
          <w:jc w:val="center"/>
        </w:trPr>
        <w:tc>
          <w:tcPr>
            <w:tcW w:w="671" w:type="pct"/>
            <w:vMerge w:val="restart"/>
            <w:tcBorders>
              <w:top w:val="nil"/>
            </w:tcBorders>
            <w:vAlign w:val="center"/>
          </w:tcPr>
          <w:p w:rsidR="00083CBC" w:rsidRPr="00FF5142" w:rsidP="00A53BE2">
            <w:pPr>
              <w:pStyle w:val="Tabletext10"/>
              <w:bidi w:val="0"/>
              <w:spacing w:before="40" w:after="40"/>
              <w:jc w:val="center"/>
            </w:pPr>
            <w:r w:rsidRPr="00FF5142" w:rsidR="00A53BE2">
              <w:t>über</w:t>
            </w:r>
          </w:p>
        </w:tc>
        <w:tc>
          <w:tcPr>
            <w:tcW w:w="714" w:type="pct"/>
            <w:vMerge w:val="restart"/>
            <w:tcBorders>
              <w:top w:val="nil"/>
              <w:right w:val="single" w:sz="12" w:space="0" w:color="auto"/>
            </w:tcBorders>
            <w:vAlign w:val="center"/>
          </w:tcPr>
          <w:p w:rsidR="00083CBC" w:rsidRPr="00FF5142" w:rsidP="00A53BE2">
            <w:pPr>
              <w:pStyle w:val="Tabletext10"/>
              <w:bidi w:val="0"/>
              <w:spacing w:before="40" w:after="40"/>
              <w:jc w:val="center"/>
            </w:pPr>
            <w:r w:rsidRPr="00FF5142" w:rsidR="00A53BE2">
              <w:t>bis</w:t>
            </w:r>
          </w:p>
        </w:tc>
        <w:tc>
          <w:tcPr>
            <w:tcW w:w="1810" w:type="pct"/>
            <w:gridSpan w:val="2"/>
            <w:vMerge/>
            <w:tcBorders>
              <w:left w:val="single" w:sz="12" w:space="0" w:color="auto"/>
              <w:bottom w:val="nil"/>
            </w:tcBorders>
            <w:vAlign w:val="center"/>
          </w:tcPr>
          <w:p w:rsidR="00083CBC" w:rsidRPr="00FF5142" w:rsidP="00474DE6">
            <w:pPr>
              <w:pStyle w:val="Tabletext10"/>
              <w:bidi w:val="0"/>
              <w:spacing w:before="40" w:after="40"/>
              <w:jc w:val="center"/>
            </w:pPr>
          </w:p>
        </w:tc>
        <w:tc>
          <w:tcPr>
            <w:tcW w:w="1805" w:type="pct"/>
            <w:gridSpan w:val="2"/>
            <w:vMerge/>
            <w:tcBorders>
              <w:bottom w:val="nil"/>
            </w:tcBorders>
            <w:vAlign w:val="center"/>
          </w:tcPr>
          <w:p w:rsidR="00083CBC" w:rsidRPr="00FF5142" w:rsidP="00474DE6">
            <w:pPr>
              <w:pStyle w:val="Tabletext10"/>
              <w:bidi w:val="0"/>
              <w:spacing w:before="40" w:after="40"/>
              <w:jc w:val="center"/>
            </w:pP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671" w:type="pct"/>
            <w:vMerge/>
            <w:tcBorders>
              <w:bottom w:val="single" w:sz="12" w:space="0" w:color="auto"/>
            </w:tcBorders>
            <w:vAlign w:val="center"/>
          </w:tcPr>
          <w:p w:rsidR="00083CBC" w:rsidRPr="00FF5142" w:rsidP="00474DE6">
            <w:pPr>
              <w:pStyle w:val="Tabletext10"/>
              <w:bidi w:val="0"/>
              <w:spacing w:before="40" w:after="40"/>
              <w:jc w:val="center"/>
            </w:pPr>
          </w:p>
        </w:tc>
        <w:tc>
          <w:tcPr>
            <w:tcW w:w="714" w:type="pct"/>
            <w:vMerge/>
            <w:tcBorders>
              <w:bottom w:val="single" w:sz="12" w:space="0" w:color="auto"/>
              <w:right w:val="single" w:sz="12" w:space="0" w:color="auto"/>
            </w:tcBorders>
            <w:vAlign w:val="center"/>
          </w:tcPr>
          <w:p w:rsidR="00083CBC" w:rsidRPr="00FF5142" w:rsidP="00474DE6">
            <w:pPr>
              <w:pStyle w:val="Tabletext10"/>
              <w:bidi w:val="0"/>
              <w:spacing w:before="40" w:after="40"/>
              <w:jc w:val="center"/>
            </w:pPr>
          </w:p>
        </w:tc>
        <w:tc>
          <w:tcPr>
            <w:tcW w:w="905" w:type="pct"/>
            <w:tcBorders>
              <w:top w:val="nil"/>
              <w:left w:val="single" w:sz="12" w:space="0" w:color="auto"/>
              <w:bottom w:val="single" w:sz="12" w:space="0" w:color="auto"/>
            </w:tcBorders>
            <w:vAlign w:val="center"/>
          </w:tcPr>
          <w:p w:rsidR="00083CBC" w:rsidRPr="00FF5142" w:rsidP="00474DE6">
            <w:pPr>
              <w:pStyle w:val="Tabletext10"/>
              <w:bidi w:val="0"/>
              <w:spacing w:before="40" w:after="40"/>
              <w:jc w:val="center"/>
            </w:pPr>
            <w:r w:rsidRPr="00FF5142" w:rsidR="00A53BE2">
              <w:t>Klasse A</w:t>
            </w:r>
          </w:p>
        </w:tc>
        <w:tc>
          <w:tcPr>
            <w:tcW w:w="905" w:type="pct"/>
            <w:tcBorders>
              <w:top w:val="nil"/>
              <w:bottom w:val="single" w:sz="12" w:space="0" w:color="auto"/>
            </w:tcBorders>
            <w:vAlign w:val="center"/>
          </w:tcPr>
          <w:p w:rsidR="00083CBC" w:rsidRPr="00FF5142" w:rsidP="00474DE6">
            <w:pPr>
              <w:pStyle w:val="Tabletext10"/>
              <w:bidi w:val="0"/>
              <w:spacing w:before="40" w:after="40"/>
              <w:jc w:val="center"/>
            </w:pPr>
            <w:r w:rsidRPr="00FF5142" w:rsidR="00A53BE2">
              <w:t>Klasse B</w:t>
            </w:r>
          </w:p>
        </w:tc>
        <w:tc>
          <w:tcPr>
            <w:tcW w:w="905" w:type="pct"/>
            <w:tcBorders>
              <w:top w:val="nil"/>
              <w:bottom w:val="single" w:sz="12" w:space="0" w:color="auto"/>
            </w:tcBorders>
            <w:vAlign w:val="center"/>
          </w:tcPr>
          <w:p w:rsidR="00083CBC" w:rsidRPr="00FF5142" w:rsidP="00474DE6">
            <w:pPr>
              <w:pStyle w:val="Tabletext10"/>
              <w:bidi w:val="0"/>
              <w:spacing w:before="40" w:after="40"/>
              <w:jc w:val="center"/>
            </w:pPr>
            <w:r w:rsidRPr="00FF5142" w:rsidR="00A53BE2">
              <w:t>Klasse A</w:t>
            </w:r>
          </w:p>
        </w:tc>
        <w:tc>
          <w:tcPr>
            <w:tcW w:w="900" w:type="pct"/>
            <w:tcBorders>
              <w:top w:val="nil"/>
              <w:bottom w:val="single" w:sz="12" w:space="0" w:color="auto"/>
            </w:tcBorders>
            <w:vAlign w:val="center"/>
          </w:tcPr>
          <w:p w:rsidR="00083CBC" w:rsidRPr="00FF5142" w:rsidP="00474DE6">
            <w:pPr>
              <w:pStyle w:val="Tabletext10"/>
              <w:bidi w:val="0"/>
              <w:spacing w:before="40" w:after="40"/>
              <w:jc w:val="center"/>
            </w:pPr>
            <w:r w:rsidRPr="00FF5142" w:rsidR="00A53BE2">
              <w:t>Klasse B</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671" w:type="pct"/>
            <w:tcBorders>
              <w:top w:val="single" w:sz="12" w:space="0" w:color="auto"/>
            </w:tcBorders>
            <w:vAlign w:val="center"/>
          </w:tcPr>
          <w:p w:rsidR="00083CBC" w:rsidRPr="00FF5142" w:rsidP="00474DE6">
            <w:pPr>
              <w:pStyle w:val="Tabletext10"/>
              <w:bidi w:val="0"/>
              <w:spacing w:before="40" w:after="40"/>
              <w:jc w:val="center"/>
            </w:pPr>
            <w:r w:rsidRPr="00FF5142">
              <w:t xml:space="preserve">   2</w:t>
            </w:r>
            <w:r w:rsidRPr="00F05110">
              <w:rPr>
                <w:rStyle w:val="TableFootNoteXref"/>
              </w:rPr>
              <w:t>c</w:t>
            </w:r>
          </w:p>
        </w:tc>
        <w:tc>
          <w:tcPr>
            <w:tcW w:w="714" w:type="pct"/>
            <w:tcBorders>
              <w:top w:val="single" w:sz="12" w:space="0" w:color="auto"/>
              <w:right w:val="single" w:sz="12" w:space="0" w:color="auto"/>
            </w:tcBorders>
            <w:vAlign w:val="center"/>
          </w:tcPr>
          <w:p w:rsidR="00083CBC" w:rsidRPr="00FF5142" w:rsidP="00474DE6">
            <w:pPr>
              <w:pStyle w:val="Tabletext10"/>
              <w:bidi w:val="0"/>
              <w:spacing w:before="40" w:after="40"/>
              <w:jc w:val="center"/>
            </w:pPr>
            <w:r w:rsidRPr="00FF5142">
              <w:t xml:space="preserve">  3</w:t>
            </w:r>
          </w:p>
        </w:tc>
        <w:tc>
          <w:tcPr>
            <w:tcW w:w="905" w:type="pct"/>
            <w:tcBorders>
              <w:top w:val="single" w:sz="12" w:space="0" w:color="auto"/>
              <w:left w:val="single" w:sz="12" w:space="0" w:color="auto"/>
            </w:tcBorders>
            <w:vAlign w:val="center"/>
          </w:tcPr>
          <w:p w:rsidR="00083CBC" w:rsidRPr="00FF5142" w:rsidP="00474DE6">
            <w:pPr>
              <w:pStyle w:val="Tabletext10"/>
              <w:bidi w:val="0"/>
              <w:spacing w:before="40" w:after="40"/>
              <w:jc w:val="center"/>
            </w:pPr>
            <w:r>
              <w:rPr>
                <w:position w:val="-16"/>
              </w:rPr>
              <w:object>
                <v:shape id="_x0000_i1043" type="#_x0000_t75" style="height:22pt;width:26pt" o:oleicon="f" o:ole="" o:preferrelative="t" filled="f" stroked="f">
                  <v:fill o:detectmouseclick="f"/>
                  <v:imagedata r:id="rId28" o:title=""/>
                  <o:lock v:ext="edit" aspectratio="t"/>
                </v:shape>
                <o:OLEObject Type="Embed" ProgID="Equation.3" ShapeID="_x0000_i1043" DrawAspect="Content" ObjectID="_1244011526" r:id="rId29"/>
              </w:object>
            </w:r>
          </w:p>
        </w:tc>
        <w:tc>
          <w:tcPr>
            <w:tcW w:w="905" w:type="pct"/>
            <w:tcBorders>
              <w:top w:val="single" w:sz="12" w:space="0" w:color="auto"/>
            </w:tcBorders>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0,03</w:t>
            </w:r>
          </w:p>
        </w:tc>
        <w:tc>
          <w:tcPr>
            <w:tcW w:w="905" w:type="pct"/>
            <w:tcBorders>
              <w:top w:val="single" w:sz="12" w:space="0" w:color="auto"/>
            </w:tcBorders>
            <w:vAlign w:val="center"/>
          </w:tcPr>
          <w:p w:rsidR="00083CBC" w:rsidRPr="00FF5142" w:rsidP="00474DE6">
            <w:pPr>
              <w:pStyle w:val="Tabletext10"/>
              <w:bidi w:val="0"/>
              <w:spacing w:before="40" w:after="40"/>
              <w:jc w:val="center"/>
            </w:pPr>
            <w:r w:rsidRPr="00FF5142">
              <w:t>—</w:t>
            </w:r>
          </w:p>
        </w:tc>
        <w:tc>
          <w:tcPr>
            <w:tcW w:w="900" w:type="pct"/>
            <w:tcBorders>
              <w:top w:val="single" w:sz="12" w:space="0" w:color="auto"/>
            </w:tcBorders>
            <w:vAlign w:val="center"/>
          </w:tcPr>
          <w:p w:rsidR="00083CBC" w:rsidRPr="00FF5142" w:rsidP="00474DE6">
            <w:pPr>
              <w:pStyle w:val="Tabletext10"/>
              <w:bidi w:val="0"/>
              <w:spacing w:before="40" w:after="40"/>
              <w:jc w:val="center"/>
            </w:pPr>
            <w:r w:rsidRPr="00FF5142">
              <w:t>—</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671" w:type="pct"/>
            <w:vAlign w:val="center"/>
          </w:tcPr>
          <w:p w:rsidR="00083CBC" w:rsidRPr="00FF5142" w:rsidP="00474DE6">
            <w:pPr>
              <w:pStyle w:val="Tabletext10"/>
              <w:bidi w:val="0"/>
              <w:spacing w:before="40" w:after="40"/>
              <w:jc w:val="center"/>
            </w:pPr>
            <w:r w:rsidRPr="00FF5142">
              <w:t xml:space="preserve">  3</w:t>
            </w:r>
          </w:p>
        </w:tc>
        <w:tc>
          <w:tcPr>
            <w:tcW w:w="714" w:type="pct"/>
            <w:tcBorders>
              <w:right w:val="single" w:sz="12" w:space="0" w:color="auto"/>
            </w:tcBorders>
            <w:vAlign w:val="center"/>
          </w:tcPr>
          <w:p w:rsidR="00083CBC" w:rsidRPr="00FF5142" w:rsidP="00474DE6">
            <w:pPr>
              <w:pStyle w:val="Tabletext10"/>
              <w:bidi w:val="0"/>
              <w:spacing w:before="40" w:after="40"/>
              <w:jc w:val="center"/>
            </w:pPr>
            <w:r w:rsidRPr="00FF5142">
              <w:t xml:space="preserve">  6</w:t>
            </w:r>
          </w:p>
        </w:tc>
        <w:tc>
          <w:tcPr>
            <w:tcW w:w="905" w:type="pct"/>
            <w:tcBorders>
              <w:left w:val="single" w:sz="12" w:space="0" w:color="auto"/>
            </w:tcBorders>
            <w:vAlign w:val="center"/>
          </w:tcPr>
          <w:p w:rsidR="00083CBC" w:rsidRPr="00FF5142" w:rsidP="00474DE6">
            <w:pPr>
              <w:pStyle w:val="Tabletext10"/>
              <w:bidi w:val="0"/>
              <w:spacing w:before="40" w:after="40"/>
              <w:jc w:val="center"/>
            </w:pPr>
            <w:r>
              <w:object>
                <v:shape id="_x0000_i1044" type="#_x0000_t75" style="height:22pt;width:26pt" o:oleicon="f" o:ole="" o:preferrelative="t" filled="f" stroked="f">
                  <v:fill o:detectmouseclick="f"/>
                  <v:imagedata r:id="rId30" o:title=""/>
                  <o:lock v:ext="edit" aspectratio="t"/>
                </v:shape>
                <o:OLEObject Type="Embed" ProgID="Equation.3" ShapeID="_x0000_i1044" DrawAspect="Content" ObjectID="_1244011659" r:id="rId31"/>
              </w:object>
            </w:r>
          </w:p>
        </w:tc>
        <w:tc>
          <w:tcPr>
            <w:tcW w:w="905" w:type="pct"/>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0,04</w:t>
            </w:r>
          </w:p>
        </w:tc>
        <w:tc>
          <w:tcPr>
            <w:tcW w:w="905" w:type="pct"/>
            <w:vAlign w:val="center"/>
          </w:tcPr>
          <w:p w:rsidR="00083CBC" w:rsidRPr="00FF5142" w:rsidP="00474DE6">
            <w:pPr>
              <w:pStyle w:val="Tabletext10"/>
              <w:bidi w:val="0"/>
              <w:spacing w:before="40" w:after="40"/>
              <w:jc w:val="center"/>
            </w:pPr>
            <w:r>
              <w:object>
                <v:shape id="_x0000_i1045" type="#_x0000_t75" style="height:22pt;width:24.95pt" o:oleicon="f" o:ole="" o:preferrelative="t" filled="f" stroked="f">
                  <v:fill o:detectmouseclick="f"/>
                  <v:imagedata r:id="rId32" o:title=""/>
                  <o:lock v:ext="edit" aspectratio="t"/>
                </v:shape>
                <o:OLEObject Type="Embed" ProgID="Equation.3" ShapeID="_x0000_i1045" DrawAspect="Content" ObjectID="_1244011673" r:id="rId33"/>
              </w:object>
            </w:r>
          </w:p>
        </w:tc>
        <w:tc>
          <w:tcPr>
            <w:tcW w:w="900" w:type="pct"/>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0,06</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671" w:type="pct"/>
            <w:vAlign w:val="center"/>
          </w:tcPr>
          <w:p w:rsidR="00083CBC" w:rsidRPr="00FF5142" w:rsidP="00474DE6">
            <w:pPr>
              <w:pStyle w:val="Tabletext10"/>
              <w:bidi w:val="0"/>
              <w:spacing w:before="40" w:after="40"/>
              <w:jc w:val="center"/>
            </w:pPr>
            <w:r w:rsidRPr="00FF5142">
              <w:t xml:space="preserve">  6</w:t>
            </w:r>
          </w:p>
        </w:tc>
        <w:tc>
          <w:tcPr>
            <w:tcW w:w="714" w:type="pct"/>
            <w:tcBorders>
              <w:right w:val="single" w:sz="12" w:space="0" w:color="auto"/>
            </w:tcBorders>
            <w:vAlign w:val="center"/>
          </w:tcPr>
          <w:p w:rsidR="00083CBC" w:rsidRPr="00FF5142" w:rsidP="00474DE6">
            <w:pPr>
              <w:pStyle w:val="Tabletext10"/>
              <w:bidi w:val="0"/>
              <w:spacing w:before="40" w:after="40"/>
              <w:jc w:val="center"/>
            </w:pPr>
            <w:r w:rsidRPr="00FF5142">
              <w:t>10</w:t>
            </w:r>
          </w:p>
        </w:tc>
        <w:tc>
          <w:tcPr>
            <w:tcW w:w="905" w:type="pct"/>
            <w:tcBorders>
              <w:left w:val="single" w:sz="12" w:space="0" w:color="auto"/>
            </w:tcBorders>
            <w:vAlign w:val="center"/>
          </w:tcPr>
          <w:p w:rsidR="00083CBC" w:rsidRPr="00FF5142" w:rsidP="00474DE6">
            <w:pPr>
              <w:pStyle w:val="Tabletext10"/>
              <w:bidi w:val="0"/>
              <w:spacing w:before="40" w:after="40"/>
              <w:jc w:val="center"/>
            </w:pPr>
            <w:r>
              <w:object>
                <v:shape id="_x0000_i1046" type="#_x0000_t75" style="height:22pt;width:26pt" o:oleicon="f" o:ole="" o:preferrelative="t" filled="f" stroked="f">
                  <v:fill o:detectmouseclick="f"/>
                  <v:imagedata r:id="rId34" o:title=""/>
                  <o:lock v:ext="edit" aspectratio="t"/>
                </v:shape>
                <o:OLEObject Type="Embed" ProgID="Equation.3" ShapeID="_x0000_i1046" DrawAspect="Content" ObjectID="_1244011658" r:id="rId35"/>
              </w:object>
            </w:r>
          </w:p>
        </w:tc>
        <w:tc>
          <w:tcPr>
            <w:tcW w:w="905" w:type="pct"/>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0,05</w:t>
            </w:r>
          </w:p>
        </w:tc>
        <w:tc>
          <w:tcPr>
            <w:tcW w:w="905" w:type="pct"/>
            <w:vAlign w:val="center"/>
          </w:tcPr>
          <w:p w:rsidR="00083CBC" w:rsidRPr="00FF5142" w:rsidP="00474DE6">
            <w:pPr>
              <w:pStyle w:val="Tabletext10"/>
              <w:bidi w:val="0"/>
              <w:spacing w:before="40" w:after="40"/>
              <w:jc w:val="center"/>
            </w:pPr>
            <w:r>
              <w:object>
                <v:shape id="_x0000_i1047" type="#_x0000_t75" style="height:22pt;width:24.95pt" o:oleicon="f" o:ole="" o:preferrelative="t" filled="f" stroked="f">
                  <v:fill o:detectmouseclick="f"/>
                  <v:imagedata r:id="rId36" o:title=""/>
                  <o:lock v:ext="edit" aspectratio="t"/>
                </v:shape>
                <o:OLEObject Type="Embed" ProgID="Equation.3" ShapeID="_x0000_i1047" DrawAspect="Content" ObjectID="_1244011683" r:id="rId37"/>
              </w:object>
            </w:r>
          </w:p>
        </w:tc>
        <w:tc>
          <w:tcPr>
            <w:tcW w:w="900" w:type="pct"/>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0,08</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671" w:type="pct"/>
            <w:vAlign w:val="center"/>
          </w:tcPr>
          <w:p w:rsidR="00083CBC" w:rsidRPr="00FF5142" w:rsidP="00474DE6">
            <w:pPr>
              <w:pStyle w:val="Tabletext10"/>
              <w:bidi w:val="0"/>
              <w:spacing w:before="40" w:after="40"/>
              <w:jc w:val="center"/>
            </w:pPr>
            <w:r w:rsidRPr="00FF5142">
              <w:t>10</w:t>
            </w:r>
          </w:p>
        </w:tc>
        <w:tc>
          <w:tcPr>
            <w:tcW w:w="714" w:type="pct"/>
            <w:tcBorders>
              <w:right w:val="single" w:sz="12" w:space="0" w:color="auto"/>
            </w:tcBorders>
            <w:vAlign w:val="center"/>
          </w:tcPr>
          <w:p w:rsidR="00083CBC" w:rsidRPr="00FF5142" w:rsidP="00474DE6">
            <w:pPr>
              <w:pStyle w:val="Tabletext10"/>
              <w:bidi w:val="0"/>
              <w:spacing w:before="40" w:after="40"/>
              <w:jc w:val="center"/>
            </w:pPr>
            <w:r w:rsidRPr="00FF5142">
              <w:t>18</w:t>
            </w:r>
          </w:p>
        </w:tc>
        <w:tc>
          <w:tcPr>
            <w:tcW w:w="905" w:type="pct"/>
            <w:tcBorders>
              <w:left w:val="single" w:sz="12" w:space="0" w:color="auto"/>
            </w:tcBorders>
            <w:vAlign w:val="center"/>
          </w:tcPr>
          <w:p w:rsidR="00083CBC" w:rsidRPr="00FF5142" w:rsidP="00474DE6">
            <w:pPr>
              <w:pStyle w:val="Tabletext10"/>
              <w:bidi w:val="0"/>
              <w:spacing w:before="40" w:after="40"/>
              <w:jc w:val="center"/>
            </w:pPr>
            <w:r>
              <w:object>
                <v:shape id="_x0000_i1048" type="#_x0000_t75" style="height:22pt;width:24pt" o:oleicon="f" o:ole="" o:preferrelative="t" filled="f" stroked="f">
                  <v:fill o:detectmouseclick="f"/>
                  <v:imagedata r:id="rId38" o:title=""/>
                  <o:lock v:ext="edit" aspectratio="t"/>
                </v:shape>
                <o:OLEObject Type="Embed" ProgID="Equation.3" ShapeID="_x0000_i1048" DrawAspect="Content" ObjectID="_1244011657" r:id="rId39"/>
              </w:object>
            </w:r>
          </w:p>
        </w:tc>
        <w:tc>
          <w:tcPr>
            <w:tcW w:w="905" w:type="pct"/>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0,06</w:t>
            </w:r>
          </w:p>
        </w:tc>
        <w:tc>
          <w:tcPr>
            <w:tcW w:w="905" w:type="pct"/>
            <w:vAlign w:val="center"/>
          </w:tcPr>
          <w:p w:rsidR="00083CBC" w:rsidRPr="00FF5142" w:rsidP="00474DE6">
            <w:pPr>
              <w:pStyle w:val="Tabletext10"/>
              <w:bidi w:val="0"/>
              <w:spacing w:before="40" w:after="40"/>
              <w:jc w:val="center"/>
            </w:pPr>
            <w:r>
              <w:object>
                <v:shape id="_x0000_i1049" type="#_x0000_t75" style="height:22pt;width:24.95pt" o:oleicon="f" o:ole="" o:preferrelative="t" filled="f" stroked="f">
                  <v:fill o:detectmouseclick="f"/>
                  <v:imagedata r:id="rId40" o:title=""/>
                  <o:lock v:ext="edit" aspectratio="t"/>
                </v:shape>
                <o:OLEObject Type="Embed" ProgID="Equation.3" ShapeID="_x0000_i1049" DrawAspect="Content" ObjectID="_1244011690" r:id="rId41"/>
              </w:object>
            </w:r>
          </w:p>
        </w:tc>
        <w:tc>
          <w:tcPr>
            <w:tcW w:w="900" w:type="pct"/>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0,09</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671" w:type="pct"/>
            <w:vAlign w:val="center"/>
          </w:tcPr>
          <w:p w:rsidR="00083CBC" w:rsidRPr="00FF5142" w:rsidP="00474DE6">
            <w:pPr>
              <w:pStyle w:val="Tabletext10"/>
              <w:bidi w:val="0"/>
              <w:spacing w:before="40" w:after="40"/>
              <w:jc w:val="center"/>
            </w:pPr>
            <w:r w:rsidRPr="00FF5142">
              <w:t>18</w:t>
            </w:r>
          </w:p>
        </w:tc>
        <w:tc>
          <w:tcPr>
            <w:tcW w:w="714" w:type="pct"/>
            <w:tcBorders>
              <w:right w:val="single" w:sz="12" w:space="0" w:color="auto"/>
            </w:tcBorders>
            <w:vAlign w:val="center"/>
          </w:tcPr>
          <w:p w:rsidR="00083CBC" w:rsidRPr="00FF5142" w:rsidP="00474DE6">
            <w:pPr>
              <w:pStyle w:val="Tabletext10"/>
              <w:bidi w:val="0"/>
              <w:spacing w:before="40" w:after="40"/>
              <w:jc w:val="center"/>
            </w:pPr>
            <w:r w:rsidRPr="00FF5142">
              <w:t>30</w:t>
            </w:r>
          </w:p>
        </w:tc>
        <w:tc>
          <w:tcPr>
            <w:tcW w:w="905" w:type="pct"/>
            <w:tcBorders>
              <w:left w:val="single" w:sz="12" w:space="0" w:color="auto"/>
            </w:tcBorders>
            <w:vAlign w:val="center"/>
          </w:tcPr>
          <w:p w:rsidR="00083CBC" w:rsidRPr="00FF5142" w:rsidP="00474DE6">
            <w:pPr>
              <w:pStyle w:val="Tabletext10"/>
              <w:bidi w:val="0"/>
              <w:spacing w:before="40" w:after="40"/>
              <w:jc w:val="center"/>
            </w:pPr>
            <w:r>
              <w:object>
                <v:shape id="_x0000_i1050" type="#_x0000_t75" style="height:22pt;width:24.95pt" o:oleicon="f" o:ole="" o:preferrelative="t" filled="f" stroked="f">
                  <v:fill o:detectmouseclick="f"/>
                  <v:imagedata r:id="rId42" o:title=""/>
                  <o:lock v:ext="edit" aspectratio="t"/>
                </v:shape>
                <o:OLEObject Type="Embed" ProgID="Equation.3" ShapeID="_x0000_i1050" DrawAspect="Content" ObjectID="_1244011656" r:id="rId43"/>
              </w:object>
            </w:r>
          </w:p>
        </w:tc>
        <w:tc>
          <w:tcPr>
            <w:tcW w:w="905" w:type="pct"/>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0,07</w:t>
            </w:r>
          </w:p>
        </w:tc>
        <w:tc>
          <w:tcPr>
            <w:tcW w:w="905" w:type="pct"/>
            <w:vAlign w:val="center"/>
          </w:tcPr>
          <w:p w:rsidR="00083CBC" w:rsidRPr="00FF5142" w:rsidP="00474DE6">
            <w:pPr>
              <w:pStyle w:val="Tabletext10"/>
              <w:bidi w:val="0"/>
              <w:spacing w:before="40" w:after="40"/>
              <w:jc w:val="center"/>
            </w:pPr>
            <w:r>
              <w:object>
                <v:shape id="_x0000_i1051" type="#_x0000_t75" style="height:22pt;width:24.95pt" o:oleicon="f" o:ole="" o:preferrelative="t" filled="f" stroked="f">
                  <v:fill o:detectmouseclick="f"/>
                  <v:imagedata r:id="rId44" o:title=""/>
                  <o:lock v:ext="edit" aspectratio="t"/>
                </v:shape>
                <o:OLEObject Type="Embed" ProgID="Equation.3" ShapeID="_x0000_i1051" DrawAspect="Content" ObjectID="_1244011698" r:id="rId45"/>
              </w:object>
            </w:r>
          </w:p>
        </w:tc>
        <w:tc>
          <w:tcPr>
            <w:tcW w:w="900" w:type="pct"/>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0,11</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671" w:type="pct"/>
            <w:vAlign w:val="center"/>
          </w:tcPr>
          <w:p w:rsidR="00083CBC" w:rsidRPr="00FF5142" w:rsidP="00474DE6">
            <w:pPr>
              <w:pStyle w:val="Tabletext10"/>
              <w:bidi w:val="0"/>
              <w:spacing w:before="40" w:after="40"/>
              <w:jc w:val="center"/>
            </w:pPr>
            <w:r w:rsidRPr="00FF5142">
              <w:t>30</w:t>
            </w:r>
          </w:p>
        </w:tc>
        <w:tc>
          <w:tcPr>
            <w:tcW w:w="714" w:type="pct"/>
            <w:tcBorders>
              <w:right w:val="single" w:sz="12" w:space="0" w:color="auto"/>
            </w:tcBorders>
            <w:vAlign w:val="center"/>
          </w:tcPr>
          <w:p w:rsidR="00083CBC" w:rsidRPr="00FF5142" w:rsidP="00474DE6">
            <w:pPr>
              <w:pStyle w:val="Tabletext10"/>
              <w:bidi w:val="0"/>
              <w:spacing w:before="40" w:after="40"/>
              <w:jc w:val="center"/>
            </w:pPr>
            <w:r w:rsidRPr="00FF5142">
              <w:t>50</w:t>
            </w:r>
          </w:p>
        </w:tc>
        <w:tc>
          <w:tcPr>
            <w:tcW w:w="905" w:type="pct"/>
            <w:tcBorders>
              <w:left w:val="single" w:sz="12" w:space="0" w:color="auto"/>
            </w:tcBorders>
            <w:vAlign w:val="center"/>
          </w:tcPr>
          <w:p w:rsidR="00083CBC" w:rsidRPr="00FF5142" w:rsidP="00474DE6">
            <w:pPr>
              <w:pStyle w:val="Tabletext10"/>
              <w:bidi w:val="0"/>
              <w:spacing w:before="40" w:after="40"/>
              <w:jc w:val="center"/>
            </w:pPr>
            <w:r>
              <w:object>
                <v:shape id="_x0000_i1052" type="#_x0000_t75" style="height:22pt;width:24.95pt" o:oleicon="f" o:ole="" o:preferrelative="t" filled="f" stroked="f">
                  <v:fill o:detectmouseclick="f"/>
                  <v:imagedata r:id="rId46" o:title=""/>
                  <o:lock v:ext="edit" aspectratio="t"/>
                </v:shape>
                <o:OLEObject Type="Embed" ProgID="Equation.3" ShapeID="_x0000_i1052" DrawAspect="Content" ObjectID="_1244011655" r:id="rId47"/>
              </w:object>
            </w:r>
          </w:p>
        </w:tc>
        <w:tc>
          <w:tcPr>
            <w:tcW w:w="905" w:type="pct"/>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0,08</w:t>
            </w:r>
          </w:p>
        </w:tc>
        <w:tc>
          <w:tcPr>
            <w:tcW w:w="905" w:type="pct"/>
            <w:vAlign w:val="center"/>
          </w:tcPr>
          <w:p w:rsidR="00083CBC" w:rsidRPr="00FF5142" w:rsidP="00474DE6">
            <w:pPr>
              <w:pStyle w:val="Tabletext10"/>
              <w:bidi w:val="0"/>
              <w:spacing w:before="40" w:after="40"/>
              <w:jc w:val="center"/>
            </w:pPr>
            <w:r>
              <w:object>
                <v:shape id="_x0000_i1053" type="#_x0000_t75" style="height:22pt;width:26pt" o:oleicon="f" o:ole="" o:preferrelative="t" filled="f" stroked="f">
                  <v:fill o:detectmouseclick="f"/>
                  <v:imagedata r:id="rId48" o:title=""/>
                  <o:lock v:ext="edit" aspectratio="t"/>
                </v:shape>
                <o:OLEObject Type="Embed" ProgID="Equation.3" ShapeID="_x0000_i1053" DrawAspect="Content" ObjectID="_1244011711" r:id="rId49"/>
              </w:object>
            </w:r>
          </w:p>
        </w:tc>
        <w:tc>
          <w:tcPr>
            <w:tcW w:w="900" w:type="pct"/>
            <w:vAlign w:val="center"/>
          </w:tcPr>
          <w:p w:rsidR="00083CBC"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0,13</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671" w:type="pct"/>
            <w:tcBorders>
              <w:bottom w:val="single" w:sz="4" w:space="0" w:color="auto"/>
            </w:tcBorders>
            <w:vAlign w:val="center"/>
          </w:tcPr>
          <w:p w:rsidR="00D4284A" w:rsidRPr="00FF5142" w:rsidP="00D73033">
            <w:pPr>
              <w:pStyle w:val="Tabletext10"/>
              <w:bidi w:val="0"/>
              <w:spacing w:before="40" w:after="40"/>
              <w:jc w:val="center"/>
            </w:pPr>
            <w:r w:rsidRPr="00FF5142">
              <w:t>50</w:t>
            </w:r>
          </w:p>
        </w:tc>
        <w:tc>
          <w:tcPr>
            <w:tcW w:w="714" w:type="pct"/>
            <w:tcBorders>
              <w:bottom w:val="single" w:sz="4" w:space="0" w:color="auto"/>
              <w:right w:val="single" w:sz="12" w:space="0" w:color="auto"/>
            </w:tcBorders>
            <w:vAlign w:val="center"/>
          </w:tcPr>
          <w:p w:rsidR="00D4284A" w:rsidRPr="00FF5142" w:rsidP="00D73033">
            <w:pPr>
              <w:pStyle w:val="Tabletext10"/>
              <w:bidi w:val="0"/>
              <w:spacing w:before="40" w:after="40"/>
              <w:jc w:val="center"/>
            </w:pPr>
            <w:r w:rsidRPr="00FF5142">
              <w:t>80</w:t>
            </w:r>
          </w:p>
        </w:tc>
        <w:tc>
          <w:tcPr>
            <w:tcW w:w="905" w:type="pct"/>
            <w:tcBorders>
              <w:left w:val="single" w:sz="12" w:space="0" w:color="auto"/>
              <w:bottom w:val="single" w:sz="4" w:space="0" w:color="auto"/>
            </w:tcBorders>
            <w:vAlign w:val="center"/>
          </w:tcPr>
          <w:p w:rsidR="00D4284A" w:rsidRPr="00FF5142" w:rsidP="00D73033">
            <w:pPr>
              <w:pStyle w:val="Tabletext10"/>
              <w:bidi w:val="0"/>
              <w:spacing w:before="40" w:after="40"/>
              <w:jc w:val="center"/>
            </w:pPr>
            <w:r>
              <w:object>
                <v:shape id="_x0000_i1054" type="#_x0000_t75" style="height:22pt;width:24.95pt" o:oleicon="f" o:ole="" o:preferrelative="t" filled="f" stroked="f">
                  <v:fill o:detectmouseclick="f"/>
                  <v:imagedata r:id="rId50" o:title=""/>
                  <o:lock v:ext="edit" aspectratio="t"/>
                </v:shape>
                <o:OLEObject Type="Embed" ProgID="Equation.3" ShapeID="_x0000_i1054" DrawAspect="Content" ObjectID="_1353395538" r:id="rId51"/>
              </w:object>
            </w:r>
          </w:p>
        </w:tc>
        <w:tc>
          <w:tcPr>
            <w:tcW w:w="905" w:type="pct"/>
            <w:tcBorders>
              <w:bottom w:val="single" w:sz="4" w:space="0" w:color="auto"/>
            </w:tcBorders>
            <w:vAlign w:val="center"/>
          </w:tcPr>
          <w:p w:rsidR="00D4284A" w:rsidRPr="00FF5142" w:rsidP="00D73033">
            <w:pPr>
              <w:pStyle w:val="Tabletext10"/>
              <w:bidi w:val="0"/>
              <w:spacing w:before="40" w:after="40"/>
              <w:jc w:val="center"/>
            </w:pPr>
            <w:r w:rsidRPr="00FF5142">
              <w:rPr>
                <w:rFonts w:ascii="Symbol" w:hAnsi="Symbol"/>
                <w:spacing w:val="-1"/>
              </w:rPr>
              <w:sym w:font="Symbol" w:char="F0B1"/>
            </w:r>
            <w:r w:rsidRPr="00FF5142">
              <w:rPr>
                <w:spacing w:val="-1"/>
              </w:rPr>
              <w:t xml:space="preserve"> 0,10</w:t>
            </w:r>
          </w:p>
        </w:tc>
        <w:tc>
          <w:tcPr>
            <w:tcW w:w="905" w:type="pct"/>
            <w:tcBorders>
              <w:bottom w:val="single" w:sz="4" w:space="0" w:color="auto"/>
            </w:tcBorders>
            <w:vAlign w:val="center"/>
          </w:tcPr>
          <w:p w:rsidR="00D4284A" w:rsidRPr="00FF5142" w:rsidP="00D73033">
            <w:pPr>
              <w:pStyle w:val="Tabletext10"/>
              <w:bidi w:val="0"/>
              <w:spacing w:before="40" w:after="40"/>
              <w:jc w:val="center"/>
            </w:pPr>
            <w:r>
              <w:object>
                <v:shape id="_x0000_i1055" type="#_x0000_t75" style="height:22pt;width:26pt" o:oleicon="f" o:ole="" o:preferrelative="t" filled="f" stroked="f">
                  <v:fill o:detectmouseclick="f"/>
                  <v:imagedata r:id="rId52" o:title=""/>
                  <o:lock v:ext="edit" aspectratio="t"/>
                </v:shape>
                <o:OLEObject Type="Embed" ProgID="Equation.3" ShapeID="_x0000_i1055" DrawAspect="Content" ObjectID="_1244011792" r:id="rId53"/>
              </w:object>
            </w:r>
          </w:p>
        </w:tc>
        <w:tc>
          <w:tcPr>
            <w:tcW w:w="900" w:type="pct"/>
            <w:tcBorders>
              <w:bottom w:val="single" w:sz="4" w:space="0" w:color="auto"/>
            </w:tcBorders>
            <w:vAlign w:val="center"/>
          </w:tcPr>
          <w:p w:rsidR="00D4284A" w:rsidRPr="00FF5142" w:rsidP="00D73033">
            <w:pPr>
              <w:pStyle w:val="Tabletext10"/>
              <w:bidi w:val="0"/>
              <w:spacing w:before="40" w:after="40"/>
              <w:jc w:val="center"/>
            </w:pPr>
            <w:r w:rsidRPr="00FF5142">
              <w:rPr>
                <w:rFonts w:ascii="Symbol" w:hAnsi="Symbol"/>
                <w:spacing w:val="-1"/>
              </w:rPr>
              <w:sym w:font="Symbol" w:char="F0B1"/>
            </w:r>
            <w:r w:rsidRPr="00FF5142">
              <w:rPr>
                <w:spacing w:val="-1"/>
              </w:rPr>
              <w:t xml:space="preserve"> 0,15</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671" w:type="pct"/>
            <w:tcBorders>
              <w:top w:val="single" w:sz="4" w:space="0" w:color="auto"/>
              <w:bottom w:val="single" w:sz="4" w:space="0" w:color="auto"/>
            </w:tcBorders>
            <w:vAlign w:val="center"/>
          </w:tcPr>
          <w:p w:rsidR="00C0199D" w:rsidRPr="00FF5142" w:rsidP="00D73033">
            <w:pPr>
              <w:pStyle w:val="Tabletext10"/>
              <w:bidi w:val="0"/>
              <w:spacing w:before="40" w:after="40"/>
              <w:jc w:val="center"/>
            </w:pPr>
            <w:r w:rsidRPr="00FF5142">
              <w:t>80</w:t>
            </w:r>
          </w:p>
        </w:tc>
        <w:tc>
          <w:tcPr>
            <w:tcW w:w="714" w:type="pct"/>
            <w:tcBorders>
              <w:top w:val="single" w:sz="4" w:space="0" w:color="auto"/>
              <w:bottom w:val="single" w:sz="4" w:space="0" w:color="auto"/>
              <w:right w:val="single" w:sz="12" w:space="0" w:color="auto"/>
            </w:tcBorders>
            <w:vAlign w:val="center"/>
          </w:tcPr>
          <w:p w:rsidR="00C0199D" w:rsidRPr="00FF5142" w:rsidP="00D73033">
            <w:pPr>
              <w:pStyle w:val="Tabletext10"/>
              <w:bidi w:val="0"/>
              <w:spacing w:before="40" w:after="40"/>
              <w:jc w:val="center"/>
            </w:pPr>
            <w:r w:rsidRPr="00FF5142">
              <w:t>120 </w:t>
            </w:r>
          </w:p>
        </w:tc>
        <w:tc>
          <w:tcPr>
            <w:tcW w:w="905" w:type="pct"/>
            <w:tcBorders>
              <w:top w:val="single" w:sz="4" w:space="0" w:color="auto"/>
              <w:left w:val="single" w:sz="12" w:space="0" w:color="auto"/>
              <w:bottom w:val="single" w:sz="4" w:space="0" w:color="auto"/>
            </w:tcBorders>
            <w:vAlign w:val="center"/>
          </w:tcPr>
          <w:p w:rsidR="00C0199D" w:rsidRPr="00FF5142" w:rsidP="006C4406">
            <w:pPr>
              <w:pStyle w:val="Tabletext10"/>
              <w:bidi w:val="0"/>
              <w:spacing w:before="40" w:after="40"/>
              <w:jc w:val="center"/>
            </w:pPr>
            <w:r>
              <w:object>
                <v:shape id="_x0000_i1056" type="#_x0000_t75" style="height:22pt;width:26pt" o:oleicon="f" o:ole="" o:preferrelative="t" filled="f" stroked="f">
                  <v:fill o:detectmouseclick="f"/>
                  <v:imagedata r:id="rId54" o:title=""/>
                  <o:lock v:ext="edit" aspectratio="t"/>
                </v:shape>
                <o:OLEObject Type="Embed" ProgID="Equation.3" ShapeID="_x0000_i1056" DrawAspect="Content" ObjectID="_1353395598" r:id="rId55"/>
              </w:object>
            </w:r>
          </w:p>
        </w:tc>
        <w:tc>
          <w:tcPr>
            <w:tcW w:w="905" w:type="pct"/>
            <w:tcBorders>
              <w:top w:val="single" w:sz="4" w:space="0" w:color="auto"/>
              <w:bottom w:val="single" w:sz="4" w:space="0" w:color="auto"/>
            </w:tcBorders>
            <w:vAlign w:val="center"/>
          </w:tcPr>
          <w:p w:rsidR="00C0199D" w:rsidRPr="00FF5142" w:rsidP="00D73033">
            <w:pPr>
              <w:pStyle w:val="Tabletext10"/>
              <w:bidi w:val="0"/>
              <w:spacing w:before="40" w:after="40"/>
              <w:jc w:val="center"/>
            </w:pPr>
            <w:r w:rsidRPr="00FF5142">
              <w:rPr>
                <w:rFonts w:ascii="Symbol" w:hAnsi="Symbol"/>
                <w:spacing w:val="-1"/>
              </w:rPr>
              <w:sym w:font="Symbol" w:char="F0B1"/>
            </w:r>
            <w:r w:rsidRPr="00FF5142">
              <w:rPr>
                <w:spacing w:val="-1"/>
              </w:rPr>
              <w:t xml:space="preserve"> 0,18</w:t>
            </w:r>
          </w:p>
        </w:tc>
        <w:tc>
          <w:tcPr>
            <w:tcW w:w="905" w:type="pct"/>
            <w:tcBorders>
              <w:top w:val="single" w:sz="4" w:space="0" w:color="auto"/>
              <w:bottom w:val="single" w:sz="4" w:space="0" w:color="auto"/>
            </w:tcBorders>
            <w:vAlign w:val="center"/>
          </w:tcPr>
          <w:p w:rsidR="00C0199D" w:rsidRPr="00FF5142" w:rsidP="006C4406">
            <w:pPr>
              <w:pStyle w:val="Tabletext10"/>
              <w:bidi w:val="0"/>
              <w:spacing w:before="40" w:after="40"/>
              <w:jc w:val="center"/>
            </w:pPr>
            <w:r>
              <w:object>
                <v:shape id="_x0000_i1057" type="#_x0000_t75" style="height:22pt;width:26pt" o:oleicon="f" o:ole="" o:preferrelative="t" filled="f" stroked="f">
                  <v:fill o:detectmouseclick="f"/>
                  <v:imagedata r:id="rId56" o:title=""/>
                  <o:lock v:ext="edit" aspectratio="t"/>
                </v:shape>
                <o:OLEObject Type="Embed" ProgID="Equation.3" ShapeID="_x0000_i1057" DrawAspect="Content" ObjectID="_1353395657" r:id="rId57"/>
              </w:object>
            </w:r>
          </w:p>
        </w:tc>
        <w:tc>
          <w:tcPr>
            <w:tcW w:w="900" w:type="pct"/>
            <w:tcBorders>
              <w:top w:val="single" w:sz="4" w:space="0" w:color="auto"/>
              <w:bottom w:val="single" w:sz="4" w:space="0" w:color="auto"/>
            </w:tcBorders>
            <w:vAlign w:val="center"/>
          </w:tcPr>
          <w:p w:rsidR="00C0199D" w:rsidRPr="00FF5142" w:rsidP="005B6B1A">
            <w:pPr>
              <w:pStyle w:val="Tabletext10"/>
              <w:bidi w:val="0"/>
              <w:spacing w:before="40" w:after="40"/>
              <w:jc w:val="center"/>
            </w:pPr>
            <w:r w:rsidRPr="00FF5142">
              <w:rPr>
                <w:rFonts w:ascii="Symbol" w:hAnsi="Symbol"/>
                <w:spacing w:val="-1"/>
              </w:rPr>
              <w:sym w:font="Symbol" w:char="F0B1"/>
            </w:r>
            <w:r w:rsidRPr="00FF5142">
              <w:rPr>
                <w:spacing w:val="-1"/>
              </w:rPr>
              <w:t xml:space="preserve"> 0,27</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671" w:type="pct"/>
            <w:tcBorders>
              <w:top w:val="single" w:sz="4" w:space="0" w:color="auto"/>
              <w:bottom w:val="single" w:sz="12" w:space="0" w:color="auto"/>
            </w:tcBorders>
            <w:vAlign w:val="center"/>
          </w:tcPr>
          <w:p w:rsidR="00C0199D" w:rsidRPr="00FF5142" w:rsidP="00474DE6">
            <w:pPr>
              <w:pStyle w:val="Tabletext10"/>
              <w:bidi w:val="0"/>
              <w:spacing w:before="40" w:after="40"/>
              <w:jc w:val="center"/>
            </w:pPr>
            <w:r w:rsidRPr="00FF5142">
              <w:t>160 </w:t>
            </w:r>
          </w:p>
        </w:tc>
        <w:tc>
          <w:tcPr>
            <w:tcW w:w="714" w:type="pct"/>
            <w:tcBorders>
              <w:top w:val="single" w:sz="4" w:space="0" w:color="auto"/>
              <w:bottom w:val="single" w:sz="12" w:space="0" w:color="auto"/>
              <w:right w:val="single" w:sz="12" w:space="0" w:color="auto"/>
            </w:tcBorders>
            <w:vAlign w:val="center"/>
          </w:tcPr>
          <w:p w:rsidR="00C0199D" w:rsidRPr="00FF5142" w:rsidP="00474DE6">
            <w:pPr>
              <w:pStyle w:val="Tabletext10"/>
              <w:bidi w:val="0"/>
              <w:spacing w:before="40" w:after="40"/>
              <w:jc w:val="center"/>
            </w:pPr>
            <w:r w:rsidRPr="00FF5142">
              <w:t>160 </w:t>
            </w:r>
          </w:p>
        </w:tc>
        <w:tc>
          <w:tcPr>
            <w:tcW w:w="905" w:type="pct"/>
            <w:tcBorders>
              <w:top w:val="single" w:sz="4" w:space="0" w:color="auto"/>
              <w:left w:val="single" w:sz="12" w:space="0" w:color="auto"/>
              <w:bottom w:val="single" w:sz="12" w:space="0" w:color="auto"/>
            </w:tcBorders>
            <w:vAlign w:val="center"/>
          </w:tcPr>
          <w:p w:rsidR="00C0199D" w:rsidRPr="00FF5142" w:rsidP="006C4406">
            <w:pPr>
              <w:pStyle w:val="Tabletext10"/>
              <w:bidi w:val="0"/>
              <w:spacing w:before="40" w:after="40"/>
              <w:jc w:val="center"/>
            </w:pPr>
            <w:r>
              <w:object>
                <v:shape id="_x0000_i1058" type="#_x0000_t75" style="height:22pt;width:26pt" o:oleicon="f" o:ole="" o:preferrelative="t" filled="f" stroked="f">
                  <v:fill o:detectmouseclick="f"/>
                  <v:imagedata r:id="rId58" o:title=""/>
                  <o:lock v:ext="edit" aspectratio="t"/>
                </v:shape>
                <o:OLEObject Type="Embed" ProgID="Equation.3" ShapeID="_x0000_i1058" DrawAspect="Content" ObjectID="_1353395622" r:id="rId59"/>
              </w:object>
            </w:r>
          </w:p>
        </w:tc>
        <w:tc>
          <w:tcPr>
            <w:tcW w:w="905" w:type="pct"/>
            <w:tcBorders>
              <w:top w:val="single" w:sz="4" w:space="0" w:color="auto"/>
              <w:bottom w:val="single" w:sz="12" w:space="0" w:color="auto"/>
            </w:tcBorders>
            <w:vAlign w:val="center"/>
          </w:tcPr>
          <w:p w:rsidR="00C0199D" w:rsidRPr="00FF5142" w:rsidP="00474DE6">
            <w:pPr>
              <w:pStyle w:val="Tabletext10"/>
              <w:bidi w:val="0"/>
              <w:spacing w:before="40" w:after="40"/>
              <w:jc w:val="center"/>
            </w:pPr>
            <w:r w:rsidRPr="00FF5142">
              <w:rPr>
                <w:rFonts w:ascii="Symbol" w:hAnsi="Symbol"/>
                <w:spacing w:val="-1"/>
              </w:rPr>
              <w:sym w:font="Symbol" w:char="F0B1"/>
            </w:r>
            <w:r w:rsidRPr="00FF5142">
              <w:rPr>
                <w:spacing w:val="-1"/>
              </w:rPr>
              <w:t xml:space="preserve"> 0,30</w:t>
            </w:r>
          </w:p>
        </w:tc>
        <w:tc>
          <w:tcPr>
            <w:tcW w:w="905" w:type="pct"/>
            <w:tcBorders>
              <w:top w:val="single" w:sz="4" w:space="0" w:color="auto"/>
              <w:bottom w:val="single" w:sz="12" w:space="0" w:color="auto"/>
            </w:tcBorders>
            <w:vAlign w:val="center"/>
          </w:tcPr>
          <w:p w:rsidR="00C0199D" w:rsidRPr="00FF5142" w:rsidP="006C4406">
            <w:pPr>
              <w:pStyle w:val="Tabletext10"/>
              <w:bidi w:val="0"/>
              <w:spacing w:before="40" w:after="40"/>
              <w:jc w:val="center"/>
            </w:pPr>
            <w:r>
              <w:rPr>
                <w:position w:val="-16"/>
              </w:rPr>
              <w:object>
                <v:shape id="_x0000_i1059" type="#_x0000_t75" style="height:22pt;width:26pt" o:oleicon="f" o:ole="" o:preferrelative="t" filled="f" stroked="f">
                  <v:fill o:detectmouseclick="f"/>
                  <v:imagedata r:id="rId60" o:title=""/>
                  <o:lock v:ext="edit" aspectratio="t"/>
                </v:shape>
                <o:OLEObject Type="Embed" ProgID="Equation.3" ShapeID="_x0000_i1059" DrawAspect="Content" ObjectID="_1353395685" r:id="rId61"/>
              </w:object>
            </w:r>
          </w:p>
        </w:tc>
        <w:tc>
          <w:tcPr>
            <w:tcW w:w="900" w:type="pct"/>
            <w:tcBorders>
              <w:top w:val="single" w:sz="4" w:space="0" w:color="auto"/>
              <w:bottom w:val="single" w:sz="12" w:space="0" w:color="auto"/>
            </w:tcBorders>
            <w:vAlign w:val="center"/>
          </w:tcPr>
          <w:p w:rsidR="00C0199D" w:rsidRPr="00FF5142" w:rsidP="005B6B1A">
            <w:pPr>
              <w:pStyle w:val="Tabletext10"/>
              <w:bidi w:val="0"/>
              <w:spacing w:before="40" w:after="40"/>
              <w:jc w:val="center"/>
            </w:pPr>
            <w:r w:rsidRPr="00FF5142">
              <w:rPr>
                <w:rFonts w:ascii="Symbol" w:hAnsi="Symbol"/>
                <w:spacing w:val="-1"/>
              </w:rPr>
              <w:sym w:font="Symbol" w:char="F0B1"/>
            </w:r>
            <w:r w:rsidRPr="00FF5142">
              <w:rPr>
                <w:spacing w:val="-1"/>
              </w:rPr>
              <w:t xml:space="preserve"> 0,32</w:t>
            </w:r>
          </w:p>
        </w:tc>
      </w:tr>
      <w:tr w:rsidTr="00F05110">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5000" w:type="pct"/>
            <w:gridSpan w:val="6"/>
            <w:tcBorders>
              <w:top w:val="single" w:sz="12" w:space="0" w:color="auto"/>
              <w:bottom w:val="single" w:sz="12" w:space="0" w:color="auto"/>
            </w:tcBorders>
            <w:vAlign w:val="center"/>
          </w:tcPr>
          <w:p w:rsidR="00C0199D" w:rsidRPr="00FF5142" w:rsidP="00F05110">
            <w:pPr>
              <w:pStyle w:val="Tablefootnote"/>
              <w:tabs>
                <w:tab w:val="clear" w:pos="340"/>
              </w:tabs>
              <w:bidi w:val="0"/>
              <w:spacing w:before="40" w:after="40"/>
              <w:ind w:left="453" w:right="170" w:hanging="340"/>
              <w:rPr>
                <w:sz w:val="18"/>
                <w:szCs w:val="18"/>
              </w:rPr>
            </w:pPr>
            <w:r w:rsidRPr="00FF5142">
              <w:rPr>
                <w:rStyle w:val="TableFootNoteXref"/>
                <w:lang w:val="de-DE"/>
              </w:rPr>
              <w:t>a</w:t>
            </w:r>
            <w:r w:rsidRPr="00FF5142">
              <w:rPr>
                <w:sz w:val="18"/>
                <w:szCs w:val="18"/>
              </w:rPr>
              <w:tab/>
              <w:t>Die festgelegten Grenzabmaße basieren auf ISO h11 oder ISO h12 für Klasse A (nur unteres Grenzabmaß) und auf ISO js11 oder ISO js12 für Klasse B (oberes/unteres Grenzabmaß).</w:t>
            </w:r>
          </w:p>
          <w:p w:rsidR="00A53BE2" w:rsidRPr="00FF5142" w:rsidP="00F05110">
            <w:pPr>
              <w:pStyle w:val="Tablefootnote"/>
              <w:tabs>
                <w:tab w:val="clear" w:pos="340"/>
              </w:tabs>
              <w:bidi w:val="0"/>
              <w:spacing w:before="40" w:after="40"/>
              <w:ind w:left="453" w:right="170" w:hanging="340"/>
              <w:rPr>
                <w:sz w:val="18"/>
                <w:szCs w:val="18"/>
              </w:rPr>
            </w:pPr>
            <w:r w:rsidRPr="00FF5142" w:rsidR="00C0199D">
              <w:rPr>
                <w:rStyle w:val="TableFootNoteXref"/>
                <w:lang w:val="de-DE"/>
              </w:rPr>
              <w:t>b</w:t>
            </w:r>
            <w:r w:rsidRPr="00FF5142" w:rsidR="00C0199D">
              <w:rPr>
                <w:sz w:val="18"/>
                <w:szCs w:val="18"/>
              </w:rPr>
              <w:tab/>
              <w:t>Die Unrundheit (siehe 3.3) ist in den Grenzabmaßen für den Durchmesser eingeschlossen und darf die Hälfte der oben festgelegten Grenzabmaße nicht überschreiten.</w:t>
            </w:r>
          </w:p>
          <w:p w:rsidR="00C0199D" w:rsidRPr="00FF5142" w:rsidP="00F05110">
            <w:pPr>
              <w:pStyle w:val="Tablefootnote"/>
              <w:tabs>
                <w:tab w:val="clear" w:pos="340"/>
                <w:tab w:val="left" w:pos="415"/>
              </w:tabs>
              <w:bidi w:val="0"/>
              <w:spacing w:before="40" w:after="40"/>
              <w:ind w:left="113" w:right="170"/>
              <w:rPr>
                <w:spacing w:val="-1"/>
              </w:rPr>
            </w:pPr>
            <w:r w:rsidRPr="00FF5142">
              <w:rPr>
                <w:rStyle w:val="TableFootNoteXref"/>
                <w:lang w:val="de-DE"/>
              </w:rPr>
              <w:t>c</w:t>
            </w:r>
            <w:r w:rsidRPr="00FF5142">
              <w:rPr>
                <w:sz w:val="18"/>
                <w:szCs w:val="18"/>
              </w:rPr>
              <w:tab/>
              <w:t>Einschließlich 2.</w:t>
            </w:r>
          </w:p>
        </w:tc>
      </w:tr>
    </w:tbl>
    <w:p w:rsidR="005B2E25" w:rsidRPr="00FF5142" w:rsidP="006D17FB">
      <w:pPr>
        <w:bidi w:val="0"/>
        <w:spacing w:after="0"/>
      </w:pPr>
    </w:p>
    <w:p w:rsidR="006D17FB" w:rsidRPr="00FF5142" w:rsidP="005B7499">
      <w:pPr>
        <w:pStyle w:val="Tabletitle"/>
        <w:bidi w:val="0"/>
      </w:pPr>
      <w:bookmarkStart w:id="270" w:name="_Toc285636457"/>
      <w:bookmarkStart w:id="271" w:name="_Toc286402337"/>
      <w:r w:rsidRPr="00FF5142" w:rsidR="005B7499">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Table </w:instrText>
      </w:r>
      <w:r>
        <w:fldChar w:fldCharType="separate"/>
      </w:r>
      <w:r w:rsidR="00BC4213">
        <w:rPr>
          <w:noProof/>
        </w:rPr>
        <w:t>6</w:t>
      </w:r>
      <w:r>
        <w:fldChar w:fldCharType="end"/>
      </w:r>
      <w:r w:rsidRPr="00FF5142">
        <w:t xml:space="preserve"> — Grenzabmaße für Breiten und Dicken von rechteckigen Stangen und Drähten</w:t>
      </w:r>
      <w:bookmarkEnd w:id="270"/>
      <w:bookmarkEnd w:id="271"/>
    </w:p>
    <w:p w:rsidR="006D17FB" w:rsidRPr="00F05110" w:rsidP="00F05110">
      <w:pPr>
        <w:keepNext/>
        <w:bidi w:val="0"/>
        <w:spacing w:after="60"/>
        <w:jc w:val="right"/>
        <w:rPr>
          <w:rFonts w:cs="Arial"/>
          <w:spacing w:val="-2"/>
        </w:rPr>
      </w:pPr>
      <w:r w:rsidRPr="00F05110" w:rsidR="00967057">
        <w:rPr>
          <w:rFonts w:cs="Arial"/>
          <w:spacing w:val="-2"/>
        </w:rPr>
        <w:t>Werte in Millimeter</w:t>
      </w:r>
    </w:p>
    <w:tbl>
      <w:tblPr>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Grid>
        <w:gridCol w:w="1075"/>
        <w:gridCol w:w="1076"/>
        <w:gridCol w:w="1172"/>
        <w:gridCol w:w="1076"/>
        <w:gridCol w:w="1076"/>
        <w:gridCol w:w="1076"/>
        <w:gridCol w:w="1076"/>
        <w:gridCol w:w="1076"/>
        <w:gridCol w:w="1078"/>
      </w:tblGrid>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1099" w:type="pct"/>
            <w:gridSpan w:val="2"/>
            <w:vMerge w:val="restart"/>
            <w:tcBorders>
              <w:right w:val="single" w:sz="12" w:space="0" w:color="auto"/>
            </w:tcBorders>
            <w:vAlign w:val="center"/>
          </w:tcPr>
          <w:p w:rsidR="00967057" w:rsidRPr="00FF5142" w:rsidP="00967057">
            <w:pPr>
              <w:pStyle w:val="Tabletext9"/>
              <w:bidi w:val="0"/>
              <w:spacing w:before="20" w:after="20"/>
              <w:jc w:val="center"/>
              <w:rPr>
                <w:b/>
              </w:rPr>
            </w:pPr>
            <w:r w:rsidRPr="00FF5142">
              <w:rPr>
                <w:b/>
              </w:rPr>
              <w:t xml:space="preserve">Breite </w:t>
            </w:r>
            <w:r w:rsidRPr="00F05110">
              <w:rPr>
                <w:rStyle w:val="TableFootNoteXref"/>
              </w:rPr>
              <w:t>a</w:t>
            </w:r>
            <w:r w:rsidRPr="00FF5142">
              <w:rPr>
                <w:rStyle w:val="TableFootNoteXref"/>
                <w:b/>
                <w:lang w:val="de-DE"/>
              </w:rPr>
              <w:t xml:space="preserve"> </w:t>
              <w:br/>
            </w:r>
            <w:r w:rsidRPr="00FF5142">
              <w:t>(Nennmaß)</w:t>
            </w:r>
          </w:p>
        </w:tc>
        <w:tc>
          <w:tcPr>
            <w:tcW w:w="599" w:type="pct"/>
            <w:vMerge w:val="restart"/>
            <w:tcBorders>
              <w:left w:val="single" w:sz="12" w:space="0" w:color="auto"/>
            </w:tcBorders>
            <w:vAlign w:val="center"/>
          </w:tcPr>
          <w:p w:rsidR="00967057" w:rsidRPr="00FF5142" w:rsidP="00F05110">
            <w:pPr>
              <w:pStyle w:val="Tabletext9"/>
              <w:bidi w:val="0"/>
              <w:jc w:val="center"/>
              <w:rPr>
                <w:b/>
              </w:rPr>
            </w:pPr>
            <w:r w:rsidRPr="00FF5142">
              <w:rPr>
                <w:b/>
              </w:rPr>
              <w:t>Grenz-</w:t>
              <w:br/>
              <w:t>abmaße für die Breite</w:t>
            </w:r>
          </w:p>
        </w:tc>
        <w:tc>
          <w:tcPr>
            <w:tcW w:w="3302" w:type="pct"/>
            <w:gridSpan w:val="6"/>
            <w:tcBorders>
              <w:bottom w:val="nil"/>
            </w:tcBorders>
            <w:vAlign w:val="center"/>
          </w:tcPr>
          <w:p w:rsidR="00967057" w:rsidRPr="00FF5142" w:rsidP="00F05110">
            <w:pPr>
              <w:pStyle w:val="Tabletext9"/>
              <w:bidi w:val="0"/>
              <w:jc w:val="center"/>
              <w:rPr>
                <w:b/>
              </w:rPr>
            </w:pPr>
            <w:r w:rsidRPr="00FF5142">
              <w:rPr>
                <w:b/>
              </w:rPr>
              <w:t xml:space="preserve">Grenzabmaße für die Dicke </w:t>
            </w:r>
            <w:r w:rsidRPr="00FF5142">
              <w:t>(Nennmaß)</w:t>
            </w:r>
            <w:r w:rsidRPr="00FF5142">
              <w:rPr>
                <w:b/>
              </w:rPr>
              <w:t xml:space="preserve"> für den Dickenbereich</w:t>
            </w:r>
          </w:p>
        </w:tc>
      </w:tr>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val="250"/>
          <w:jc w:val="center"/>
        </w:trPr>
        <w:tc>
          <w:tcPr>
            <w:tcW w:w="1099" w:type="pct"/>
            <w:gridSpan w:val="2"/>
            <w:vMerge/>
            <w:tcBorders>
              <w:bottom w:val="nil"/>
              <w:right w:val="single" w:sz="12" w:space="0" w:color="auto"/>
            </w:tcBorders>
            <w:vAlign w:val="center"/>
          </w:tcPr>
          <w:p w:rsidR="00967057" w:rsidRPr="00FF5142" w:rsidP="00474DE6">
            <w:pPr>
              <w:pStyle w:val="Tabletext9"/>
              <w:bidi w:val="0"/>
              <w:spacing w:before="20" w:after="20"/>
              <w:jc w:val="center"/>
            </w:pPr>
          </w:p>
        </w:tc>
        <w:tc>
          <w:tcPr>
            <w:tcW w:w="599" w:type="pct"/>
            <w:vMerge/>
            <w:tcBorders>
              <w:left w:val="single" w:sz="12" w:space="0" w:color="auto"/>
              <w:bottom w:val="nil"/>
            </w:tcBorders>
            <w:vAlign w:val="center"/>
          </w:tcPr>
          <w:p w:rsidR="00967057" w:rsidRPr="00FF5142" w:rsidP="00474DE6">
            <w:pPr>
              <w:pStyle w:val="Tabletext9"/>
              <w:bidi w:val="0"/>
              <w:spacing w:before="20" w:after="20"/>
              <w:jc w:val="center"/>
            </w:pPr>
          </w:p>
        </w:tc>
        <w:tc>
          <w:tcPr>
            <w:tcW w:w="550" w:type="pct"/>
            <w:vMerge w:val="restart"/>
            <w:tcBorders>
              <w:top w:val="nil"/>
              <w:bottom w:val="single" w:sz="4" w:space="0" w:color="auto"/>
            </w:tcBorders>
            <w:vAlign w:val="center"/>
          </w:tcPr>
          <w:p w:rsidR="00967057" w:rsidRPr="00FF5142" w:rsidP="00474DE6">
            <w:pPr>
              <w:pStyle w:val="Tabletext9"/>
              <w:bidi w:val="0"/>
              <w:spacing w:before="20" w:after="20"/>
              <w:jc w:val="center"/>
            </w:pPr>
            <w:r w:rsidRPr="00FF5142">
              <w:t>von 0,5</w:t>
              <w:br/>
              <w:t>bis 3</w:t>
            </w:r>
          </w:p>
        </w:tc>
        <w:tc>
          <w:tcPr>
            <w:tcW w:w="550" w:type="pct"/>
            <w:vMerge w:val="restart"/>
            <w:tcBorders>
              <w:top w:val="nil"/>
              <w:bottom w:val="single" w:sz="4" w:space="0" w:color="auto"/>
            </w:tcBorders>
            <w:vAlign w:val="center"/>
          </w:tcPr>
          <w:p w:rsidR="00967057" w:rsidRPr="00FF5142" w:rsidP="00474DE6">
            <w:pPr>
              <w:pStyle w:val="Tabletext9"/>
              <w:bidi w:val="0"/>
              <w:spacing w:before="20" w:after="20"/>
              <w:jc w:val="center"/>
            </w:pPr>
            <w:r w:rsidRPr="00FF5142">
              <w:t>über 3</w:t>
              <w:br/>
              <w:t>bis 6</w:t>
            </w:r>
          </w:p>
        </w:tc>
        <w:tc>
          <w:tcPr>
            <w:tcW w:w="550" w:type="pct"/>
            <w:vMerge w:val="restart"/>
            <w:tcBorders>
              <w:top w:val="nil"/>
              <w:bottom w:val="single" w:sz="4" w:space="0" w:color="auto"/>
            </w:tcBorders>
            <w:vAlign w:val="center"/>
          </w:tcPr>
          <w:p w:rsidR="00967057" w:rsidRPr="00FF5142" w:rsidP="00474DE6">
            <w:pPr>
              <w:pStyle w:val="Tabletext9"/>
              <w:bidi w:val="0"/>
              <w:spacing w:before="20" w:after="20"/>
              <w:jc w:val="center"/>
            </w:pPr>
            <w:r w:rsidRPr="00FF5142">
              <w:t>über 6</w:t>
              <w:br/>
              <w:t>bis 10</w:t>
            </w:r>
          </w:p>
        </w:tc>
        <w:tc>
          <w:tcPr>
            <w:tcW w:w="550" w:type="pct"/>
            <w:vMerge w:val="restart"/>
            <w:tcBorders>
              <w:top w:val="nil"/>
              <w:bottom w:val="single" w:sz="4" w:space="0" w:color="auto"/>
            </w:tcBorders>
            <w:vAlign w:val="center"/>
          </w:tcPr>
          <w:p w:rsidR="00967057" w:rsidRPr="00FF5142" w:rsidP="00474DE6">
            <w:pPr>
              <w:pStyle w:val="Tabletext9"/>
              <w:bidi w:val="0"/>
              <w:spacing w:before="20" w:after="20"/>
              <w:jc w:val="center"/>
            </w:pPr>
            <w:r w:rsidRPr="00FF5142">
              <w:t>über 10</w:t>
              <w:br/>
              <w:t>bis 18</w:t>
            </w:r>
          </w:p>
        </w:tc>
        <w:tc>
          <w:tcPr>
            <w:tcW w:w="550" w:type="pct"/>
            <w:vMerge w:val="restart"/>
            <w:tcBorders>
              <w:top w:val="nil"/>
              <w:bottom w:val="single" w:sz="4" w:space="0" w:color="auto"/>
            </w:tcBorders>
            <w:vAlign w:val="center"/>
          </w:tcPr>
          <w:p w:rsidR="00967057" w:rsidRPr="00FF5142" w:rsidP="00474DE6">
            <w:pPr>
              <w:pStyle w:val="Tabletext9"/>
              <w:bidi w:val="0"/>
              <w:spacing w:before="20" w:after="20"/>
              <w:jc w:val="center"/>
            </w:pPr>
            <w:r w:rsidRPr="00FF5142">
              <w:t>über 18</w:t>
              <w:br/>
              <w:t>bis 30</w:t>
            </w:r>
          </w:p>
        </w:tc>
        <w:tc>
          <w:tcPr>
            <w:tcW w:w="555" w:type="pct"/>
            <w:vMerge w:val="restart"/>
            <w:tcBorders>
              <w:top w:val="nil"/>
              <w:bottom w:val="single" w:sz="4" w:space="0" w:color="auto"/>
            </w:tcBorders>
            <w:vAlign w:val="center"/>
          </w:tcPr>
          <w:p w:rsidR="00967057" w:rsidRPr="00FF5142" w:rsidP="00474DE6">
            <w:pPr>
              <w:pStyle w:val="Tabletext9"/>
              <w:bidi w:val="0"/>
              <w:spacing w:before="20" w:after="20"/>
              <w:jc w:val="center"/>
            </w:pPr>
            <w:r w:rsidRPr="00FF5142">
              <w:t>über 30</w:t>
              <w:br/>
              <w:t>bis 40</w:t>
            </w:r>
          </w:p>
        </w:tc>
      </w:tr>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550" w:type="pct"/>
            <w:tcBorders>
              <w:top w:val="nil"/>
              <w:bottom w:val="single" w:sz="12" w:space="0" w:color="auto"/>
            </w:tcBorders>
            <w:vAlign w:val="center"/>
          </w:tcPr>
          <w:p w:rsidR="00967057" w:rsidRPr="00FF5142" w:rsidP="00474DE6">
            <w:pPr>
              <w:pStyle w:val="Tabletext9"/>
              <w:bidi w:val="0"/>
              <w:spacing w:before="20" w:after="20"/>
              <w:jc w:val="center"/>
            </w:pPr>
            <w:r w:rsidRPr="00FF5142">
              <w:t>über</w:t>
            </w:r>
          </w:p>
        </w:tc>
        <w:tc>
          <w:tcPr>
            <w:tcW w:w="550" w:type="pct"/>
            <w:tcBorders>
              <w:top w:val="nil"/>
              <w:bottom w:val="single" w:sz="12" w:space="0" w:color="auto"/>
              <w:right w:val="single" w:sz="12" w:space="0" w:color="auto"/>
            </w:tcBorders>
            <w:vAlign w:val="center"/>
          </w:tcPr>
          <w:p w:rsidR="00967057" w:rsidRPr="00FF5142" w:rsidP="00474DE6">
            <w:pPr>
              <w:pStyle w:val="Tabletext9"/>
              <w:bidi w:val="0"/>
              <w:spacing w:before="20" w:after="20"/>
              <w:jc w:val="center"/>
            </w:pPr>
            <w:r w:rsidRPr="00FF5142">
              <w:t>bis</w:t>
            </w:r>
          </w:p>
        </w:tc>
        <w:tc>
          <w:tcPr>
            <w:tcW w:w="599" w:type="pct"/>
            <w:tcBorders>
              <w:top w:val="nil"/>
              <w:left w:val="single" w:sz="12" w:space="0" w:color="auto"/>
              <w:bottom w:val="single" w:sz="12" w:space="0" w:color="auto"/>
            </w:tcBorders>
            <w:vAlign w:val="center"/>
          </w:tcPr>
          <w:p w:rsidR="00967057" w:rsidRPr="00FF5142" w:rsidP="00474DE6">
            <w:pPr>
              <w:pStyle w:val="Tabletext9"/>
              <w:bidi w:val="0"/>
              <w:spacing w:before="20" w:after="20"/>
              <w:jc w:val="center"/>
            </w:pPr>
          </w:p>
        </w:tc>
        <w:tc>
          <w:tcPr>
            <w:tcW w:w="550" w:type="pct"/>
            <w:vMerge/>
            <w:tcBorders>
              <w:top w:val="single" w:sz="4" w:space="0" w:color="auto"/>
              <w:bottom w:val="single" w:sz="12" w:space="0" w:color="auto"/>
            </w:tcBorders>
            <w:vAlign w:val="center"/>
          </w:tcPr>
          <w:p w:rsidR="00967057" w:rsidRPr="00FF5142" w:rsidP="00474DE6">
            <w:pPr>
              <w:pStyle w:val="Tabletext9"/>
              <w:bidi w:val="0"/>
              <w:spacing w:before="20" w:after="20"/>
              <w:jc w:val="center"/>
            </w:pPr>
          </w:p>
        </w:tc>
        <w:tc>
          <w:tcPr>
            <w:tcW w:w="550" w:type="pct"/>
            <w:vMerge/>
            <w:tcBorders>
              <w:top w:val="single" w:sz="4" w:space="0" w:color="auto"/>
              <w:bottom w:val="single" w:sz="12" w:space="0" w:color="auto"/>
            </w:tcBorders>
            <w:vAlign w:val="center"/>
          </w:tcPr>
          <w:p w:rsidR="00967057" w:rsidRPr="00FF5142" w:rsidP="00474DE6">
            <w:pPr>
              <w:pStyle w:val="Tabletext9"/>
              <w:bidi w:val="0"/>
              <w:spacing w:before="20" w:after="20"/>
              <w:jc w:val="center"/>
            </w:pPr>
          </w:p>
        </w:tc>
        <w:tc>
          <w:tcPr>
            <w:tcW w:w="550" w:type="pct"/>
            <w:vMerge/>
            <w:tcBorders>
              <w:top w:val="single" w:sz="4" w:space="0" w:color="auto"/>
              <w:bottom w:val="single" w:sz="12" w:space="0" w:color="auto"/>
            </w:tcBorders>
            <w:vAlign w:val="center"/>
          </w:tcPr>
          <w:p w:rsidR="00967057" w:rsidRPr="00FF5142" w:rsidP="00474DE6">
            <w:pPr>
              <w:pStyle w:val="Tabletext9"/>
              <w:bidi w:val="0"/>
              <w:spacing w:before="20" w:after="20"/>
              <w:jc w:val="center"/>
            </w:pPr>
          </w:p>
        </w:tc>
        <w:tc>
          <w:tcPr>
            <w:tcW w:w="550" w:type="pct"/>
            <w:vMerge/>
            <w:tcBorders>
              <w:top w:val="single" w:sz="4" w:space="0" w:color="auto"/>
              <w:bottom w:val="single" w:sz="12" w:space="0" w:color="auto"/>
            </w:tcBorders>
            <w:vAlign w:val="center"/>
          </w:tcPr>
          <w:p w:rsidR="00967057" w:rsidRPr="00FF5142" w:rsidP="00474DE6">
            <w:pPr>
              <w:pStyle w:val="Tabletext9"/>
              <w:bidi w:val="0"/>
              <w:spacing w:before="20" w:after="20"/>
              <w:jc w:val="center"/>
            </w:pPr>
          </w:p>
        </w:tc>
        <w:tc>
          <w:tcPr>
            <w:tcW w:w="550" w:type="pct"/>
            <w:vMerge/>
            <w:tcBorders>
              <w:top w:val="single" w:sz="4" w:space="0" w:color="auto"/>
              <w:bottom w:val="single" w:sz="12" w:space="0" w:color="auto"/>
            </w:tcBorders>
            <w:vAlign w:val="center"/>
          </w:tcPr>
          <w:p w:rsidR="00967057" w:rsidRPr="00FF5142" w:rsidP="00474DE6">
            <w:pPr>
              <w:pStyle w:val="Tabletext9"/>
              <w:bidi w:val="0"/>
              <w:spacing w:before="20" w:after="20"/>
              <w:jc w:val="center"/>
            </w:pPr>
          </w:p>
        </w:tc>
        <w:tc>
          <w:tcPr>
            <w:tcW w:w="555" w:type="pct"/>
            <w:vMerge/>
            <w:tcBorders>
              <w:top w:val="single" w:sz="4" w:space="0" w:color="auto"/>
              <w:bottom w:val="single" w:sz="12" w:space="0" w:color="auto"/>
            </w:tcBorders>
            <w:vAlign w:val="center"/>
          </w:tcPr>
          <w:p w:rsidR="00967057" w:rsidRPr="00FF5142" w:rsidP="00474DE6">
            <w:pPr>
              <w:pStyle w:val="Tabletext9"/>
              <w:bidi w:val="0"/>
              <w:spacing w:before="20" w:after="20"/>
              <w:jc w:val="center"/>
            </w:pPr>
          </w:p>
        </w:tc>
      </w:tr>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550" w:type="pct"/>
            <w:tcBorders>
              <w:top w:val="single" w:sz="12" w:space="0" w:color="auto"/>
              <w:bottom w:val="single" w:sz="4" w:space="0" w:color="auto"/>
            </w:tcBorders>
            <w:vAlign w:val="center"/>
          </w:tcPr>
          <w:p w:rsidR="00967057" w:rsidRPr="00FF5142" w:rsidP="00A54A32">
            <w:pPr>
              <w:pStyle w:val="Tabletext9"/>
              <w:bidi w:val="0"/>
              <w:spacing w:before="20" w:after="20"/>
              <w:ind w:right="397"/>
              <w:jc w:val="right"/>
            </w:pPr>
            <w:r w:rsidRPr="00FF5142">
              <w:t xml:space="preserve">1 </w:t>
            </w:r>
            <w:r w:rsidRPr="00FF5142" w:rsidR="009D6675">
              <w:rPr>
                <w:rStyle w:val="TableFootNoteXref"/>
                <w:lang w:val="de-DE"/>
              </w:rPr>
              <w:t>b</w:t>
            </w:r>
          </w:p>
        </w:tc>
        <w:tc>
          <w:tcPr>
            <w:tcW w:w="550" w:type="pct"/>
            <w:tcBorders>
              <w:top w:val="single" w:sz="12" w:space="0" w:color="auto"/>
              <w:bottom w:val="single" w:sz="4" w:space="0" w:color="auto"/>
              <w:right w:val="single" w:sz="12" w:space="0" w:color="auto"/>
            </w:tcBorders>
            <w:vAlign w:val="center"/>
          </w:tcPr>
          <w:p w:rsidR="00967057" w:rsidRPr="00FF5142" w:rsidP="00A54A32">
            <w:pPr>
              <w:pStyle w:val="Tabletext9"/>
              <w:bidi w:val="0"/>
              <w:spacing w:before="20" w:after="20"/>
              <w:ind w:right="454"/>
              <w:jc w:val="right"/>
            </w:pPr>
            <w:r w:rsidRPr="00FF5142">
              <w:t>10</w:t>
            </w:r>
          </w:p>
        </w:tc>
        <w:tc>
          <w:tcPr>
            <w:tcW w:w="599" w:type="pct"/>
            <w:tcBorders>
              <w:top w:val="single" w:sz="12" w:space="0" w:color="auto"/>
              <w:left w:val="single" w:sz="12" w:space="0" w:color="auto"/>
              <w:bottom w:val="single" w:sz="4"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0,08</w:t>
            </w:r>
          </w:p>
        </w:tc>
        <w:tc>
          <w:tcPr>
            <w:tcW w:w="550" w:type="pct"/>
            <w:tcBorders>
              <w:top w:val="single" w:sz="12" w:space="0" w:color="auto"/>
              <w:bottom w:val="single" w:sz="4"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0,05</w:t>
            </w:r>
          </w:p>
        </w:tc>
        <w:tc>
          <w:tcPr>
            <w:tcW w:w="550" w:type="pct"/>
            <w:tcBorders>
              <w:top w:val="single" w:sz="12" w:space="0" w:color="auto"/>
              <w:bottom w:val="single" w:sz="4"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0,06</w:t>
            </w:r>
          </w:p>
        </w:tc>
        <w:tc>
          <w:tcPr>
            <w:tcW w:w="550" w:type="pct"/>
            <w:tcBorders>
              <w:top w:val="single" w:sz="12" w:space="0" w:color="auto"/>
              <w:bottom w:val="single" w:sz="4"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0,08</w:t>
            </w:r>
          </w:p>
        </w:tc>
        <w:tc>
          <w:tcPr>
            <w:tcW w:w="550" w:type="pct"/>
            <w:tcBorders>
              <w:top w:val="single" w:sz="12" w:space="0" w:color="auto"/>
              <w:bottom w:val="single" w:sz="4" w:space="0" w:color="auto"/>
            </w:tcBorders>
            <w:vAlign w:val="center"/>
          </w:tcPr>
          <w:p w:rsidR="00967057" w:rsidRPr="00FF5142" w:rsidP="00474DE6">
            <w:pPr>
              <w:pStyle w:val="Tabletext9"/>
              <w:bidi w:val="0"/>
              <w:spacing w:before="20" w:after="20"/>
              <w:jc w:val="center"/>
            </w:pPr>
            <w:r w:rsidRPr="00FF5142">
              <w:t>—</w:t>
            </w:r>
          </w:p>
        </w:tc>
        <w:tc>
          <w:tcPr>
            <w:tcW w:w="550" w:type="pct"/>
            <w:tcBorders>
              <w:top w:val="single" w:sz="12" w:space="0" w:color="auto"/>
              <w:bottom w:val="single" w:sz="4" w:space="0" w:color="auto"/>
            </w:tcBorders>
            <w:vAlign w:val="center"/>
          </w:tcPr>
          <w:p w:rsidR="00967057" w:rsidRPr="00FF5142" w:rsidP="00474DE6">
            <w:pPr>
              <w:pStyle w:val="Tabletext9"/>
              <w:bidi w:val="0"/>
              <w:spacing w:before="20" w:after="20"/>
              <w:jc w:val="center"/>
            </w:pPr>
            <w:r w:rsidRPr="00FF5142">
              <w:t>—</w:t>
            </w:r>
          </w:p>
        </w:tc>
        <w:tc>
          <w:tcPr>
            <w:tcW w:w="555" w:type="pct"/>
            <w:tcBorders>
              <w:top w:val="single" w:sz="12" w:space="0" w:color="auto"/>
              <w:bottom w:val="single" w:sz="4" w:space="0" w:color="auto"/>
            </w:tcBorders>
            <w:vAlign w:val="center"/>
          </w:tcPr>
          <w:p w:rsidR="00967057" w:rsidRPr="00FF5142" w:rsidP="00474DE6">
            <w:pPr>
              <w:pStyle w:val="Tabletext9"/>
              <w:bidi w:val="0"/>
              <w:spacing w:before="20" w:after="20"/>
              <w:jc w:val="center"/>
            </w:pPr>
            <w:r w:rsidRPr="00FF5142">
              <w:t>—</w:t>
            </w:r>
          </w:p>
        </w:tc>
      </w:tr>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550" w:type="pct"/>
            <w:tcBorders>
              <w:top w:val="single" w:sz="4" w:space="0" w:color="auto"/>
            </w:tcBorders>
            <w:vAlign w:val="center"/>
          </w:tcPr>
          <w:p w:rsidR="00967057" w:rsidRPr="00FF5142" w:rsidP="00A54A32">
            <w:pPr>
              <w:pStyle w:val="Tabletext9"/>
              <w:bidi w:val="0"/>
              <w:spacing w:before="20" w:after="20"/>
              <w:ind w:right="454"/>
              <w:jc w:val="right"/>
            </w:pPr>
            <w:r w:rsidRPr="00FF5142">
              <w:t>10</w:t>
            </w:r>
          </w:p>
        </w:tc>
        <w:tc>
          <w:tcPr>
            <w:tcW w:w="550" w:type="pct"/>
            <w:tcBorders>
              <w:top w:val="single" w:sz="4" w:space="0" w:color="auto"/>
              <w:right w:val="single" w:sz="12" w:space="0" w:color="auto"/>
            </w:tcBorders>
            <w:vAlign w:val="center"/>
          </w:tcPr>
          <w:p w:rsidR="00967057" w:rsidRPr="00FF5142" w:rsidP="00A54A32">
            <w:pPr>
              <w:pStyle w:val="Tabletext9"/>
              <w:bidi w:val="0"/>
              <w:spacing w:before="20" w:after="20"/>
              <w:ind w:right="454"/>
              <w:jc w:val="right"/>
            </w:pPr>
            <w:r w:rsidRPr="00FF5142">
              <w:t>18</w:t>
            </w:r>
          </w:p>
        </w:tc>
        <w:tc>
          <w:tcPr>
            <w:tcW w:w="599" w:type="pct"/>
            <w:tcBorders>
              <w:top w:val="single" w:sz="4" w:space="0" w:color="auto"/>
              <w:left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0,10</w:t>
            </w:r>
          </w:p>
        </w:tc>
        <w:tc>
          <w:tcPr>
            <w:tcW w:w="550" w:type="pct"/>
            <w:tcBorders>
              <w:top w:val="single" w:sz="4"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0,05</w:t>
            </w:r>
          </w:p>
        </w:tc>
        <w:tc>
          <w:tcPr>
            <w:tcW w:w="550" w:type="pct"/>
            <w:tcBorders>
              <w:top w:val="single" w:sz="4"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0,06</w:t>
            </w:r>
          </w:p>
        </w:tc>
        <w:tc>
          <w:tcPr>
            <w:tcW w:w="550" w:type="pct"/>
            <w:tcBorders>
              <w:top w:val="single" w:sz="4"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0,08</w:t>
            </w:r>
          </w:p>
        </w:tc>
        <w:tc>
          <w:tcPr>
            <w:tcW w:w="550" w:type="pct"/>
            <w:tcBorders>
              <w:top w:val="single" w:sz="4"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0,10</w:t>
            </w:r>
          </w:p>
        </w:tc>
        <w:tc>
          <w:tcPr>
            <w:tcW w:w="550" w:type="pct"/>
            <w:tcBorders>
              <w:top w:val="single" w:sz="4" w:space="0" w:color="auto"/>
            </w:tcBorders>
            <w:vAlign w:val="center"/>
          </w:tcPr>
          <w:p w:rsidR="00967057" w:rsidRPr="00FF5142" w:rsidP="00474DE6">
            <w:pPr>
              <w:pStyle w:val="Tabletext9"/>
              <w:bidi w:val="0"/>
              <w:spacing w:before="20" w:after="20"/>
              <w:jc w:val="center"/>
            </w:pPr>
            <w:r w:rsidRPr="00FF5142">
              <w:t>—</w:t>
            </w:r>
          </w:p>
        </w:tc>
        <w:tc>
          <w:tcPr>
            <w:tcW w:w="555" w:type="pct"/>
            <w:tcBorders>
              <w:top w:val="single" w:sz="4" w:space="0" w:color="auto"/>
            </w:tcBorders>
            <w:vAlign w:val="center"/>
          </w:tcPr>
          <w:p w:rsidR="00967057" w:rsidRPr="00FF5142" w:rsidP="00474DE6">
            <w:pPr>
              <w:pStyle w:val="Tabletext9"/>
              <w:bidi w:val="0"/>
              <w:spacing w:before="20" w:after="20"/>
              <w:jc w:val="center"/>
            </w:pPr>
            <w:r w:rsidRPr="00FF5142">
              <w:t>—</w:t>
            </w:r>
          </w:p>
        </w:tc>
      </w:tr>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550" w:type="pct"/>
            <w:vAlign w:val="center"/>
          </w:tcPr>
          <w:p w:rsidR="00967057" w:rsidRPr="00FF5142" w:rsidP="00A54A32">
            <w:pPr>
              <w:pStyle w:val="Tabletext9"/>
              <w:bidi w:val="0"/>
              <w:spacing w:before="20" w:after="20"/>
              <w:ind w:right="454"/>
              <w:jc w:val="right"/>
            </w:pPr>
            <w:r w:rsidRPr="00FF5142">
              <w:t>18</w:t>
            </w:r>
          </w:p>
        </w:tc>
        <w:tc>
          <w:tcPr>
            <w:tcW w:w="550" w:type="pct"/>
            <w:tcBorders>
              <w:right w:val="single" w:sz="12" w:space="0" w:color="auto"/>
            </w:tcBorders>
            <w:vAlign w:val="center"/>
          </w:tcPr>
          <w:p w:rsidR="00967057" w:rsidRPr="00FF5142" w:rsidP="00A54A32">
            <w:pPr>
              <w:pStyle w:val="Tabletext9"/>
              <w:bidi w:val="0"/>
              <w:spacing w:before="20" w:after="20"/>
              <w:ind w:right="454"/>
              <w:jc w:val="right"/>
            </w:pPr>
            <w:r w:rsidRPr="00FF5142">
              <w:t>30</w:t>
            </w:r>
          </w:p>
        </w:tc>
        <w:tc>
          <w:tcPr>
            <w:tcW w:w="599" w:type="pct"/>
            <w:tcBorders>
              <w:left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0,15</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0,05</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0,07</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0,09</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0,10</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0,15</w:t>
            </w:r>
          </w:p>
        </w:tc>
        <w:tc>
          <w:tcPr>
            <w:tcW w:w="555" w:type="pct"/>
            <w:vAlign w:val="center"/>
          </w:tcPr>
          <w:p w:rsidR="00967057" w:rsidRPr="00FF5142" w:rsidP="00474DE6">
            <w:pPr>
              <w:pStyle w:val="Tabletext9"/>
              <w:bidi w:val="0"/>
              <w:spacing w:before="20" w:after="20"/>
              <w:jc w:val="center"/>
            </w:pPr>
            <w:r w:rsidRPr="00FF5142">
              <w:t>—</w:t>
            </w:r>
          </w:p>
        </w:tc>
      </w:tr>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550" w:type="pct"/>
            <w:vAlign w:val="center"/>
          </w:tcPr>
          <w:p w:rsidR="00967057" w:rsidRPr="00FF5142" w:rsidP="00A54A32">
            <w:pPr>
              <w:pStyle w:val="Tabletext9"/>
              <w:bidi w:val="0"/>
              <w:spacing w:before="20" w:after="20"/>
              <w:ind w:right="454"/>
              <w:jc w:val="right"/>
            </w:pPr>
            <w:r w:rsidRPr="00FF5142">
              <w:t>30</w:t>
            </w:r>
          </w:p>
        </w:tc>
        <w:tc>
          <w:tcPr>
            <w:tcW w:w="550" w:type="pct"/>
            <w:tcBorders>
              <w:right w:val="single" w:sz="12" w:space="0" w:color="auto"/>
            </w:tcBorders>
            <w:vAlign w:val="center"/>
          </w:tcPr>
          <w:p w:rsidR="00967057" w:rsidRPr="00FF5142" w:rsidP="00A54A32">
            <w:pPr>
              <w:pStyle w:val="Tabletext9"/>
              <w:bidi w:val="0"/>
              <w:spacing w:before="20" w:after="20"/>
              <w:ind w:right="454"/>
              <w:jc w:val="right"/>
            </w:pPr>
            <w:r w:rsidRPr="00FF5142">
              <w:t>50</w:t>
            </w:r>
          </w:p>
        </w:tc>
        <w:tc>
          <w:tcPr>
            <w:tcW w:w="599" w:type="pct"/>
            <w:tcBorders>
              <w:left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0,20</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0,06</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0,09</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0,10</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0,12</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0,15</w:t>
            </w:r>
          </w:p>
        </w:tc>
        <w:tc>
          <w:tcPr>
            <w:tcW w:w="555"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0,20</w:t>
            </w:r>
          </w:p>
        </w:tc>
      </w:tr>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550" w:type="pct"/>
            <w:vAlign w:val="center"/>
          </w:tcPr>
          <w:p w:rsidR="00967057" w:rsidRPr="00FF5142" w:rsidP="00A54A32">
            <w:pPr>
              <w:pStyle w:val="Tabletext9"/>
              <w:bidi w:val="0"/>
              <w:spacing w:before="20" w:after="20"/>
              <w:ind w:right="454"/>
              <w:jc w:val="right"/>
            </w:pPr>
            <w:r w:rsidRPr="00FF5142">
              <w:t>50</w:t>
            </w:r>
          </w:p>
        </w:tc>
        <w:tc>
          <w:tcPr>
            <w:tcW w:w="550" w:type="pct"/>
            <w:tcBorders>
              <w:right w:val="single" w:sz="12" w:space="0" w:color="auto"/>
            </w:tcBorders>
            <w:vAlign w:val="center"/>
          </w:tcPr>
          <w:p w:rsidR="00967057" w:rsidRPr="00FF5142" w:rsidP="00A54A32">
            <w:pPr>
              <w:pStyle w:val="Tabletext9"/>
              <w:bidi w:val="0"/>
              <w:spacing w:before="20" w:after="20"/>
              <w:ind w:right="454"/>
              <w:jc w:val="right"/>
            </w:pPr>
            <w:r w:rsidRPr="00FF5142">
              <w:t>80</w:t>
            </w:r>
          </w:p>
        </w:tc>
        <w:tc>
          <w:tcPr>
            <w:tcW w:w="599" w:type="pct"/>
            <w:tcBorders>
              <w:left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0,25</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0,09</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0,10</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0,12</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0,15</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0,18</w:t>
            </w:r>
          </w:p>
        </w:tc>
        <w:tc>
          <w:tcPr>
            <w:tcW w:w="555"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0,25</w:t>
            </w:r>
          </w:p>
        </w:tc>
      </w:tr>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550" w:type="pct"/>
            <w:vAlign w:val="center"/>
          </w:tcPr>
          <w:p w:rsidR="00967057" w:rsidRPr="00FF5142" w:rsidP="00A54A32">
            <w:pPr>
              <w:pStyle w:val="Tabletext9"/>
              <w:bidi w:val="0"/>
              <w:spacing w:before="20" w:after="20"/>
              <w:ind w:right="454"/>
              <w:jc w:val="right"/>
            </w:pPr>
            <w:r w:rsidRPr="00FF5142">
              <w:t>80</w:t>
            </w:r>
          </w:p>
        </w:tc>
        <w:tc>
          <w:tcPr>
            <w:tcW w:w="550" w:type="pct"/>
            <w:tcBorders>
              <w:right w:val="single" w:sz="12" w:space="0" w:color="auto"/>
            </w:tcBorders>
            <w:vAlign w:val="center"/>
          </w:tcPr>
          <w:p w:rsidR="00967057" w:rsidRPr="00FF5142" w:rsidP="00A54A32">
            <w:pPr>
              <w:pStyle w:val="Tabletext9"/>
              <w:bidi w:val="0"/>
              <w:spacing w:before="20" w:after="20"/>
              <w:ind w:right="454"/>
              <w:jc w:val="right"/>
            </w:pPr>
            <w:r w:rsidRPr="00FF5142">
              <w:t>120</w:t>
            </w:r>
          </w:p>
        </w:tc>
        <w:tc>
          <w:tcPr>
            <w:tcW w:w="599" w:type="pct"/>
            <w:tcBorders>
              <w:left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0,30</w:t>
            </w:r>
          </w:p>
        </w:tc>
        <w:tc>
          <w:tcPr>
            <w:tcW w:w="550" w:type="pct"/>
            <w:vAlign w:val="center"/>
          </w:tcPr>
          <w:p w:rsidR="00967057" w:rsidRPr="00FF5142" w:rsidP="00474DE6">
            <w:pPr>
              <w:pStyle w:val="Tabletext9"/>
              <w:bidi w:val="0"/>
              <w:spacing w:before="20" w:after="20"/>
              <w:jc w:val="center"/>
            </w:pPr>
            <w:r w:rsidRPr="00FF5142">
              <w:t>—</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0,12</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0,15</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0,18</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0,23</w:t>
            </w:r>
          </w:p>
        </w:tc>
        <w:tc>
          <w:tcPr>
            <w:tcW w:w="555"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0,30</w:t>
            </w:r>
          </w:p>
        </w:tc>
      </w:tr>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550" w:type="pct"/>
            <w:vAlign w:val="center"/>
          </w:tcPr>
          <w:p w:rsidR="00967057" w:rsidRPr="00FF5142" w:rsidP="00A54A32">
            <w:pPr>
              <w:pStyle w:val="Tabletext9"/>
              <w:bidi w:val="0"/>
              <w:spacing w:before="20" w:after="20"/>
              <w:ind w:right="454"/>
              <w:jc w:val="right"/>
            </w:pPr>
            <w:r w:rsidRPr="00FF5142">
              <w:t>120</w:t>
            </w:r>
          </w:p>
        </w:tc>
        <w:tc>
          <w:tcPr>
            <w:tcW w:w="550" w:type="pct"/>
            <w:tcBorders>
              <w:right w:val="single" w:sz="12" w:space="0" w:color="auto"/>
            </w:tcBorders>
            <w:vAlign w:val="center"/>
          </w:tcPr>
          <w:p w:rsidR="00967057" w:rsidRPr="00FF5142" w:rsidP="00A54A32">
            <w:pPr>
              <w:pStyle w:val="Tabletext9"/>
              <w:bidi w:val="0"/>
              <w:spacing w:before="20" w:after="20"/>
              <w:ind w:right="454"/>
              <w:jc w:val="right"/>
            </w:pPr>
            <w:r w:rsidRPr="00FF5142">
              <w:t>160</w:t>
            </w:r>
          </w:p>
        </w:tc>
        <w:tc>
          <w:tcPr>
            <w:tcW w:w="599" w:type="pct"/>
            <w:tcBorders>
              <w:left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0,40</w:t>
            </w:r>
          </w:p>
        </w:tc>
        <w:tc>
          <w:tcPr>
            <w:tcW w:w="550" w:type="pct"/>
            <w:vAlign w:val="center"/>
          </w:tcPr>
          <w:p w:rsidR="00967057" w:rsidRPr="00FF5142" w:rsidP="00474DE6">
            <w:pPr>
              <w:pStyle w:val="Tabletext9"/>
              <w:bidi w:val="0"/>
              <w:spacing w:before="20" w:after="20"/>
              <w:jc w:val="center"/>
            </w:pPr>
            <w:r w:rsidRPr="00FF5142">
              <w:t>—</w:t>
            </w:r>
          </w:p>
        </w:tc>
        <w:tc>
          <w:tcPr>
            <w:tcW w:w="550" w:type="pct"/>
            <w:vAlign w:val="center"/>
          </w:tcPr>
          <w:p w:rsidR="00967057" w:rsidRPr="00FF5142" w:rsidP="00474DE6">
            <w:pPr>
              <w:pStyle w:val="Tabletext9"/>
              <w:bidi w:val="0"/>
              <w:spacing w:before="20" w:after="20"/>
              <w:jc w:val="center"/>
            </w:pPr>
            <w:r w:rsidRPr="00FF5142">
              <w:t>—</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0,18</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0,20</w:t>
            </w:r>
          </w:p>
        </w:tc>
        <w:tc>
          <w:tcPr>
            <w:tcW w:w="550"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0,25</w:t>
            </w:r>
          </w:p>
        </w:tc>
        <w:tc>
          <w:tcPr>
            <w:tcW w:w="555" w:type="pct"/>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0,35</w:t>
            </w:r>
          </w:p>
        </w:tc>
      </w:tr>
      <w:tr w:rsidTr="00967057">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550" w:type="pct"/>
            <w:tcBorders>
              <w:bottom w:val="single" w:sz="12" w:space="0" w:color="auto"/>
            </w:tcBorders>
            <w:vAlign w:val="center"/>
          </w:tcPr>
          <w:p w:rsidR="00967057" w:rsidRPr="00FF5142" w:rsidP="00A54A32">
            <w:pPr>
              <w:pStyle w:val="Tabletext9"/>
              <w:bidi w:val="0"/>
              <w:spacing w:before="20" w:after="20"/>
              <w:ind w:right="454"/>
              <w:jc w:val="right"/>
            </w:pPr>
            <w:r w:rsidRPr="00FF5142">
              <w:t>160</w:t>
            </w:r>
          </w:p>
        </w:tc>
        <w:tc>
          <w:tcPr>
            <w:tcW w:w="550" w:type="pct"/>
            <w:tcBorders>
              <w:bottom w:val="single" w:sz="12" w:space="0" w:color="auto"/>
              <w:right w:val="single" w:sz="12" w:space="0" w:color="auto"/>
            </w:tcBorders>
            <w:vAlign w:val="center"/>
          </w:tcPr>
          <w:p w:rsidR="00967057" w:rsidRPr="00FF5142" w:rsidP="00A54A32">
            <w:pPr>
              <w:pStyle w:val="Tabletext9"/>
              <w:bidi w:val="0"/>
              <w:spacing w:before="20" w:after="20"/>
              <w:ind w:right="454"/>
              <w:jc w:val="right"/>
            </w:pPr>
            <w:r w:rsidRPr="00FF5142">
              <w:t>200</w:t>
            </w:r>
          </w:p>
        </w:tc>
        <w:tc>
          <w:tcPr>
            <w:tcW w:w="599" w:type="pct"/>
            <w:tcBorders>
              <w:left w:val="single" w:sz="12" w:space="0" w:color="auto"/>
              <w:bottom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0,50</w:t>
            </w:r>
          </w:p>
        </w:tc>
        <w:tc>
          <w:tcPr>
            <w:tcW w:w="550" w:type="pct"/>
            <w:tcBorders>
              <w:bottom w:val="single" w:sz="12" w:space="0" w:color="auto"/>
            </w:tcBorders>
            <w:vAlign w:val="center"/>
          </w:tcPr>
          <w:p w:rsidR="00967057" w:rsidRPr="00FF5142" w:rsidP="00474DE6">
            <w:pPr>
              <w:pStyle w:val="Tabletext9"/>
              <w:bidi w:val="0"/>
              <w:spacing w:before="20" w:after="20"/>
              <w:jc w:val="center"/>
            </w:pPr>
            <w:r w:rsidRPr="00FF5142">
              <w:t>—</w:t>
            </w:r>
          </w:p>
        </w:tc>
        <w:tc>
          <w:tcPr>
            <w:tcW w:w="550" w:type="pct"/>
            <w:tcBorders>
              <w:bottom w:val="single" w:sz="12" w:space="0" w:color="auto"/>
            </w:tcBorders>
            <w:vAlign w:val="center"/>
          </w:tcPr>
          <w:p w:rsidR="00967057" w:rsidRPr="00FF5142" w:rsidP="00474DE6">
            <w:pPr>
              <w:pStyle w:val="Tabletext9"/>
              <w:bidi w:val="0"/>
              <w:spacing w:before="20" w:after="20"/>
              <w:jc w:val="center"/>
            </w:pPr>
            <w:r w:rsidRPr="00FF5142">
              <w:t>—</w:t>
            </w:r>
          </w:p>
        </w:tc>
        <w:tc>
          <w:tcPr>
            <w:tcW w:w="550" w:type="pct"/>
            <w:tcBorders>
              <w:bottom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0,20</w:t>
            </w:r>
          </w:p>
        </w:tc>
        <w:tc>
          <w:tcPr>
            <w:tcW w:w="550" w:type="pct"/>
            <w:tcBorders>
              <w:bottom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0,25</w:t>
            </w:r>
          </w:p>
        </w:tc>
        <w:tc>
          <w:tcPr>
            <w:tcW w:w="550" w:type="pct"/>
            <w:tcBorders>
              <w:bottom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0,30</w:t>
            </w:r>
          </w:p>
        </w:tc>
        <w:tc>
          <w:tcPr>
            <w:tcW w:w="555" w:type="pct"/>
            <w:tcBorders>
              <w:bottom w:val="single" w:sz="12" w:space="0" w:color="auto"/>
            </w:tcBorders>
            <w:vAlign w:val="center"/>
          </w:tcPr>
          <w:p w:rsidR="00967057" w:rsidRPr="00FF5142" w:rsidP="00474DE6">
            <w:pPr>
              <w:pStyle w:val="Tabletext9"/>
              <w:bidi w:val="0"/>
              <w:spacing w:before="20" w:after="20"/>
              <w:jc w:val="center"/>
            </w:pPr>
            <w:r w:rsidR="00F05110">
              <w:rPr>
                <w:rFonts w:ascii="Symbol" w:hAnsi="Symbol"/>
              </w:rPr>
              <w:sym w:font="Symbol" w:char="F0B1"/>
            </w:r>
            <w:r w:rsidRPr="00FF5142">
              <w:t xml:space="preserve"> 0,40</w:t>
            </w:r>
          </w:p>
        </w:tc>
      </w:tr>
      <w:tr>
        <w:tblPrEx>
          <w:tblW w:w="5000" w:type="pct"/>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141" w:type="dxa"/>
            <w:right w:w="141" w:type="dxa"/>
          </w:tblCellMar>
        </w:tblPrEx>
        <w:trPr>
          <w:jc w:val="center"/>
        </w:trPr>
        <w:tc>
          <w:tcPr>
            <w:tcW w:w="5000" w:type="pct"/>
            <w:gridSpan w:val="9"/>
            <w:tcBorders>
              <w:top w:val="single" w:sz="12" w:space="0" w:color="auto"/>
              <w:bottom w:val="single" w:sz="12" w:space="0" w:color="auto"/>
            </w:tcBorders>
            <w:vAlign w:val="center"/>
          </w:tcPr>
          <w:p w:rsidR="009D6675" w:rsidRPr="00FF5142" w:rsidP="00F05110">
            <w:pPr>
              <w:pStyle w:val="Tablefootnote"/>
              <w:bidi w:val="0"/>
              <w:ind w:left="340" w:hanging="340"/>
            </w:pPr>
            <w:r w:rsidRPr="00FF5142" w:rsidR="00967057">
              <w:rPr>
                <w:rStyle w:val="TableFootNoteXref"/>
                <w:lang w:val="de-DE"/>
              </w:rPr>
              <w:t>a</w:t>
            </w:r>
            <w:r w:rsidRPr="00FF5142" w:rsidR="00967057">
              <w:tab/>
              <w:t xml:space="preserve">Falls das Verhältnis der Breite und Dicke (Nennmaße) größer </w:t>
            </w:r>
            <w:r w:rsidR="00F05110">
              <w:rPr>
                <w:rFonts w:cs="Arial"/>
              </w:rPr>
              <w:t>als 20:1 ist</w:t>
            </w:r>
            <w:r w:rsidRPr="00FF5142">
              <w:t>, müssen die Grenzabmaße zwischen Käufer und Lieferer vereinbart werden.</w:t>
            </w:r>
          </w:p>
          <w:p w:rsidR="00967057" w:rsidRPr="00FF5142" w:rsidP="00F05110">
            <w:pPr>
              <w:pStyle w:val="Tablefootnote"/>
              <w:bidi w:val="0"/>
              <w:ind w:left="340" w:hanging="340"/>
            </w:pPr>
            <w:r w:rsidRPr="00FF5142" w:rsidR="009D6675">
              <w:rPr>
                <w:rStyle w:val="TableFootNoteXref"/>
                <w:lang w:val="de-DE"/>
              </w:rPr>
              <w:t>b</w:t>
            </w:r>
            <w:r w:rsidRPr="00FF5142" w:rsidR="009D6675">
              <w:tab/>
              <w:t>einschließlich 1.</w:t>
            </w:r>
          </w:p>
        </w:tc>
      </w:tr>
    </w:tbl>
    <w:p w:rsidR="006D17FB" w:rsidRPr="00FF5142" w:rsidP="00802A1E">
      <w:pPr>
        <w:bidi w:val="0"/>
      </w:pPr>
    </w:p>
    <w:p w:rsidR="00411537" w:rsidRPr="00FF5142" w:rsidP="005B7499">
      <w:pPr>
        <w:pStyle w:val="Tabletitle"/>
        <w:bidi w:val="0"/>
      </w:pPr>
      <w:bookmarkStart w:id="272" w:name="_Toc285636458"/>
      <w:bookmarkStart w:id="273" w:name="_Toc286402338"/>
      <w:bookmarkStart w:id="274" w:name="page_23"/>
      <w:bookmarkEnd w:id="274"/>
      <w:r w:rsidRPr="00FF5142" w:rsidR="005B7499">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Table </w:instrText>
      </w:r>
      <w:r>
        <w:fldChar w:fldCharType="separate"/>
      </w:r>
      <w:r w:rsidR="00BC4213">
        <w:rPr>
          <w:noProof/>
        </w:rPr>
        <w:t>7</w:t>
      </w:r>
      <w:r>
        <w:fldChar w:fldCharType="end"/>
      </w:r>
      <w:r w:rsidRPr="00FF5142">
        <w:t xml:space="preserve"> — Maximale Radien für scharfe Kanten von Stangen und Drähten</w:t>
      </w:r>
      <w:bookmarkEnd w:id="272"/>
      <w:bookmarkEnd w:id="273"/>
    </w:p>
    <w:p w:rsidR="00411537" w:rsidRPr="003A6799" w:rsidP="00025AF6">
      <w:pPr>
        <w:keepNext/>
        <w:tabs>
          <w:tab w:val="right" w:pos="8400"/>
        </w:tabs>
        <w:bidi w:val="0"/>
        <w:spacing w:after="60"/>
        <w:rPr>
          <w:rFonts w:cs="Arial"/>
          <w:spacing w:val="-2"/>
        </w:rPr>
      </w:pPr>
      <w:r w:rsidRPr="003A6799">
        <w:rPr>
          <w:rFonts w:cs="Arial"/>
          <w:spacing w:val="-2"/>
        </w:rPr>
        <w:tab/>
        <w:t>Maße in Millimeter</w:t>
      </w:r>
    </w:p>
    <w:tbl>
      <w:tblPr>
        <w:tblW w:w="7088" w:type="dxa"/>
        <w:jc w:val="center"/>
        <w:tblInd w:w="0" w:type="dxa"/>
        <w:tblLayout w:type="fixed"/>
      </w:tblPr>
      <w:tblGrid>
        <w:gridCol w:w="1701"/>
        <w:gridCol w:w="1700"/>
        <w:gridCol w:w="3687"/>
      </w:tblGrid>
      <w:tr w:rsidTr="00025AF6">
        <w:tblPrEx>
          <w:tblW w:w="7088" w:type="dxa"/>
          <w:jc w:val="center"/>
          <w:tblInd w:w="0" w:type="dxa"/>
          <w:tblLayout w:type="fixed"/>
        </w:tblPrEx>
        <w:trPr>
          <w:jc w:val="center"/>
        </w:trPr>
        <w:tc>
          <w:tcPr>
            <w:tcW w:w="3265" w:type="dxa"/>
            <w:gridSpan w:val="2"/>
            <w:tcBorders>
              <w:top w:val="single" w:sz="12" w:space="0" w:color="auto"/>
              <w:left w:val="single" w:sz="12" w:space="0" w:color="auto"/>
              <w:right w:val="single" w:sz="12" w:space="0" w:color="auto"/>
            </w:tcBorders>
            <w:vAlign w:val="center"/>
          </w:tcPr>
          <w:p w:rsidR="00411537" w:rsidRPr="00FF5142" w:rsidP="00411537">
            <w:pPr>
              <w:pStyle w:val="Tabletext10"/>
              <w:bidi w:val="0"/>
              <w:jc w:val="center"/>
              <w:rPr>
                <w:b/>
              </w:rPr>
            </w:pPr>
            <w:r w:rsidRPr="00FF5142" w:rsidR="002E72E3">
              <w:rPr>
                <w:b/>
              </w:rPr>
              <w:t>Dicke</w:t>
              <w:br/>
            </w:r>
            <w:r w:rsidRPr="00FF5142" w:rsidR="002E72E3">
              <w:t>(Nennmaß</w:t>
            </w:r>
            <w:r w:rsidRPr="00FF5142" w:rsidR="002E72E3">
              <w:rPr>
                <w:b/>
              </w:rPr>
              <w:t>)</w:t>
              <w:br/>
            </w:r>
            <w:r w:rsidRPr="00FF5142" w:rsidR="002E72E3">
              <w:t>oder</w:t>
            </w:r>
            <w:r w:rsidRPr="00FF5142" w:rsidR="00586C42">
              <w:rPr>
                <w:b/>
              </w:rPr>
              <w:br/>
              <w:t>Schlüsselweiten</w:t>
            </w:r>
          </w:p>
        </w:tc>
        <w:tc>
          <w:tcPr>
            <w:tcW w:w="3539" w:type="dxa"/>
            <w:vMerge w:val="restart"/>
            <w:tcBorders>
              <w:top w:val="single" w:sz="12" w:space="0" w:color="auto"/>
              <w:left w:val="single" w:sz="12" w:space="0" w:color="auto"/>
              <w:right w:val="single" w:sz="12" w:space="0" w:color="auto"/>
            </w:tcBorders>
            <w:vAlign w:val="center"/>
          </w:tcPr>
          <w:p w:rsidR="00411537" w:rsidRPr="00FF5142" w:rsidP="00411537">
            <w:pPr>
              <w:pStyle w:val="Tabletext10"/>
              <w:bidi w:val="0"/>
              <w:jc w:val="center"/>
              <w:rPr>
                <w:b/>
              </w:rPr>
            </w:pPr>
            <w:r w:rsidRPr="00FF5142" w:rsidR="002E72E3">
              <w:rPr>
                <w:b/>
              </w:rPr>
              <w:t>Maximale Kantenradien</w:t>
            </w:r>
          </w:p>
        </w:tc>
      </w:tr>
      <w:tr w:rsidTr="00025AF6">
        <w:tblPrEx>
          <w:tblW w:w="7088" w:type="dxa"/>
          <w:jc w:val="center"/>
          <w:tblInd w:w="0" w:type="dxa"/>
          <w:tblLayout w:type="fixed"/>
        </w:tblPrEx>
        <w:trPr>
          <w:jc w:val="center"/>
        </w:trPr>
        <w:tc>
          <w:tcPr>
            <w:tcW w:w="1633" w:type="dxa"/>
            <w:tcBorders>
              <w:left w:val="single" w:sz="12" w:space="0" w:color="auto"/>
              <w:bottom w:val="single" w:sz="12" w:space="0" w:color="auto"/>
              <w:right w:val="single" w:sz="4" w:space="0" w:color="auto"/>
            </w:tcBorders>
            <w:vAlign w:val="center"/>
          </w:tcPr>
          <w:p w:rsidR="00411537" w:rsidRPr="00FF5142" w:rsidP="00411537">
            <w:pPr>
              <w:pStyle w:val="Tabletext10"/>
              <w:bidi w:val="0"/>
              <w:jc w:val="center"/>
            </w:pPr>
            <w:r w:rsidRPr="00FF5142" w:rsidR="00967057">
              <w:t>über</w:t>
            </w:r>
          </w:p>
        </w:tc>
        <w:tc>
          <w:tcPr>
            <w:tcW w:w="1632" w:type="dxa"/>
            <w:tcBorders>
              <w:left w:val="single" w:sz="4" w:space="0" w:color="auto"/>
              <w:bottom w:val="single" w:sz="12" w:space="0" w:color="auto"/>
              <w:right w:val="single" w:sz="12" w:space="0" w:color="auto"/>
            </w:tcBorders>
            <w:vAlign w:val="center"/>
          </w:tcPr>
          <w:p w:rsidR="00411537" w:rsidRPr="00FF5142" w:rsidP="00411537">
            <w:pPr>
              <w:pStyle w:val="Tabletext10"/>
              <w:bidi w:val="0"/>
              <w:jc w:val="center"/>
            </w:pPr>
            <w:r w:rsidRPr="00FF5142" w:rsidR="002E72E3">
              <w:t>bis</w:t>
            </w:r>
          </w:p>
        </w:tc>
        <w:tc>
          <w:tcPr>
            <w:tcW w:w="3539" w:type="dxa"/>
            <w:vMerge/>
            <w:tcBorders>
              <w:left w:val="single" w:sz="12" w:space="0" w:color="auto"/>
              <w:bottom w:val="single" w:sz="12" w:space="0" w:color="auto"/>
              <w:right w:val="single" w:sz="12" w:space="0" w:color="auto"/>
            </w:tcBorders>
            <w:vAlign w:val="center"/>
          </w:tcPr>
          <w:p w:rsidR="00411537" w:rsidRPr="00FF5142" w:rsidP="00411537">
            <w:pPr>
              <w:pStyle w:val="Tabletext10"/>
              <w:bidi w:val="0"/>
              <w:jc w:val="center"/>
            </w:pPr>
          </w:p>
        </w:tc>
      </w:tr>
      <w:tr w:rsidTr="00025AF6">
        <w:tblPrEx>
          <w:tblW w:w="7088" w:type="dxa"/>
          <w:jc w:val="center"/>
          <w:tblInd w:w="0" w:type="dxa"/>
          <w:tblLayout w:type="fixed"/>
        </w:tblPrEx>
        <w:trPr>
          <w:jc w:val="center"/>
        </w:trPr>
        <w:tc>
          <w:tcPr>
            <w:tcW w:w="1633" w:type="dxa"/>
            <w:tcBorders>
              <w:top w:val="single" w:sz="12" w:space="0" w:color="auto"/>
              <w:left w:val="single" w:sz="12" w:space="0" w:color="auto"/>
              <w:bottom w:val="single" w:sz="4" w:space="0" w:color="auto"/>
              <w:right w:val="single" w:sz="4" w:space="0" w:color="auto"/>
            </w:tcBorders>
            <w:vAlign w:val="center"/>
          </w:tcPr>
          <w:p w:rsidR="00411537" w:rsidRPr="00FF5142" w:rsidP="007548F7">
            <w:pPr>
              <w:pStyle w:val="Tabletext10"/>
              <w:tabs>
                <w:tab w:val="left" w:pos="627"/>
              </w:tabs>
              <w:bidi w:val="0"/>
              <w:ind w:right="397"/>
              <w:jc w:val="right"/>
            </w:pPr>
            <w:r w:rsidRPr="00FF5142">
              <w:t xml:space="preserve">0,5 </w:t>
            </w:r>
            <w:r w:rsidRPr="00FF5142" w:rsidR="007548F7">
              <w:rPr>
                <w:rStyle w:val="TableFootNoteXref"/>
                <w:lang w:val="de-DE"/>
              </w:rPr>
              <w:t>a</w:t>
            </w:r>
          </w:p>
        </w:tc>
        <w:tc>
          <w:tcPr>
            <w:tcW w:w="1632" w:type="dxa"/>
            <w:tcBorders>
              <w:top w:val="single" w:sz="12" w:space="0" w:color="auto"/>
              <w:left w:val="single" w:sz="4" w:space="0" w:color="auto"/>
              <w:bottom w:val="single" w:sz="4" w:space="0" w:color="auto"/>
              <w:right w:val="single" w:sz="12" w:space="0" w:color="auto"/>
            </w:tcBorders>
            <w:vAlign w:val="center"/>
          </w:tcPr>
          <w:p w:rsidR="00411537" w:rsidRPr="00FF5142" w:rsidP="007548F7">
            <w:pPr>
              <w:pStyle w:val="Tabletext10"/>
              <w:bidi w:val="0"/>
              <w:ind w:right="680"/>
              <w:jc w:val="right"/>
            </w:pPr>
            <w:r w:rsidRPr="00FF5142">
              <w:t>2</w:t>
            </w:r>
          </w:p>
        </w:tc>
        <w:tc>
          <w:tcPr>
            <w:tcW w:w="3539" w:type="dxa"/>
            <w:tcBorders>
              <w:top w:val="single" w:sz="12" w:space="0" w:color="auto"/>
              <w:left w:val="single" w:sz="12" w:space="0" w:color="auto"/>
              <w:bottom w:val="single" w:sz="4" w:space="0" w:color="auto"/>
              <w:right w:val="single" w:sz="12" w:space="0" w:color="auto"/>
            </w:tcBorders>
            <w:vAlign w:val="center"/>
          </w:tcPr>
          <w:p w:rsidR="00411537" w:rsidRPr="00FF5142" w:rsidP="00411537">
            <w:pPr>
              <w:pStyle w:val="Tabletext10"/>
              <w:bidi w:val="0"/>
              <w:jc w:val="center"/>
            </w:pPr>
            <w:r w:rsidRPr="00FF5142" w:rsidR="002E72E3">
              <w:t>wie vereinbart</w:t>
            </w:r>
          </w:p>
        </w:tc>
      </w:tr>
      <w:tr w:rsidTr="00025AF6">
        <w:tblPrEx>
          <w:tblW w:w="7088" w:type="dxa"/>
          <w:jc w:val="center"/>
          <w:tblInd w:w="0" w:type="dxa"/>
          <w:tblLayout w:type="fixed"/>
        </w:tblPrEx>
        <w:trPr>
          <w:jc w:val="center"/>
        </w:trPr>
        <w:tc>
          <w:tcPr>
            <w:tcW w:w="1633" w:type="dxa"/>
            <w:tcBorders>
              <w:top w:val="single" w:sz="4" w:space="0" w:color="auto"/>
              <w:left w:val="single" w:sz="12" w:space="0" w:color="auto"/>
              <w:bottom w:val="single" w:sz="4" w:space="0" w:color="auto"/>
              <w:right w:val="single" w:sz="4" w:space="0" w:color="auto"/>
            </w:tcBorders>
            <w:vAlign w:val="center"/>
          </w:tcPr>
          <w:p w:rsidR="00411537" w:rsidRPr="00FF5142" w:rsidP="007548F7">
            <w:pPr>
              <w:pStyle w:val="Tabletext10"/>
              <w:tabs>
                <w:tab w:val="left" w:pos="627"/>
              </w:tabs>
              <w:bidi w:val="0"/>
              <w:ind w:right="680"/>
              <w:jc w:val="right"/>
            </w:pPr>
            <w:r w:rsidRPr="00FF5142">
              <w:t>2</w:t>
            </w:r>
          </w:p>
        </w:tc>
        <w:tc>
          <w:tcPr>
            <w:tcW w:w="1632" w:type="dxa"/>
            <w:tcBorders>
              <w:top w:val="single" w:sz="4" w:space="0" w:color="auto"/>
              <w:left w:val="single" w:sz="4" w:space="0" w:color="auto"/>
              <w:bottom w:val="single" w:sz="4" w:space="0" w:color="auto"/>
              <w:right w:val="single" w:sz="12" w:space="0" w:color="auto"/>
            </w:tcBorders>
            <w:vAlign w:val="center"/>
          </w:tcPr>
          <w:p w:rsidR="00411537" w:rsidRPr="00FF5142" w:rsidP="007548F7">
            <w:pPr>
              <w:pStyle w:val="Tabletext10"/>
              <w:bidi w:val="0"/>
              <w:ind w:right="680"/>
              <w:jc w:val="right"/>
            </w:pPr>
            <w:r w:rsidRPr="00FF5142">
              <w:t>6</w:t>
            </w:r>
          </w:p>
        </w:tc>
        <w:tc>
          <w:tcPr>
            <w:tcW w:w="3539" w:type="dxa"/>
            <w:tcBorders>
              <w:top w:val="single" w:sz="4" w:space="0" w:color="auto"/>
              <w:left w:val="single" w:sz="12" w:space="0" w:color="auto"/>
              <w:bottom w:val="single" w:sz="4" w:space="0" w:color="auto"/>
              <w:right w:val="single" w:sz="12" w:space="0" w:color="auto"/>
            </w:tcBorders>
            <w:vAlign w:val="center"/>
          </w:tcPr>
          <w:p w:rsidR="00411537" w:rsidRPr="00FF5142" w:rsidP="00411537">
            <w:pPr>
              <w:pStyle w:val="Tabletext10"/>
              <w:bidi w:val="0"/>
              <w:jc w:val="center"/>
            </w:pPr>
            <w:r w:rsidRPr="00FF5142">
              <w:t>0,3</w:t>
            </w:r>
          </w:p>
        </w:tc>
      </w:tr>
      <w:tr w:rsidTr="00025AF6">
        <w:tblPrEx>
          <w:tblW w:w="7088" w:type="dxa"/>
          <w:jc w:val="center"/>
          <w:tblInd w:w="0" w:type="dxa"/>
          <w:tblLayout w:type="fixed"/>
        </w:tblPrEx>
        <w:trPr>
          <w:jc w:val="center"/>
        </w:trPr>
        <w:tc>
          <w:tcPr>
            <w:tcW w:w="1633" w:type="dxa"/>
            <w:tcBorders>
              <w:top w:val="single" w:sz="4" w:space="0" w:color="auto"/>
              <w:left w:val="single" w:sz="12" w:space="0" w:color="auto"/>
              <w:bottom w:val="single" w:sz="4" w:space="0" w:color="auto"/>
              <w:right w:val="single" w:sz="4" w:space="0" w:color="auto"/>
            </w:tcBorders>
            <w:vAlign w:val="center"/>
          </w:tcPr>
          <w:p w:rsidR="00411537" w:rsidRPr="00FF5142" w:rsidP="007548F7">
            <w:pPr>
              <w:pStyle w:val="Tabletext10"/>
              <w:tabs>
                <w:tab w:val="left" w:pos="627"/>
              </w:tabs>
              <w:bidi w:val="0"/>
              <w:ind w:right="680"/>
              <w:jc w:val="right"/>
            </w:pPr>
            <w:r w:rsidRPr="00FF5142">
              <w:t>6</w:t>
            </w:r>
          </w:p>
        </w:tc>
        <w:tc>
          <w:tcPr>
            <w:tcW w:w="1632" w:type="dxa"/>
            <w:tcBorders>
              <w:top w:val="single" w:sz="4" w:space="0" w:color="auto"/>
              <w:left w:val="single" w:sz="4" w:space="0" w:color="auto"/>
              <w:bottom w:val="single" w:sz="4" w:space="0" w:color="auto"/>
              <w:right w:val="single" w:sz="12" w:space="0" w:color="auto"/>
            </w:tcBorders>
            <w:vAlign w:val="center"/>
          </w:tcPr>
          <w:p w:rsidR="00411537" w:rsidRPr="00FF5142" w:rsidP="007548F7">
            <w:pPr>
              <w:pStyle w:val="Tabletext10"/>
              <w:bidi w:val="0"/>
              <w:ind w:right="680"/>
              <w:jc w:val="right"/>
            </w:pPr>
            <w:r w:rsidRPr="00FF5142">
              <w:t>10</w:t>
            </w:r>
          </w:p>
        </w:tc>
        <w:tc>
          <w:tcPr>
            <w:tcW w:w="3539" w:type="dxa"/>
            <w:tcBorders>
              <w:top w:val="single" w:sz="4" w:space="0" w:color="auto"/>
              <w:left w:val="single" w:sz="12" w:space="0" w:color="auto"/>
              <w:bottom w:val="single" w:sz="4" w:space="0" w:color="auto"/>
              <w:right w:val="single" w:sz="12" w:space="0" w:color="auto"/>
            </w:tcBorders>
            <w:vAlign w:val="center"/>
          </w:tcPr>
          <w:p w:rsidR="00411537" w:rsidRPr="00FF5142" w:rsidP="00411537">
            <w:pPr>
              <w:pStyle w:val="Tabletext10"/>
              <w:bidi w:val="0"/>
              <w:jc w:val="center"/>
            </w:pPr>
            <w:r w:rsidRPr="00FF5142">
              <w:t>0,4</w:t>
            </w:r>
          </w:p>
        </w:tc>
      </w:tr>
      <w:tr w:rsidTr="00025AF6">
        <w:tblPrEx>
          <w:tblW w:w="7088" w:type="dxa"/>
          <w:jc w:val="center"/>
          <w:tblInd w:w="0" w:type="dxa"/>
          <w:tblLayout w:type="fixed"/>
        </w:tblPrEx>
        <w:trPr>
          <w:jc w:val="center"/>
        </w:trPr>
        <w:tc>
          <w:tcPr>
            <w:tcW w:w="1633" w:type="dxa"/>
            <w:tcBorders>
              <w:top w:val="single" w:sz="4" w:space="0" w:color="auto"/>
              <w:left w:val="single" w:sz="12" w:space="0" w:color="auto"/>
              <w:bottom w:val="single" w:sz="4" w:space="0" w:color="auto"/>
              <w:right w:val="single" w:sz="4" w:space="0" w:color="auto"/>
            </w:tcBorders>
            <w:vAlign w:val="center"/>
          </w:tcPr>
          <w:p w:rsidR="00411537" w:rsidRPr="00FF5142" w:rsidP="007548F7">
            <w:pPr>
              <w:pStyle w:val="Tabletext10"/>
              <w:tabs>
                <w:tab w:val="left" w:pos="627"/>
              </w:tabs>
              <w:bidi w:val="0"/>
              <w:ind w:right="680"/>
              <w:jc w:val="right"/>
            </w:pPr>
            <w:r w:rsidRPr="00FF5142">
              <w:t>10</w:t>
            </w:r>
          </w:p>
        </w:tc>
        <w:tc>
          <w:tcPr>
            <w:tcW w:w="1632" w:type="dxa"/>
            <w:tcBorders>
              <w:top w:val="single" w:sz="4" w:space="0" w:color="auto"/>
              <w:left w:val="single" w:sz="4" w:space="0" w:color="auto"/>
              <w:bottom w:val="single" w:sz="4" w:space="0" w:color="auto"/>
              <w:right w:val="single" w:sz="12" w:space="0" w:color="auto"/>
            </w:tcBorders>
            <w:vAlign w:val="center"/>
          </w:tcPr>
          <w:p w:rsidR="00411537" w:rsidRPr="00FF5142" w:rsidP="007548F7">
            <w:pPr>
              <w:pStyle w:val="Tabletext10"/>
              <w:bidi w:val="0"/>
              <w:ind w:right="680"/>
              <w:jc w:val="right"/>
            </w:pPr>
            <w:r w:rsidRPr="00FF5142">
              <w:t>18</w:t>
            </w:r>
          </w:p>
        </w:tc>
        <w:tc>
          <w:tcPr>
            <w:tcW w:w="3539" w:type="dxa"/>
            <w:tcBorders>
              <w:top w:val="single" w:sz="4" w:space="0" w:color="auto"/>
              <w:left w:val="single" w:sz="12" w:space="0" w:color="auto"/>
              <w:bottom w:val="single" w:sz="4" w:space="0" w:color="auto"/>
              <w:right w:val="single" w:sz="12" w:space="0" w:color="auto"/>
            </w:tcBorders>
            <w:vAlign w:val="center"/>
          </w:tcPr>
          <w:p w:rsidR="00411537" w:rsidRPr="00FF5142" w:rsidP="00411537">
            <w:pPr>
              <w:pStyle w:val="Tabletext10"/>
              <w:bidi w:val="0"/>
              <w:jc w:val="center"/>
            </w:pPr>
            <w:r w:rsidRPr="00FF5142">
              <w:t>0,5</w:t>
            </w:r>
          </w:p>
        </w:tc>
      </w:tr>
      <w:tr w:rsidTr="00025AF6">
        <w:tblPrEx>
          <w:tblW w:w="7088" w:type="dxa"/>
          <w:jc w:val="center"/>
          <w:tblInd w:w="0" w:type="dxa"/>
          <w:tblLayout w:type="fixed"/>
        </w:tblPrEx>
        <w:trPr>
          <w:jc w:val="center"/>
        </w:trPr>
        <w:tc>
          <w:tcPr>
            <w:tcW w:w="1633" w:type="dxa"/>
            <w:tcBorders>
              <w:top w:val="single" w:sz="4" w:space="0" w:color="auto"/>
              <w:left w:val="single" w:sz="12" w:space="0" w:color="auto"/>
              <w:bottom w:val="single" w:sz="4" w:space="0" w:color="auto"/>
              <w:right w:val="single" w:sz="4" w:space="0" w:color="auto"/>
            </w:tcBorders>
            <w:vAlign w:val="center"/>
          </w:tcPr>
          <w:p w:rsidR="00411537" w:rsidRPr="00FF5142" w:rsidP="007548F7">
            <w:pPr>
              <w:pStyle w:val="Tabletext10"/>
              <w:tabs>
                <w:tab w:val="left" w:pos="627"/>
              </w:tabs>
              <w:bidi w:val="0"/>
              <w:ind w:right="680"/>
              <w:jc w:val="right"/>
            </w:pPr>
            <w:r w:rsidRPr="00FF5142">
              <w:t>18</w:t>
            </w:r>
          </w:p>
        </w:tc>
        <w:tc>
          <w:tcPr>
            <w:tcW w:w="1632" w:type="dxa"/>
            <w:tcBorders>
              <w:top w:val="single" w:sz="4" w:space="0" w:color="auto"/>
              <w:left w:val="single" w:sz="4" w:space="0" w:color="auto"/>
              <w:bottom w:val="single" w:sz="4" w:space="0" w:color="auto"/>
              <w:right w:val="single" w:sz="12" w:space="0" w:color="auto"/>
            </w:tcBorders>
            <w:vAlign w:val="center"/>
          </w:tcPr>
          <w:p w:rsidR="00411537" w:rsidRPr="00FF5142" w:rsidP="007548F7">
            <w:pPr>
              <w:pStyle w:val="Tabletext10"/>
              <w:bidi w:val="0"/>
              <w:ind w:right="680"/>
              <w:jc w:val="right"/>
            </w:pPr>
            <w:r w:rsidRPr="00FF5142">
              <w:t>30</w:t>
            </w:r>
          </w:p>
        </w:tc>
        <w:tc>
          <w:tcPr>
            <w:tcW w:w="3539" w:type="dxa"/>
            <w:tcBorders>
              <w:top w:val="single" w:sz="4" w:space="0" w:color="auto"/>
              <w:left w:val="single" w:sz="12" w:space="0" w:color="auto"/>
              <w:bottom w:val="single" w:sz="4" w:space="0" w:color="auto"/>
              <w:right w:val="single" w:sz="12" w:space="0" w:color="auto"/>
            </w:tcBorders>
            <w:vAlign w:val="center"/>
          </w:tcPr>
          <w:p w:rsidR="00411537" w:rsidRPr="00FF5142" w:rsidP="00411537">
            <w:pPr>
              <w:pStyle w:val="Tabletext10"/>
              <w:bidi w:val="0"/>
              <w:jc w:val="center"/>
            </w:pPr>
            <w:r w:rsidRPr="00FF5142">
              <w:t>0,6</w:t>
            </w:r>
          </w:p>
        </w:tc>
      </w:tr>
      <w:tr w:rsidTr="00025AF6">
        <w:tblPrEx>
          <w:tblW w:w="7088" w:type="dxa"/>
          <w:jc w:val="center"/>
          <w:tblInd w:w="0" w:type="dxa"/>
          <w:tblLayout w:type="fixed"/>
        </w:tblPrEx>
        <w:trPr>
          <w:jc w:val="center"/>
        </w:trPr>
        <w:tc>
          <w:tcPr>
            <w:tcW w:w="1633" w:type="dxa"/>
            <w:tcBorders>
              <w:top w:val="single" w:sz="4" w:space="0" w:color="auto"/>
              <w:left w:val="single" w:sz="12" w:space="0" w:color="auto"/>
              <w:bottom w:val="single" w:sz="4" w:space="0" w:color="auto"/>
              <w:right w:val="single" w:sz="4" w:space="0" w:color="auto"/>
            </w:tcBorders>
            <w:vAlign w:val="center"/>
          </w:tcPr>
          <w:p w:rsidR="00411537" w:rsidRPr="00FF5142" w:rsidP="007548F7">
            <w:pPr>
              <w:pStyle w:val="Tabletext10"/>
              <w:tabs>
                <w:tab w:val="left" w:pos="627"/>
              </w:tabs>
              <w:bidi w:val="0"/>
              <w:ind w:right="680"/>
              <w:jc w:val="right"/>
            </w:pPr>
            <w:r w:rsidRPr="00FF5142">
              <w:t>30</w:t>
            </w:r>
          </w:p>
        </w:tc>
        <w:tc>
          <w:tcPr>
            <w:tcW w:w="1632" w:type="dxa"/>
            <w:tcBorders>
              <w:top w:val="single" w:sz="4" w:space="0" w:color="auto"/>
              <w:left w:val="single" w:sz="4" w:space="0" w:color="auto"/>
              <w:bottom w:val="single" w:sz="4" w:space="0" w:color="auto"/>
              <w:right w:val="single" w:sz="12" w:space="0" w:color="auto"/>
            </w:tcBorders>
            <w:vAlign w:val="center"/>
          </w:tcPr>
          <w:p w:rsidR="00411537" w:rsidRPr="00FF5142" w:rsidP="007548F7">
            <w:pPr>
              <w:pStyle w:val="Tabletext10"/>
              <w:bidi w:val="0"/>
              <w:ind w:right="680"/>
              <w:jc w:val="right"/>
            </w:pPr>
            <w:r w:rsidRPr="00FF5142">
              <w:t>80</w:t>
            </w:r>
          </w:p>
        </w:tc>
        <w:tc>
          <w:tcPr>
            <w:tcW w:w="3539" w:type="dxa"/>
            <w:tcBorders>
              <w:top w:val="single" w:sz="4" w:space="0" w:color="auto"/>
              <w:left w:val="single" w:sz="12" w:space="0" w:color="auto"/>
              <w:bottom w:val="single" w:sz="4" w:space="0" w:color="auto"/>
              <w:right w:val="single" w:sz="12" w:space="0" w:color="auto"/>
            </w:tcBorders>
            <w:vAlign w:val="center"/>
          </w:tcPr>
          <w:p w:rsidR="00411537" w:rsidRPr="00FF5142" w:rsidP="00411537">
            <w:pPr>
              <w:pStyle w:val="Tabletext10"/>
              <w:bidi w:val="0"/>
              <w:jc w:val="center"/>
            </w:pPr>
            <w:r w:rsidRPr="00FF5142" w:rsidR="002E0FF1">
              <w:t>1,0</w:t>
            </w:r>
          </w:p>
        </w:tc>
      </w:tr>
      <w:tr w:rsidTr="00025AF6">
        <w:tblPrEx>
          <w:tblW w:w="7088" w:type="dxa"/>
          <w:jc w:val="center"/>
          <w:tblInd w:w="0" w:type="dxa"/>
          <w:tblLayout w:type="fixed"/>
        </w:tblPrEx>
        <w:trPr>
          <w:jc w:val="center"/>
        </w:trPr>
        <w:tc>
          <w:tcPr>
            <w:tcW w:w="1633" w:type="dxa"/>
            <w:tcBorders>
              <w:top w:val="single" w:sz="4" w:space="0" w:color="auto"/>
              <w:left w:val="single" w:sz="12" w:space="0" w:color="auto"/>
              <w:bottom w:val="single" w:sz="4" w:space="0" w:color="auto"/>
              <w:right w:val="single" w:sz="4" w:space="0" w:color="auto"/>
            </w:tcBorders>
            <w:vAlign w:val="center"/>
          </w:tcPr>
          <w:p w:rsidR="00C0199D" w:rsidRPr="00FF5142" w:rsidP="007548F7">
            <w:pPr>
              <w:pStyle w:val="Tabletext10"/>
              <w:tabs>
                <w:tab w:val="left" w:pos="627"/>
              </w:tabs>
              <w:bidi w:val="0"/>
              <w:ind w:right="680"/>
              <w:jc w:val="right"/>
            </w:pPr>
            <w:r w:rsidRPr="00FF5142">
              <w:t>80</w:t>
            </w:r>
          </w:p>
        </w:tc>
        <w:tc>
          <w:tcPr>
            <w:tcW w:w="1632" w:type="dxa"/>
            <w:tcBorders>
              <w:top w:val="single" w:sz="4" w:space="0" w:color="auto"/>
              <w:left w:val="single" w:sz="4" w:space="0" w:color="auto"/>
              <w:bottom w:val="single" w:sz="4" w:space="0" w:color="auto"/>
              <w:right w:val="single" w:sz="12" w:space="0" w:color="auto"/>
            </w:tcBorders>
            <w:vAlign w:val="center"/>
          </w:tcPr>
          <w:p w:rsidR="00C0199D" w:rsidRPr="00FF5142" w:rsidP="007548F7">
            <w:pPr>
              <w:pStyle w:val="Tabletext10"/>
              <w:bidi w:val="0"/>
              <w:ind w:right="680"/>
              <w:jc w:val="right"/>
            </w:pPr>
            <w:r w:rsidRPr="00FF5142">
              <w:t>120</w:t>
            </w:r>
          </w:p>
        </w:tc>
        <w:tc>
          <w:tcPr>
            <w:tcW w:w="3539" w:type="dxa"/>
            <w:tcBorders>
              <w:top w:val="single" w:sz="4" w:space="0" w:color="auto"/>
              <w:left w:val="single" w:sz="12" w:space="0" w:color="auto"/>
              <w:bottom w:val="single" w:sz="4" w:space="0" w:color="auto"/>
              <w:right w:val="single" w:sz="12" w:space="0" w:color="auto"/>
            </w:tcBorders>
            <w:vAlign w:val="center"/>
          </w:tcPr>
          <w:p w:rsidR="00C0199D" w:rsidRPr="00FF5142" w:rsidP="005B6B1A">
            <w:pPr>
              <w:pStyle w:val="Tabletext10"/>
              <w:bidi w:val="0"/>
              <w:jc w:val="center"/>
            </w:pPr>
            <w:r w:rsidRPr="00FF5142">
              <w:t>1,2</w:t>
            </w:r>
          </w:p>
        </w:tc>
      </w:tr>
      <w:tr w:rsidTr="00025AF6">
        <w:tblPrEx>
          <w:tblW w:w="7088" w:type="dxa"/>
          <w:jc w:val="center"/>
          <w:tblInd w:w="0" w:type="dxa"/>
          <w:tblLayout w:type="fixed"/>
        </w:tblPrEx>
        <w:trPr>
          <w:jc w:val="center"/>
        </w:trPr>
        <w:tc>
          <w:tcPr>
            <w:tcW w:w="1633" w:type="dxa"/>
            <w:tcBorders>
              <w:top w:val="single" w:sz="4" w:space="0" w:color="auto"/>
              <w:left w:val="single" w:sz="12" w:space="0" w:color="auto"/>
              <w:bottom w:val="single" w:sz="12" w:space="0" w:color="auto"/>
              <w:right w:val="single" w:sz="4" w:space="0" w:color="auto"/>
            </w:tcBorders>
            <w:vAlign w:val="center"/>
          </w:tcPr>
          <w:p w:rsidR="00C0199D" w:rsidRPr="00FF5142" w:rsidP="007548F7">
            <w:pPr>
              <w:pStyle w:val="Tabletext10"/>
              <w:tabs>
                <w:tab w:val="left" w:pos="627"/>
              </w:tabs>
              <w:bidi w:val="0"/>
              <w:ind w:right="680"/>
              <w:jc w:val="right"/>
            </w:pPr>
            <w:r w:rsidRPr="00FF5142">
              <w:t>120</w:t>
            </w:r>
          </w:p>
        </w:tc>
        <w:tc>
          <w:tcPr>
            <w:tcW w:w="1632" w:type="dxa"/>
            <w:tcBorders>
              <w:top w:val="single" w:sz="4" w:space="0" w:color="auto"/>
              <w:left w:val="single" w:sz="4" w:space="0" w:color="auto"/>
              <w:bottom w:val="single" w:sz="12" w:space="0" w:color="auto"/>
              <w:right w:val="single" w:sz="12" w:space="0" w:color="auto"/>
            </w:tcBorders>
            <w:vAlign w:val="center"/>
          </w:tcPr>
          <w:p w:rsidR="00C0199D" w:rsidRPr="00FF5142" w:rsidP="007548F7">
            <w:pPr>
              <w:pStyle w:val="Tabletext10"/>
              <w:bidi w:val="0"/>
              <w:ind w:right="680"/>
              <w:jc w:val="right"/>
            </w:pPr>
            <w:r w:rsidRPr="00FF5142">
              <w:t>160</w:t>
            </w:r>
          </w:p>
        </w:tc>
        <w:tc>
          <w:tcPr>
            <w:tcW w:w="3539" w:type="dxa"/>
            <w:tcBorders>
              <w:top w:val="single" w:sz="4" w:space="0" w:color="auto"/>
              <w:left w:val="single" w:sz="12" w:space="0" w:color="auto"/>
              <w:bottom w:val="single" w:sz="12" w:space="0" w:color="auto"/>
              <w:right w:val="single" w:sz="12" w:space="0" w:color="auto"/>
            </w:tcBorders>
            <w:vAlign w:val="center"/>
          </w:tcPr>
          <w:p w:rsidR="00C0199D" w:rsidRPr="00FF5142" w:rsidP="005B6B1A">
            <w:pPr>
              <w:pStyle w:val="Tabletext10"/>
              <w:bidi w:val="0"/>
              <w:jc w:val="center"/>
            </w:pPr>
            <w:r w:rsidRPr="00FF5142">
              <w:t>1,4</w:t>
            </w:r>
          </w:p>
        </w:tc>
      </w:tr>
      <w:tr w:rsidTr="00025AF6">
        <w:tblPrEx>
          <w:tblW w:w="7088" w:type="dxa"/>
          <w:jc w:val="center"/>
          <w:tblInd w:w="0" w:type="dxa"/>
          <w:tblLayout w:type="fixed"/>
          <w:tblCellMar>
            <w:left w:w="141" w:type="dxa"/>
            <w:right w:w="141" w:type="dxa"/>
          </w:tblCellMar>
        </w:tblPrEx>
        <w:trPr>
          <w:jc w:val="center"/>
        </w:trPr>
        <w:tc>
          <w:tcPr>
            <w:tcW w:w="6804" w:type="dxa"/>
            <w:gridSpan w:val="3"/>
            <w:tcBorders>
              <w:top w:val="single" w:sz="12" w:space="0" w:color="auto"/>
              <w:left w:val="single" w:sz="12" w:space="0" w:color="auto"/>
              <w:bottom w:val="single" w:sz="12" w:space="0" w:color="auto"/>
              <w:right w:val="single" w:sz="12" w:space="0" w:color="auto"/>
            </w:tcBorders>
            <w:vAlign w:val="center"/>
          </w:tcPr>
          <w:p w:rsidR="00C0199D" w:rsidRPr="00FF5142" w:rsidP="007548F7">
            <w:pPr>
              <w:pStyle w:val="Tablefootnote"/>
              <w:bidi w:val="0"/>
            </w:pPr>
            <w:r w:rsidRPr="00FF5142" w:rsidR="007548F7">
              <w:rPr>
                <w:rStyle w:val="TableFootNoteXref"/>
                <w:lang w:val="de-DE"/>
              </w:rPr>
              <w:t>a</w:t>
            </w:r>
            <w:r w:rsidRPr="00FF5142" w:rsidR="007548F7">
              <w:tab/>
            </w:r>
            <w:r w:rsidRPr="00FF5142" w:rsidR="002E72E3">
              <w:rPr>
                <w:sz w:val="18"/>
              </w:rPr>
              <w:t>Einschließlich 0,5.</w:t>
            </w:r>
          </w:p>
        </w:tc>
      </w:tr>
    </w:tbl>
    <w:p w:rsidR="00411537" w:rsidRPr="00FF5142" w:rsidP="001A69C8">
      <w:pPr>
        <w:bidi w:val="0"/>
      </w:pPr>
    </w:p>
    <w:p w:rsidR="00A82377" w:rsidRPr="00FF5142" w:rsidP="005B7499">
      <w:pPr>
        <w:pStyle w:val="Tabletitle"/>
        <w:bidi w:val="0"/>
      </w:pPr>
      <w:bookmarkStart w:id="275" w:name="_Toc285636459"/>
      <w:bookmarkStart w:id="276" w:name="_Toc286402339"/>
      <w:r w:rsidRPr="00FF5142" w:rsidR="005B7499">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Table </w:instrText>
      </w:r>
      <w:r>
        <w:fldChar w:fldCharType="separate"/>
      </w:r>
      <w:r w:rsidR="00BC4213">
        <w:rPr>
          <w:noProof/>
        </w:rPr>
        <w:t>8</w:t>
      </w:r>
      <w:r>
        <w:fldChar w:fldCharType="end"/>
      </w:r>
      <w:r w:rsidRPr="00FF5142">
        <w:t xml:space="preserve"> — Radien für Stangen und Drähte mit abgerundeten Kanten</w:t>
      </w:r>
      <w:bookmarkEnd w:id="275"/>
      <w:bookmarkEnd w:id="276"/>
    </w:p>
    <w:p w:rsidR="00A82377" w:rsidRPr="00025AF6" w:rsidP="00025AF6">
      <w:pPr>
        <w:keepNext/>
        <w:tabs>
          <w:tab w:val="right" w:pos="8400"/>
        </w:tabs>
        <w:bidi w:val="0"/>
        <w:spacing w:after="60"/>
        <w:rPr>
          <w:rFonts w:cs="Arial"/>
          <w:spacing w:val="-2"/>
        </w:rPr>
      </w:pPr>
      <w:r w:rsidRPr="00025AF6">
        <w:rPr>
          <w:rFonts w:cs="Arial"/>
          <w:spacing w:val="-2"/>
        </w:rPr>
        <w:tab/>
        <w:t>Maße in Millimeter</w:t>
      </w:r>
    </w:p>
    <w:tbl>
      <w:tblPr>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
      <w:tblGrid>
        <w:gridCol w:w="1362"/>
        <w:gridCol w:w="1417"/>
        <w:gridCol w:w="2153"/>
        <w:gridCol w:w="2156"/>
      </w:tblGrid>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2667" w:type="dxa"/>
            <w:gridSpan w:val="2"/>
            <w:tcBorders>
              <w:bottom w:val="nil"/>
              <w:right w:val="single" w:sz="12" w:space="0" w:color="auto"/>
            </w:tcBorders>
            <w:vAlign w:val="center"/>
          </w:tcPr>
          <w:p w:rsidR="00A82377" w:rsidRPr="00FF5142" w:rsidP="00A82377">
            <w:pPr>
              <w:pStyle w:val="Tabletext10"/>
              <w:bidi w:val="0"/>
              <w:jc w:val="center"/>
              <w:rPr>
                <w:b/>
              </w:rPr>
            </w:pPr>
            <w:r w:rsidRPr="00FF5142" w:rsidR="00586C42">
              <w:rPr>
                <w:b/>
              </w:rPr>
              <w:t>Dicke</w:t>
              <w:br/>
            </w:r>
            <w:r w:rsidRPr="00FF5142" w:rsidR="00586C42">
              <w:t>(Nennmaß</w:t>
            </w:r>
            <w:r w:rsidRPr="00FF5142" w:rsidR="00586C42">
              <w:rPr>
                <w:b/>
              </w:rPr>
              <w:t>)</w:t>
              <w:br/>
            </w:r>
            <w:r w:rsidRPr="00FF5142" w:rsidR="00586C42">
              <w:t>oder</w:t>
            </w:r>
            <w:r w:rsidRPr="00FF5142" w:rsidR="00586C42">
              <w:rPr>
                <w:b/>
              </w:rPr>
              <w:br/>
              <w:t>Schlüsselweiten</w:t>
            </w:r>
          </w:p>
        </w:tc>
        <w:tc>
          <w:tcPr>
            <w:tcW w:w="2067" w:type="dxa"/>
            <w:vMerge w:val="restart"/>
            <w:tcBorders>
              <w:left w:val="single" w:sz="12" w:space="0" w:color="auto"/>
            </w:tcBorders>
            <w:vAlign w:val="center"/>
          </w:tcPr>
          <w:p w:rsidR="00A82377" w:rsidRPr="00FF5142" w:rsidP="00A82377">
            <w:pPr>
              <w:pStyle w:val="Tabletext10"/>
              <w:bidi w:val="0"/>
              <w:jc w:val="center"/>
              <w:rPr>
                <w:b/>
              </w:rPr>
            </w:pPr>
            <w:r w:rsidRPr="00FF5142" w:rsidR="003D2F5B">
              <w:rPr>
                <w:b/>
              </w:rPr>
              <w:t>Kantenradien</w:t>
            </w:r>
          </w:p>
        </w:tc>
        <w:tc>
          <w:tcPr>
            <w:tcW w:w="2070" w:type="dxa"/>
            <w:vMerge w:val="restart"/>
            <w:vAlign w:val="center"/>
          </w:tcPr>
          <w:p w:rsidR="00A82377" w:rsidRPr="00FF5142" w:rsidP="00A82377">
            <w:pPr>
              <w:pStyle w:val="Tabletext10"/>
              <w:bidi w:val="0"/>
              <w:jc w:val="center"/>
              <w:rPr>
                <w:b/>
              </w:rPr>
            </w:pPr>
            <w:r w:rsidR="00701219">
              <w:rPr>
                <w:b/>
              </w:rPr>
              <w:t>Grenzabmaße für</w:t>
              <w:br/>
              <w:t>den Kantenradius</w:t>
            </w:r>
          </w:p>
        </w:tc>
      </w:tr>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tcBorders>
              <w:top w:val="nil"/>
              <w:bottom w:val="single" w:sz="12" w:space="0" w:color="auto"/>
            </w:tcBorders>
            <w:vAlign w:val="center"/>
          </w:tcPr>
          <w:p w:rsidR="003D2F5B" w:rsidRPr="00FF5142" w:rsidP="007008CC">
            <w:pPr>
              <w:pStyle w:val="Tabletext10"/>
              <w:bidi w:val="0"/>
              <w:jc w:val="center"/>
            </w:pPr>
            <w:r w:rsidRPr="00FF5142">
              <w:t>über</w:t>
            </w:r>
          </w:p>
        </w:tc>
        <w:tc>
          <w:tcPr>
            <w:tcW w:w="1360" w:type="dxa"/>
            <w:tcBorders>
              <w:top w:val="nil"/>
              <w:bottom w:val="single" w:sz="12" w:space="0" w:color="auto"/>
              <w:right w:val="single" w:sz="12" w:space="0" w:color="auto"/>
            </w:tcBorders>
            <w:vAlign w:val="center"/>
          </w:tcPr>
          <w:p w:rsidR="003D2F5B" w:rsidRPr="00FF5142" w:rsidP="007008CC">
            <w:pPr>
              <w:pStyle w:val="Tabletext10"/>
              <w:bidi w:val="0"/>
              <w:jc w:val="center"/>
            </w:pPr>
            <w:r w:rsidRPr="00FF5142">
              <w:t>bis</w:t>
            </w:r>
          </w:p>
        </w:tc>
        <w:tc>
          <w:tcPr>
            <w:tcW w:w="2067" w:type="dxa"/>
            <w:vMerge/>
            <w:tcBorders>
              <w:left w:val="single" w:sz="12" w:space="0" w:color="auto"/>
              <w:bottom w:val="single" w:sz="12" w:space="0" w:color="auto"/>
            </w:tcBorders>
            <w:vAlign w:val="center"/>
          </w:tcPr>
          <w:p w:rsidR="003D2F5B" w:rsidRPr="00FF5142" w:rsidP="00A82377">
            <w:pPr>
              <w:pStyle w:val="Tabletext10"/>
              <w:bidi w:val="0"/>
              <w:jc w:val="center"/>
            </w:pPr>
          </w:p>
        </w:tc>
        <w:tc>
          <w:tcPr>
            <w:tcW w:w="2070" w:type="dxa"/>
            <w:vMerge/>
            <w:tcBorders>
              <w:bottom w:val="single" w:sz="12" w:space="0" w:color="auto"/>
            </w:tcBorders>
            <w:vAlign w:val="center"/>
          </w:tcPr>
          <w:p w:rsidR="003D2F5B" w:rsidRPr="00FF5142" w:rsidP="00A82377">
            <w:pPr>
              <w:pStyle w:val="Tabletext10"/>
              <w:bidi w:val="0"/>
              <w:jc w:val="center"/>
            </w:pPr>
          </w:p>
        </w:tc>
      </w:tr>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tcBorders>
              <w:top w:val="single" w:sz="12" w:space="0" w:color="auto"/>
              <w:bottom w:val="single" w:sz="4" w:space="0" w:color="auto"/>
            </w:tcBorders>
            <w:vAlign w:val="center"/>
          </w:tcPr>
          <w:p w:rsidR="00A82377" w:rsidRPr="00FF5142" w:rsidP="00FB0DBC">
            <w:pPr>
              <w:pStyle w:val="Tabletext10"/>
              <w:tabs>
                <w:tab w:val="left" w:pos="402"/>
              </w:tabs>
              <w:bidi w:val="0"/>
              <w:ind w:right="284"/>
              <w:jc w:val="right"/>
            </w:pPr>
            <w:r w:rsidRPr="00FF5142">
              <w:t xml:space="preserve">0,5 </w:t>
            </w:r>
            <w:r w:rsidRPr="00025AF6">
              <w:rPr>
                <w:rStyle w:val="TableFootNoteXref"/>
              </w:rPr>
              <w:t>a</w:t>
            </w:r>
          </w:p>
        </w:tc>
        <w:tc>
          <w:tcPr>
            <w:tcW w:w="1360" w:type="dxa"/>
            <w:tcBorders>
              <w:top w:val="single" w:sz="12" w:space="0" w:color="auto"/>
              <w:bottom w:val="single" w:sz="4" w:space="0" w:color="auto"/>
              <w:right w:val="single" w:sz="12" w:space="0" w:color="auto"/>
            </w:tcBorders>
            <w:vAlign w:val="center"/>
          </w:tcPr>
          <w:p w:rsidR="00A82377" w:rsidRPr="00FF5142" w:rsidP="002E31D8">
            <w:pPr>
              <w:pStyle w:val="Tabletext10"/>
              <w:bidi w:val="0"/>
              <w:ind w:right="510"/>
              <w:jc w:val="right"/>
            </w:pPr>
            <w:r w:rsidRPr="00FF5142">
              <w:t>1</w:t>
            </w:r>
          </w:p>
        </w:tc>
        <w:tc>
          <w:tcPr>
            <w:tcW w:w="2067" w:type="dxa"/>
            <w:tcBorders>
              <w:top w:val="single" w:sz="12" w:space="0" w:color="auto"/>
              <w:left w:val="single" w:sz="12" w:space="0" w:color="auto"/>
              <w:bottom w:val="single" w:sz="4" w:space="0" w:color="auto"/>
            </w:tcBorders>
            <w:vAlign w:val="center"/>
          </w:tcPr>
          <w:p w:rsidR="00A82377" w:rsidRPr="00701219" w:rsidP="00A82377">
            <w:pPr>
              <w:pStyle w:val="Tabletext10"/>
              <w:bidi w:val="0"/>
              <w:jc w:val="center"/>
              <w:rPr>
                <w:rStyle w:val="TableFootNoteXref"/>
              </w:rPr>
            </w:pPr>
            <w:r w:rsidRPr="00701219">
              <w:rPr>
                <w:rStyle w:val="TableFootNoteXref"/>
              </w:rPr>
              <w:t>b</w:t>
            </w:r>
          </w:p>
        </w:tc>
        <w:tc>
          <w:tcPr>
            <w:tcW w:w="2070" w:type="dxa"/>
            <w:tcBorders>
              <w:top w:val="single" w:sz="12" w:space="0" w:color="auto"/>
              <w:bottom w:val="single" w:sz="4" w:space="0" w:color="auto"/>
            </w:tcBorders>
            <w:vAlign w:val="center"/>
          </w:tcPr>
          <w:p w:rsidR="00A82377" w:rsidRPr="00FF5142" w:rsidP="00A82377">
            <w:pPr>
              <w:pStyle w:val="Tabletext10"/>
              <w:bidi w:val="0"/>
              <w:jc w:val="center"/>
            </w:pPr>
            <w:r w:rsidRPr="00FF5142">
              <w:t>—</w:t>
            </w:r>
          </w:p>
        </w:tc>
      </w:tr>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tcBorders>
              <w:top w:val="single" w:sz="4" w:space="0" w:color="auto"/>
            </w:tcBorders>
            <w:vAlign w:val="center"/>
          </w:tcPr>
          <w:p w:rsidR="00A82377" w:rsidRPr="00FF5142" w:rsidP="002E31D8">
            <w:pPr>
              <w:pStyle w:val="Tabletext10"/>
              <w:tabs>
                <w:tab w:val="left" w:pos="402"/>
              </w:tabs>
              <w:bidi w:val="0"/>
              <w:ind w:right="510"/>
              <w:jc w:val="right"/>
            </w:pPr>
            <w:r w:rsidRPr="00FF5142">
              <w:t>1</w:t>
            </w:r>
          </w:p>
        </w:tc>
        <w:tc>
          <w:tcPr>
            <w:tcW w:w="1360" w:type="dxa"/>
            <w:tcBorders>
              <w:top w:val="single" w:sz="4" w:space="0" w:color="auto"/>
              <w:right w:val="single" w:sz="12" w:space="0" w:color="auto"/>
            </w:tcBorders>
            <w:vAlign w:val="center"/>
          </w:tcPr>
          <w:p w:rsidR="00A82377" w:rsidRPr="00FF5142" w:rsidP="002E31D8">
            <w:pPr>
              <w:pStyle w:val="Tabletext10"/>
              <w:bidi w:val="0"/>
              <w:ind w:right="510"/>
              <w:jc w:val="right"/>
            </w:pPr>
            <w:r w:rsidRPr="00FF5142">
              <w:t>3</w:t>
            </w:r>
          </w:p>
        </w:tc>
        <w:tc>
          <w:tcPr>
            <w:tcW w:w="2067" w:type="dxa"/>
            <w:tcBorders>
              <w:top w:val="single" w:sz="4" w:space="0" w:color="auto"/>
              <w:left w:val="single" w:sz="12" w:space="0" w:color="auto"/>
            </w:tcBorders>
            <w:vAlign w:val="center"/>
          </w:tcPr>
          <w:p w:rsidR="00A82377" w:rsidRPr="00FF5142" w:rsidP="00A82377">
            <w:pPr>
              <w:pStyle w:val="Tabletext10"/>
              <w:bidi w:val="0"/>
              <w:jc w:val="center"/>
            </w:pPr>
            <w:r w:rsidRPr="00FF5142">
              <w:t>0,5</w:t>
            </w:r>
          </w:p>
        </w:tc>
        <w:tc>
          <w:tcPr>
            <w:tcW w:w="2070" w:type="dxa"/>
            <w:tcBorders>
              <w:top w:val="single" w:sz="4" w:space="0" w:color="auto"/>
            </w:tcBorders>
            <w:vAlign w:val="center"/>
          </w:tcPr>
          <w:p w:rsidR="00A82377" w:rsidRPr="00FF5142" w:rsidP="00A82377">
            <w:pPr>
              <w:pStyle w:val="Tabletext10"/>
              <w:bidi w:val="0"/>
              <w:jc w:val="center"/>
            </w:pPr>
            <w:r w:rsidRPr="00FF5142">
              <w:t>—</w:t>
            </w:r>
          </w:p>
        </w:tc>
      </w:tr>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vAlign w:val="center"/>
          </w:tcPr>
          <w:p w:rsidR="00A82377" w:rsidRPr="00FF5142" w:rsidP="002E31D8">
            <w:pPr>
              <w:pStyle w:val="Tabletext10"/>
              <w:tabs>
                <w:tab w:val="left" w:pos="402"/>
              </w:tabs>
              <w:bidi w:val="0"/>
              <w:ind w:right="510"/>
              <w:jc w:val="right"/>
            </w:pPr>
            <w:r w:rsidRPr="00FF5142">
              <w:t>3</w:t>
            </w:r>
          </w:p>
        </w:tc>
        <w:tc>
          <w:tcPr>
            <w:tcW w:w="1360" w:type="dxa"/>
            <w:tcBorders>
              <w:right w:val="single" w:sz="12" w:space="0" w:color="auto"/>
            </w:tcBorders>
            <w:vAlign w:val="center"/>
          </w:tcPr>
          <w:p w:rsidR="00A82377" w:rsidRPr="00FF5142" w:rsidP="002E31D8">
            <w:pPr>
              <w:pStyle w:val="Tabletext10"/>
              <w:bidi w:val="0"/>
              <w:ind w:right="510"/>
              <w:jc w:val="right"/>
            </w:pPr>
            <w:r w:rsidRPr="00FF5142">
              <w:t>6</w:t>
            </w:r>
          </w:p>
        </w:tc>
        <w:tc>
          <w:tcPr>
            <w:tcW w:w="2067" w:type="dxa"/>
            <w:tcBorders>
              <w:left w:val="single" w:sz="12" w:space="0" w:color="auto"/>
            </w:tcBorders>
            <w:vAlign w:val="center"/>
          </w:tcPr>
          <w:p w:rsidR="00A82377" w:rsidRPr="00FF5142" w:rsidP="00A82377">
            <w:pPr>
              <w:pStyle w:val="Tabletext10"/>
              <w:bidi w:val="0"/>
              <w:jc w:val="center"/>
            </w:pPr>
            <w:r w:rsidRPr="00FF5142">
              <w:t>0,8</w:t>
            </w:r>
          </w:p>
        </w:tc>
        <w:tc>
          <w:tcPr>
            <w:tcW w:w="2070" w:type="dxa"/>
            <w:vAlign w:val="center"/>
          </w:tcPr>
          <w:p w:rsidR="00A82377" w:rsidRPr="00FF5142" w:rsidP="00A82377">
            <w:pPr>
              <w:pStyle w:val="Tabletext10"/>
              <w:bidi w:val="0"/>
              <w:jc w:val="center"/>
            </w:pPr>
            <w:r w:rsidRPr="00FF5142">
              <w:rPr>
                <w:rFonts w:ascii="Symbol" w:hAnsi="Symbol"/>
                <w:spacing w:val="-1"/>
              </w:rPr>
              <w:sym w:font="Symbol" w:char="F0B1"/>
            </w:r>
            <w:r w:rsidRPr="00FF5142">
              <w:rPr>
                <w:spacing w:val="-1"/>
              </w:rPr>
              <w:t xml:space="preserve"> 0,2</w:t>
            </w:r>
          </w:p>
        </w:tc>
      </w:tr>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vAlign w:val="center"/>
          </w:tcPr>
          <w:p w:rsidR="00A82377" w:rsidRPr="00FF5142" w:rsidP="002E31D8">
            <w:pPr>
              <w:pStyle w:val="Tabletext10"/>
              <w:tabs>
                <w:tab w:val="left" w:pos="402"/>
              </w:tabs>
              <w:bidi w:val="0"/>
              <w:ind w:right="510"/>
              <w:jc w:val="right"/>
            </w:pPr>
            <w:r w:rsidRPr="00FF5142">
              <w:t>6</w:t>
            </w:r>
          </w:p>
        </w:tc>
        <w:tc>
          <w:tcPr>
            <w:tcW w:w="1360" w:type="dxa"/>
            <w:tcBorders>
              <w:right w:val="single" w:sz="12" w:space="0" w:color="auto"/>
            </w:tcBorders>
            <w:vAlign w:val="center"/>
          </w:tcPr>
          <w:p w:rsidR="00A82377" w:rsidRPr="00FF5142" w:rsidP="002E31D8">
            <w:pPr>
              <w:pStyle w:val="Tabletext10"/>
              <w:bidi w:val="0"/>
              <w:ind w:right="510"/>
              <w:jc w:val="right"/>
            </w:pPr>
            <w:r w:rsidRPr="00FF5142">
              <w:t>10</w:t>
            </w:r>
          </w:p>
        </w:tc>
        <w:tc>
          <w:tcPr>
            <w:tcW w:w="2067" w:type="dxa"/>
            <w:tcBorders>
              <w:left w:val="single" w:sz="12" w:space="0" w:color="auto"/>
            </w:tcBorders>
            <w:vAlign w:val="center"/>
          </w:tcPr>
          <w:p w:rsidR="00A82377" w:rsidRPr="00FF5142" w:rsidP="00A82377">
            <w:pPr>
              <w:pStyle w:val="Tabletext10"/>
              <w:bidi w:val="0"/>
              <w:jc w:val="center"/>
            </w:pPr>
            <w:r w:rsidRPr="00FF5142">
              <w:t>1,0</w:t>
            </w:r>
          </w:p>
        </w:tc>
        <w:tc>
          <w:tcPr>
            <w:tcW w:w="2070" w:type="dxa"/>
            <w:vAlign w:val="center"/>
          </w:tcPr>
          <w:p w:rsidR="00A82377" w:rsidRPr="00FF5142" w:rsidP="00A82377">
            <w:pPr>
              <w:pStyle w:val="Tabletext10"/>
              <w:bidi w:val="0"/>
              <w:jc w:val="center"/>
            </w:pPr>
            <w:r w:rsidRPr="00FF5142">
              <w:rPr>
                <w:rFonts w:ascii="Symbol" w:hAnsi="Symbol"/>
                <w:spacing w:val="-1"/>
              </w:rPr>
              <w:sym w:font="Symbol" w:char="F0B1"/>
            </w:r>
            <w:r w:rsidRPr="00FF5142">
              <w:rPr>
                <w:spacing w:val="-1"/>
              </w:rPr>
              <w:t xml:space="preserve"> 0,3</w:t>
            </w:r>
          </w:p>
        </w:tc>
      </w:tr>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vAlign w:val="center"/>
          </w:tcPr>
          <w:p w:rsidR="00A82377" w:rsidRPr="00FF5142" w:rsidP="002E31D8">
            <w:pPr>
              <w:pStyle w:val="Tabletext10"/>
              <w:tabs>
                <w:tab w:val="left" w:pos="402"/>
              </w:tabs>
              <w:bidi w:val="0"/>
              <w:ind w:right="510"/>
              <w:jc w:val="right"/>
            </w:pPr>
            <w:r w:rsidRPr="00FF5142">
              <w:t>10</w:t>
            </w:r>
          </w:p>
        </w:tc>
        <w:tc>
          <w:tcPr>
            <w:tcW w:w="1360" w:type="dxa"/>
            <w:tcBorders>
              <w:right w:val="single" w:sz="12" w:space="0" w:color="auto"/>
            </w:tcBorders>
            <w:vAlign w:val="center"/>
          </w:tcPr>
          <w:p w:rsidR="00A82377" w:rsidRPr="00FF5142" w:rsidP="002E31D8">
            <w:pPr>
              <w:pStyle w:val="Tabletext10"/>
              <w:bidi w:val="0"/>
              <w:ind w:right="510"/>
              <w:jc w:val="right"/>
            </w:pPr>
            <w:r w:rsidRPr="00FF5142">
              <w:t>30</w:t>
            </w:r>
          </w:p>
        </w:tc>
        <w:tc>
          <w:tcPr>
            <w:tcW w:w="2067" w:type="dxa"/>
            <w:tcBorders>
              <w:left w:val="single" w:sz="12" w:space="0" w:color="auto"/>
            </w:tcBorders>
            <w:vAlign w:val="center"/>
          </w:tcPr>
          <w:p w:rsidR="00A82377" w:rsidRPr="00FF5142" w:rsidP="00A82377">
            <w:pPr>
              <w:pStyle w:val="Tabletext10"/>
              <w:bidi w:val="0"/>
              <w:jc w:val="center"/>
            </w:pPr>
            <w:r w:rsidRPr="00FF5142">
              <w:t>1,6</w:t>
            </w:r>
          </w:p>
        </w:tc>
        <w:tc>
          <w:tcPr>
            <w:tcW w:w="2070" w:type="dxa"/>
            <w:vAlign w:val="center"/>
          </w:tcPr>
          <w:p w:rsidR="00A82377" w:rsidRPr="00FF5142" w:rsidP="00A82377">
            <w:pPr>
              <w:pStyle w:val="Tabletext10"/>
              <w:bidi w:val="0"/>
              <w:jc w:val="center"/>
            </w:pPr>
            <w:r w:rsidRPr="00FF5142">
              <w:rPr>
                <w:rFonts w:ascii="Symbol" w:hAnsi="Symbol"/>
                <w:spacing w:val="-1"/>
              </w:rPr>
              <w:sym w:font="Symbol" w:char="F0B1"/>
            </w:r>
            <w:r w:rsidRPr="00FF5142">
              <w:rPr>
                <w:spacing w:val="-1"/>
              </w:rPr>
              <w:t xml:space="preserve"> 0,4</w:t>
            </w:r>
          </w:p>
        </w:tc>
      </w:tr>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tcBorders>
              <w:bottom w:val="single" w:sz="4" w:space="0" w:color="auto"/>
            </w:tcBorders>
            <w:vAlign w:val="center"/>
          </w:tcPr>
          <w:p w:rsidR="00A82377" w:rsidRPr="00FF5142" w:rsidP="002E31D8">
            <w:pPr>
              <w:pStyle w:val="Tabletext10"/>
              <w:tabs>
                <w:tab w:val="left" w:pos="402"/>
              </w:tabs>
              <w:bidi w:val="0"/>
              <w:ind w:right="510"/>
              <w:jc w:val="right"/>
            </w:pPr>
            <w:r w:rsidRPr="00FF5142">
              <w:t>30</w:t>
            </w:r>
          </w:p>
        </w:tc>
        <w:tc>
          <w:tcPr>
            <w:tcW w:w="1360" w:type="dxa"/>
            <w:tcBorders>
              <w:bottom w:val="single" w:sz="4" w:space="0" w:color="auto"/>
              <w:right w:val="single" w:sz="12" w:space="0" w:color="auto"/>
            </w:tcBorders>
            <w:vAlign w:val="center"/>
          </w:tcPr>
          <w:p w:rsidR="00A82377" w:rsidRPr="00FF5142" w:rsidP="002E31D8">
            <w:pPr>
              <w:pStyle w:val="Tabletext10"/>
              <w:bidi w:val="0"/>
              <w:ind w:right="510"/>
              <w:jc w:val="right"/>
            </w:pPr>
            <w:r w:rsidRPr="00FF5142">
              <w:t>80</w:t>
            </w:r>
          </w:p>
        </w:tc>
        <w:tc>
          <w:tcPr>
            <w:tcW w:w="2067" w:type="dxa"/>
            <w:tcBorders>
              <w:left w:val="single" w:sz="12" w:space="0" w:color="auto"/>
              <w:bottom w:val="single" w:sz="4" w:space="0" w:color="auto"/>
            </w:tcBorders>
            <w:vAlign w:val="center"/>
          </w:tcPr>
          <w:p w:rsidR="00A82377" w:rsidRPr="00FF5142" w:rsidP="00A82377">
            <w:pPr>
              <w:pStyle w:val="Tabletext10"/>
              <w:bidi w:val="0"/>
              <w:jc w:val="center"/>
            </w:pPr>
            <w:r w:rsidRPr="00FF5142">
              <w:t>2,5</w:t>
            </w:r>
          </w:p>
        </w:tc>
        <w:tc>
          <w:tcPr>
            <w:tcW w:w="2070" w:type="dxa"/>
            <w:tcBorders>
              <w:bottom w:val="single" w:sz="4" w:space="0" w:color="auto"/>
            </w:tcBorders>
            <w:vAlign w:val="center"/>
          </w:tcPr>
          <w:p w:rsidR="00A82377" w:rsidRPr="00FF5142" w:rsidP="00A82377">
            <w:pPr>
              <w:pStyle w:val="Tabletext10"/>
              <w:bidi w:val="0"/>
              <w:jc w:val="center"/>
            </w:pPr>
            <w:r w:rsidRPr="00FF5142">
              <w:rPr>
                <w:rFonts w:ascii="Symbol" w:hAnsi="Symbol"/>
                <w:spacing w:val="-1"/>
              </w:rPr>
              <w:sym w:font="Symbol" w:char="F0B1"/>
            </w:r>
            <w:r w:rsidRPr="00FF5142">
              <w:rPr>
                <w:spacing w:val="-1"/>
              </w:rPr>
              <w:t xml:space="preserve"> 0,5</w:t>
            </w:r>
          </w:p>
        </w:tc>
      </w:tr>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tcBorders>
              <w:top w:val="single" w:sz="4" w:space="0" w:color="auto"/>
              <w:bottom w:val="single" w:sz="4" w:space="0" w:color="auto"/>
            </w:tcBorders>
            <w:vAlign w:val="center"/>
          </w:tcPr>
          <w:p w:rsidR="00C0199D" w:rsidRPr="00FF5142" w:rsidP="002E31D8">
            <w:pPr>
              <w:pStyle w:val="Tabletext10"/>
              <w:tabs>
                <w:tab w:val="left" w:pos="627"/>
              </w:tabs>
              <w:bidi w:val="0"/>
              <w:ind w:right="510"/>
              <w:jc w:val="right"/>
            </w:pPr>
            <w:r w:rsidRPr="00FF5142">
              <w:t>80</w:t>
            </w:r>
          </w:p>
        </w:tc>
        <w:tc>
          <w:tcPr>
            <w:tcW w:w="1360" w:type="dxa"/>
            <w:tcBorders>
              <w:top w:val="single" w:sz="4" w:space="0" w:color="auto"/>
              <w:bottom w:val="single" w:sz="4" w:space="0" w:color="auto"/>
              <w:right w:val="single" w:sz="12" w:space="0" w:color="auto"/>
            </w:tcBorders>
            <w:vAlign w:val="center"/>
          </w:tcPr>
          <w:p w:rsidR="00C0199D" w:rsidRPr="00FF5142" w:rsidP="002E31D8">
            <w:pPr>
              <w:pStyle w:val="Tabletext10"/>
              <w:bidi w:val="0"/>
              <w:ind w:right="510"/>
              <w:jc w:val="right"/>
            </w:pPr>
            <w:r w:rsidRPr="00FF5142">
              <w:t>120</w:t>
            </w:r>
          </w:p>
        </w:tc>
        <w:tc>
          <w:tcPr>
            <w:tcW w:w="2067" w:type="dxa"/>
            <w:tcBorders>
              <w:top w:val="single" w:sz="4" w:space="0" w:color="auto"/>
              <w:left w:val="single" w:sz="12" w:space="0" w:color="auto"/>
              <w:bottom w:val="single" w:sz="4" w:space="0" w:color="auto"/>
            </w:tcBorders>
            <w:vAlign w:val="center"/>
          </w:tcPr>
          <w:p w:rsidR="00C0199D" w:rsidRPr="00FF5142" w:rsidP="00A82377">
            <w:pPr>
              <w:pStyle w:val="Tabletext10"/>
              <w:bidi w:val="0"/>
              <w:jc w:val="center"/>
            </w:pPr>
            <w:r w:rsidRPr="00FF5142">
              <w:t>4,0</w:t>
            </w:r>
          </w:p>
        </w:tc>
        <w:tc>
          <w:tcPr>
            <w:tcW w:w="2070" w:type="dxa"/>
            <w:tcBorders>
              <w:top w:val="single" w:sz="4" w:space="0" w:color="auto"/>
              <w:bottom w:val="single" w:sz="4" w:space="0" w:color="auto"/>
            </w:tcBorders>
            <w:vAlign w:val="center"/>
          </w:tcPr>
          <w:p w:rsidR="00C0199D" w:rsidRPr="00FF5142" w:rsidP="00A82377">
            <w:pPr>
              <w:pStyle w:val="Tabletext10"/>
              <w:bidi w:val="0"/>
              <w:jc w:val="center"/>
              <w:rPr>
                <w:spacing w:val="-1"/>
              </w:rPr>
            </w:pPr>
            <w:r w:rsidRPr="00FF5142">
              <w:rPr>
                <w:rFonts w:ascii="Symbol" w:hAnsi="Symbol"/>
                <w:spacing w:val="-1"/>
              </w:rPr>
              <w:sym w:font="Symbol" w:char="F0B1"/>
            </w:r>
            <w:r w:rsidRPr="00FF5142">
              <w:rPr>
                <w:spacing w:val="-1"/>
              </w:rPr>
              <w:t xml:space="preserve"> 1,0</w:t>
            </w:r>
          </w:p>
        </w:tc>
      </w:tr>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tcBorders>
              <w:top w:val="single" w:sz="4" w:space="0" w:color="auto"/>
              <w:bottom w:val="single" w:sz="12" w:space="0" w:color="auto"/>
            </w:tcBorders>
            <w:vAlign w:val="center"/>
          </w:tcPr>
          <w:p w:rsidR="00C0199D" w:rsidRPr="00FF5142" w:rsidP="002E31D8">
            <w:pPr>
              <w:pStyle w:val="Tabletext10"/>
              <w:tabs>
                <w:tab w:val="left" w:pos="627"/>
              </w:tabs>
              <w:bidi w:val="0"/>
              <w:ind w:right="510"/>
              <w:jc w:val="right"/>
            </w:pPr>
            <w:r w:rsidRPr="00FF5142">
              <w:t>120</w:t>
            </w:r>
          </w:p>
        </w:tc>
        <w:tc>
          <w:tcPr>
            <w:tcW w:w="1360" w:type="dxa"/>
            <w:tcBorders>
              <w:top w:val="single" w:sz="4" w:space="0" w:color="auto"/>
              <w:bottom w:val="single" w:sz="12" w:space="0" w:color="auto"/>
              <w:right w:val="single" w:sz="12" w:space="0" w:color="auto"/>
            </w:tcBorders>
            <w:vAlign w:val="center"/>
          </w:tcPr>
          <w:p w:rsidR="00C0199D" w:rsidRPr="00FF5142" w:rsidP="002E31D8">
            <w:pPr>
              <w:pStyle w:val="Tabletext10"/>
              <w:bidi w:val="0"/>
              <w:ind w:right="510"/>
              <w:jc w:val="right"/>
            </w:pPr>
            <w:r w:rsidRPr="00FF5142">
              <w:t>160</w:t>
            </w:r>
          </w:p>
        </w:tc>
        <w:tc>
          <w:tcPr>
            <w:tcW w:w="2067" w:type="dxa"/>
            <w:tcBorders>
              <w:top w:val="single" w:sz="4" w:space="0" w:color="auto"/>
              <w:left w:val="single" w:sz="12" w:space="0" w:color="auto"/>
              <w:bottom w:val="single" w:sz="12" w:space="0" w:color="auto"/>
            </w:tcBorders>
            <w:vAlign w:val="center"/>
          </w:tcPr>
          <w:p w:rsidR="00C0199D" w:rsidRPr="00FF5142" w:rsidP="00A82377">
            <w:pPr>
              <w:pStyle w:val="Tabletext10"/>
              <w:bidi w:val="0"/>
              <w:jc w:val="center"/>
            </w:pPr>
            <w:r w:rsidRPr="00FF5142">
              <w:t>6,0</w:t>
            </w:r>
          </w:p>
        </w:tc>
        <w:tc>
          <w:tcPr>
            <w:tcW w:w="2070" w:type="dxa"/>
            <w:tcBorders>
              <w:top w:val="single" w:sz="4" w:space="0" w:color="auto"/>
              <w:bottom w:val="single" w:sz="12" w:space="0" w:color="auto"/>
            </w:tcBorders>
            <w:vAlign w:val="center"/>
          </w:tcPr>
          <w:p w:rsidR="00C0199D" w:rsidRPr="00FF5142" w:rsidP="00A82377">
            <w:pPr>
              <w:pStyle w:val="Tabletext10"/>
              <w:bidi w:val="0"/>
              <w:jc w:val="center"/>
              <w:rPr>
                <w:spacing w:val="-1"/>
              </w:rPr>
            </w:pPr>
            <w:r w:rsidRPr="00FF5142">
              <w:rPr>
                <w:rFonts w:ascii="Symbol" w:hAnsi="Symbol"/>
                <w:spacing w:val="-1"/>
              </w:rPr>
              <w:sym w:font="Symbol" w:char="F0B1"/>
            </w:r>
            <w:r w:rsidRPr="00FF5142">
              <w:rPr>
                <w:spacing w:val="-1"/>
              </w:rPr>
              <w:t xml:space="preserve"> 1,0</w:t>
            </w:r>
          </w:p>
        </w:tc>
      </w:tr>
      <w:tr w:rsidTr="00025AF6">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1" w:type="dxa"/>
            <w:right w:w="141" w:type="dxa"/>
          </w:tblCellMar>
        </w:tblPrEx>
        <w:trPr>
          <w:jc w:val="center"/>
        </w:trPr>
        <w:tc>
          <w:tcPr>
            <w:tcW w:w="6804" w:type="dxa"/>
            <w:gridSpan w:val="4"/>
            <w:tcBorders>
              <w:top w:val="single" w:sz="12" w:space="0" w:color="auto"/>
              <w:bottom w:val="single" w:sz="12" w:space="0" w:color="auto"/>
            </w:tcBorders>
            <w:vAlign w:val="center"/>
          </w:tcPr>
          <w:p w:rsidR="00C0199D" w:rsidRPr="00FF5142" w:rsidP="00A82377">
            <w:pPr>
              <w:pStyle w:val="Tablefootnote"/>
              <w:bidi w:val="0"/>
              <w:rPr>
                <w:sz w:val="18"/>
              </w:rPr>
            </w:pPr>
            <w:r w:rsidRPr="00FF5142">
              <w:rPr>
                <w:rStyle w:val="TableFootNoteXref"/>
                <w:lang w:val="de-DE"/>
              </w:rPr>
              <w:t>a</w:t>
            </w:r>
            <w:r w:rsidRPr="00FF5142">
              <w:rPr>
                <w:sz w:val="18"/>
              </w:rPr>
              <w:tab/>
              <w:t>Einschließlich 0,5.</w:t>
            </w:r>
          </w:p>
          <w:p w:rsidR="00C0199D" w:rsidRPr="00FF5142" w:rsidP="00A82377">
            <w:pPr>
              <w:pStyle w:val="Tablefootnote"/>
              <w:bidi w:val="0"/>
              <w:rPr>
                <w:sz w:val="18"/>
              </w:rPr>
            </w:pPr>
            <w:r w:rsidRPr="00FF5142">
              <w:rPr>
                <w:rStyle w:val="TableFootNoteXref"/>
                <w:lang w:val="de-DE"/>
              </w:rPr>
              <w:t>b</w:t>
            </w:r>
            <w:r w:rsidRPr="00FF5142">
              <w:rPr>
                <w:sz w:val="18"/>
              </w:rPr>
              <w:tab/>
              <w:t>0,5 </w:t>
            </w:r>
            <w:r w:rsidRPr="00FF5142">
              <w:rPr>
                <w:rFonts w:ascii="Symbol" w:hAnsi="Symbol"/>
                <w:sz w:val="18"/>
              </w:rPr>
              <w:sym w:font="Symbol" w:char="F0B4"/>
            </w:r>
            <w:r w:rsidRPr="00FF5142">
              <w:rPr>
                <w:sz w:val="18"/>
              </w:rPr>
              <w:t xml:space="preserve"> </w:t>
            </w:r>
            <w:r w:rsidRPr="00FF5142" w:rsidR="003D2F5B">
              <w:rPr>
                <w:sz w:val="18"/>
                <w:szCs w:val="18"/>
              </w:rPr>
              <w:t>Dicke (Nennmaß) oder Schlüsselweiten.</w:t>
            </w:r>
          </w:p>
        </w:tc>
      </w:tr>
    </w:tbl>
    <w:p w:rsidR="00C0199D" w:rsidRPr="00FF5142" w:rsidP="001A69C8">
      <w:pPr>
        <w:bidi w:val="0"/>
      </w:pPr>
    </w:p>
    <w:p w:rsidR="00910B54" w:rsidRPr="00FF5142" w:rsidP="00CA5A99">
      <w:pPr>
        <w:pStyle w:val="Tabletitle"/>
        <w:pageBreakBefore/>
        <w:bidi w:val="0"/>
        <w:spacing w:before="0"/>
      </w:pPr>
      <w:bookmarkStart w:id="277" w:name="_Toc285636460"/>
      <w:bookmarkStart w:id="278" w:name="_Toc286402340"/>
      <w:bookmarkStart w:id="279" w:name="page_24"/>
      <w:bookmarkEnd w:id="279"/>
      <w:r w:rsidRPr="00FF5142" w:rsidR="005B7499">
        <w:t>Tabelle </w:t>
      </w:r>
      <w:r>
        <w:fldChar w:fldCharType="begin"/>
      </w:r>
      <w:r w:rsidRPr="00FF5142" w:rsidR="000419D0">
        <w:instrText xml:space="preserve">\IF </w:instrText>
      </w:r>
      <w:r>
        <w:fldChar w:fldCharType="begin"/>
      </w:r>
      <w:r w:rsidRPr="00FF5142" w:rsidR="000419D0">
        <w:instrText xml:space="preserve">SEQ aaa \c </w:instrText>
      </w:r>
      <w:r>
        <w:fldChar w:fldCharType="separate"/>
      </w:r>
      <w:r w:rsidR="00BC4213">
        <w:rPr>
          <w:noProof/>
        </w:rPr>
        <w:instrText>0</w:instrText>
      </w:r>
      <w:r>
        <w:fldChar w:fldCharType="end"/>
      </w:r>
      <w:r w:rsidRPr="00FF5142" w:rsidR="000419D0">
        <w:instrText>&gt;= 1 "</w:instrText>
      </w:r>
      <w:r>
        <w:fldChar w:fldCharType="begin"/>
      </w:r>
      <w:r w:rsidRPr="00FF5142" w:rsidR="000419D0">
        <w:instrText xml:space="preserve">SEQ aaa \c \* ALPHABETIC </w:instrText>
      </w:r>
      <w:r>
        <w:fldChar w:fldCharType="separate"/>
      </w:r>
      <w:r w:rsidRPr="00FF5142" w:rsidR="000419D0">
        <w:instrText>A</w:instrText>
      </w:r>
      <w:r>
        <w:fldChar w:fldCharType="end"/>
      </w:r>
      <w:r w:rsidRPr="00FF5142" w:rsidR="000419D0">
        <w:instrText xml:space="preserve">." </w:instrText>
      </w:r>
      <w:r>
        <w:fldChar w:fldCharType="separate"/>
      </w:r>
      <w:r>
        <w:fldChar w:fldCharType="end"/>
      </w:r>
      <w:r>
        <w:fldChar w:fldCharType="begin"/>
      </w:r>
      <w:r w:rsidRPr="00FF5142" w:rsidR="000419D0">
        <w:instrText xml:space="preserve">SEQ Table </w:instrText>
      </w:r>
      <w:r>
        <w:fldChar w:fldCharType="separate"/>
      </w:r>
      <w:r w:rsidR="00BC4213">
        <w:rPr>
          <w:noProof/>
        </w:rPr>
        <w:t>9</w:t>
      </w:r>
      <w:r>
        <w:fldChar w:fldCharType="end"/>
      </w:r>
      <w:r w:rsidRPr="00FF5142" w:rsidR="000419D0">
        <w:t> — Grenzabmaße für Festlängen (FL)</w:t>
      </w:r>
      <w:bookmarkEnd w:id="277"/>
      <w:bookmarkEnd w:id="278"/>
    </w:p>
    <w:p w:rsidR="00910B54" w:rsidRPr="00267365" w:rsidP="00267365">
      <w:pPr>
        <w:keepNext/>
        <w:tabs>
          <w:tab w:val="right" w:pos="8400"/>
        </w:tabs>
        <w:bidi w:val="0"/>
        <w:spacing w:after="60"/>
        <w:rPr>
          <w:rFonts w:cs="Arial"/>
          <w:spacing w:val="-2"/>
        </w:rPr>
      </w:pPr>
      <w:r w:rsidRPr="00267365">
        <w:rPr>
          <w:rFonts w:cs="Arial"/>
          <w:spacing w:val="-2"/>
        </w:rPr>
        <w:tab/>
        <w:t>Maße in Millimeter</w:t>
      </w:r>
    </w:p>
    <w:tbl>
      <w:tblPr>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
      <w:tblGrid>
        <w:gridCol w:w="2325"/>
        <w:gridCol w:w="2325"/>
        <w:gridCol w:w="2438"/>
      </w:tblGrid>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4464" w:type="dxa"/>
            <w:gridSpan w:val="2"/>
            <w:tcBorders>
              <w:bottom w:val="nil"/>
              <w:right w:val="single" w:sz="12" w:space="0" w:color="auto"/>
            </w:tcBorders>
            <w:vAlign w:val="center"/>
          </w:tcPr>
          <w:p w:rsidR="00910B54" w:rsidRPr="00FF5142" w:rsidP="00910B54">
            <w:pPr>
              <w:pStyle w:val="Tabletext10"/>
              <w:bidi w:val="0"/>
              <w:spacing w:before="40" w:after="40"/>
              <w:jc w:val="center"/>
              <w:rPr>
                <w:b/>
              </w:rPr>
            </w:pPr>
            <w:r w:rsidRPr="00FF5142" w:rsidR="003D2F5B">
              <w:rPr>
                <w:b/>
              </w:rPr>
              <w:t>Bestelllänge</w:t>
            </w:r>
          </w:p>
        </w:tc>
        <w:tc>
          <w:tcPr>
            <w:tcW w:w="2340" w:type="dxa"/>
            <w:tcBorders>
              <w:left w:val="single" w:sz="12" w:space="0" w:color="auto"/>
              <w:bottom w:val="nil"/>
            </w:tcBorders>
            <w:vAlign w:val="center"/>
          </w:tcPr>
          <w:p w:rsidR="00910B54" w:rsidRPr="00FF5142" w:rsidP="00910B54">
            <w:pPr>
              <w:pStyle w:val="Tabletext10"/>
              <w:bidi w:val="0"/>
              <w:spacing w:before="40" w:after="40"/>
              <w:jc w:val="center"/>
              <w:rPr>
                <w:b/>
              </w:rPr>
            </w:pPr>
            <w:r w:rsidRPr="00FF5142" w:rsidR="003D2F5B">
              <w:rPr>
                <w:b/>
              </w:rPr>
              <w:t>Grenzabmaße</w: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2232" w:type="dxa"/>
            <w:tcBorders>
              <w:top w:val="nil"/>
              <w:bottom w:val="single" w:sz="12" w:space="0" w:color="auto"/>
            </w:tcBorders>
            <w:vAlign w:val="center"/>
          </w:tcPr>
          <w:p w:rsidR="00910B54" w:rsidRPr="00FF5142" w:rsidP="00910B54">
            <w:pPr>
              <w:pStyle w:val="Tabletext10"/>
              <w:bidi w:val="0"/>
              <w:spacing w:before="40" w:after="40"/>
              <w:jc w:val="center"/>
            </w:pPr>
            <w:r w:rsidRPr="00FF5142" w:rsidR="00967057">
              <w:t>über</w:t>
            </w:r>
          </w:p>
        </w:tc>
        <w:tc>
          <w:tcPr>
            <w:tcW w:w="2232" w:type="dxa"/>
            <w:tcBorders>
              <w:top w:val="nil"/>
              <w:bottom w:val="single" w:sz="12" w:space="0" w:color="auto"/>
              <w:right w:val="single" w:sz="12" w:space="0" w:color="auto"/>
            </w:tcBorders>
            <w:vAlign w:val="center"/>
          </w:tcPr>
          <w:p w:rsidR="00910B54" w:rsidRPr="00FF5142" w:rsidP="00910B54">
            <w:pPr>
              <w:pStyle w:val="Tabletext10"/>
              <w:bidi w:val="0"/>
              <w:spacing w:before="40" w:after="40"/>
              <w:jc w:val="center"/>
            </w:pPr>
            <w:r w:rsidRPr="00FF5142" w:rsidR="003D2F5B">
              <w:t>bis</w:t>
            </w:r>
          </w:p>
        </w:tc>
        <w:tc>
          <w:tcPr>
            <w:tcW w:w="2340" w:type="dxa"/>
            <w:tcBorders>
              <w:top w:val="nil"/>
              <w:left w:val="single" w:sz="12" w:space="0" w:color="auto"/>
              <w:bottom w:val="single" w:sz="12" w:space="0" w:color="auto"/>
            </w:tcBorders>
            <w:vAlign w:val="center"/>
          </w:tcPr>
          <w:p w:rsidR="00910B54" w:rsidRPr="00FF5142" w:rsidP="00910B54">
            <w:pPr>
              <w:pStyle w:val="Tabletext10"/>
              <w:bidi w:val="0"/>
              <w:spacing w:before="40" w:after="40"/>
              <w:jc w:val="center"/>
            </w:pP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2232" w:type="dxa"/>
            <w:tcBorders>
              <w:top w:val="single" w:sz="12" w:space="0" w:color="auto"/>
              <w:bottom w:val="single" w:sz="4" w:space="0" w:color="auto"/>
            </w:tcBorders>
            <w:vAlign w:val="center"/>
          </w:tcPr>
          <w:p w:rsidR="00910B54" w:rsidRPr="00FF5142" w:rsidP="00910B54">
            <w:pPr>
              <w:pStyle w:val="Tabletext10"/>
              <w:bidi w:val="0"/>
              <w:spacing w:before="40" w:after="40"/>
              <w:jc w:val="center"/>
            </w:pPr>
            <w:r w:rsidRPr="00FF5142">
              <w:t>—</w:t>
            </w:r>
          </w:p>
        </w:tc>
        <w:tc>
          <w:tcPr>
            <w:tcW w:w="2232" w:type="dxa"/>
            <w:tcBorders>
              <w:top w:val="single" w:sz="12" w:space="0" w:color="auto"/>
              <w:bottom w:val="single" w:sz="4" w:space="0" w:color="auto"/>
              <w:right w:val="single" w:sz="12" w:space="0" w:color="auto"/>
            </w:tcBorders>
            <w:vAlign w:val="center"/>
          </w:tcPr>
          <w:p w:rsidR="00910B54" w:rsidRPr="00FF5142" w:rsidP="00910B54">
            <w:pPr>
              <w:pStyle w:val="Tabletext10"/>
              <w:bidi w:val="0"/>
              <w:spacing w:before="40" w:after="40"/>
              <w:jc w:val="center"/>
            </w:pPr>
            <w:r w:rsidRPr="00FF5142">
              <w:t xml:space="preserve">  3 000</w:t>
            </w:r>
          </w:p>
        </w:tc>
        <w:tc>
          <w:tcPr>
            <w:tcW w:w="2340" w:type="dxa"/>
            <w:tcBorders>
              <w:top w:val="single" w:sz="12" w:space="0" w:color="auto"/>
              <w:left w:val="single" w:sz="12" w:space="0" w:color="auto"/>
              <w:bottom w:val="single" w:sz="4" w:space="0" w:color="auto"/>
            </w:tcBorders>
            <w:vAlign w:val="center"/>
          </w:tcPr>
          <w:p w:rsidR="00910B54" w:rsidRPr="00FF5142" w:rsidP="00C01F37">
            <w:pPr>
              <w:pStyle w:val="Tabletext10"/>
              <w:bidi w:val="0"/>
              <w:spacing w:before="0" w:after="0" w:line="60" w:lineRule="atLeast"/>
              <w:ind w:left="907"/>
              <w:jc w:val="left"/>
            </w:pPr>
            <w:r>
              <w:rPr>
                <w:position w:val="-16"/>
              </w:rPr>
              <w:object>
                <v:shape id="_x0000_i1060" type="#_x0000_t75" style="height:21pt;width:16pt" o:oleicon="f" o:ole="" o:preferrelative="t" filled="f" stroked="f">
                  <v:fill o:detectmouseclick="f"/>
                  <v:imagedata r:id="rId62" o:title=""/>
                  <o:lock v:ext="edit" aspectratio="t"/>
                </v:shape>
                <o:OLEObject Type="Embed" ProgID="Equation.3" ShapeID="_x0000_i1060" DrawAspect="Content" ObjectID="_1353397122" r:id="rId63"/>
              </w:objec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2232" w:type="dxa"/>
            <w:tcBorders>
              <w:top w:val="single" w:sz="4" w:space="0" w:color="auto"/>
            </w:tcBorders>
            <w:vAlign w:val="center"/>
          </w:tcPr>
          <w:p w:rsidR="002E0FF1" w:rsidRPr="00FF5142" w:rsidP="00910B54">
            <w:pPr>
              <w:pStyle w:val="Tabletext10"/>
              <w:bidi w:val="0"/>
              <w:spacing w:before="40" w:after="40"/>
              <w:jc w:val="center"/>
            </w:pPr>
            <w:r w:rsidRPr="00FF5142">
              <w:t>3 000</w:t>
            </w:r>
          </w:p>
        </w:tc>
        <w:tc>
          <w:tcPr>
            <w:tcW w:w="2232" w:type="dxa"/>
            <w:tcBorders>
              <w:top w:val="single" w:sz="4" w:space="0" w:color="auto"/>
              <w:right w:val="single" w:sz="12" w:space="0" w:color="auto"/>
            </w:tcBorders>
            <w:vAlign w:val="center"/>
          </w:tcPr>
          <w:p w:rsidR="002E0FF1" w:rsidRPr="00FF5142" w:rsidP="00910B54">
            <w:pPr>
              <w:pStyle w:val="Tabletext10"/>
              <w:bidi w:val="0"/>
              <w:spacing w:before="40" w:after="40"/>
              <w:jc w:val="center"/>
            </w:pPr>
            <w:r w:rsidRPr="00FF5142">
              <w:t xml:space="preserve">  6 000</w:t>
            </w:r>
          </w:p>
        </w:tc>
        <w:tc>
          <w:tcPr>
            <w:tcW w:w="2340" w:type="dxa"/>
            <w:tcBorders>
              <w:top w:val="single" w:sz="4" w:space="0" w:color="auto"/>
              <w:left w:val="single" w:sz="12" w:space="0" w:color="auto"/>
            </w:tcBorders>
            <w:vAlign w:val="center"/>
          </w:tcPr>
          <w:p w:rsidR="002E0FF1" w:rsidRPr="00FF5142" w:rsidP="00C01F37">
            <w:pPr>
              <w:pStyle w:val="Tabletext10"/>
              <w:bidi w:val="0"/>
              <w:spacing w:before="0" w:after="0" w:line="60" w:lineRule="atLeast"/>
              <w:ind w:left="907"/>
              <w:jc w:val="left"/>
            </w:pPr>
            <w:r>
              <w:rPr>
                <w:position w:val="-16"/>
              </w:rPr>
              <w:object>
                <v:shape id="_x0000_i1061" type="#_x0000_t75" style="height:21pt;width:19pt" o:oleicon="f" o:ole="" o:preferrelative="t" filled="f" stroked="f">
                  <v:fill o:detectmouseclick="f"/>
                  <v:imagedata r:id="rId64" o:title=""/>
                  <o:lock v:ext="edit" aspectratio="t"/>
                </v:shape>
                <o:OLEObject Type="Embed" ProgID="Equation.3" ShapeID="_x0000_i1061" DrawAspect="Content" ObjectID="_1353397219" r:id="rId65"/>
              </w:objec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2232" w:type="dxa"/>
            <w:vAlign w:val="center"/>
          </w:tcPr>
          <w:p w:rsidR="002E0FF1" w:rsidRPr="00FF5142" w:rsidP="00910B54">
            <w:pPr>
              <w:pStyle w:val="Tabletext10"/>
              <w:bidi w:val="0"/>
              <w:spacing w:before="40" w:after="40"/>
              <w:jc w:val="center"/>
            </w:pPr>
            <w:r w:rsidRPr="00FF5142">
              <w:t>6 000</w:t>
            </w:r>
          </w:p>
        </w:tc>
        <w:tc>
          <w:tcPr>
            <w:tcW w:w="2232" w:type="dxa"/>
            <w:tcBorders>
              <w:right w:val="single" w:sz="12" w:space="0" w:color="auto"/>
            </w:tcBorders>
            <w:vAlign w:val="center"/>
          </w:tcPr>
          <w:p w:rsidR="002E0FF1" w:rsidRPr="00FF5142" w:rsidP="00910B54">
            <w:pPr>
              <w:pStyle w:val="Tabletext10"/>
              <w:bidi w:val="0"/>
              <w:spacing w:before="40" w:after="40"/>
              <w:jc w:val="center"/>
            </w:pPr>
            <w:r w:rsidRPr="00FF5142">
              <w:t>10 000</w:t>
            </w:r>
          </w:p>
        </w:tc>
        <w:tc>
          <w:tcPr>
            <w:tcW w:w="2340" w:type="dxa"/>
            <w:tcBorders>
              <w:left w:val="single" w:sz="12" w:space="0" w:color="auto"/>
            </w:tcBorders>
            <w:vAlign w:val="center"/>
          </w:tcPr>
          <w:p w:rsidR="002E0FF1" w:rsidRPr="00FF5142" w:rsidP="00C01F37">
            <w:pPr>
              <w:pStyle w:val="Tabletext10"/>
              <w:bidi w:val="0"/>
              <w:spacing w:before="0" w:after="0" w:line="60" w:lineRule="atLeast"/>
              <w:ind w:left="907"/>
              <w:jc w:val="left"/>
            </w:pPr>
            <w:r>
              <w:rPr>
                <w:position w:val="-16"/>
              </w:rPr>
              <w:object>
                <v:shape id="_x0000_i1062" type="#_x0000_t75" style="height:21pt;width:19pt" o:oleicon="f" o:ole="" o:preferrelative="t" filled="f" stroked="f">
                  <v:fill o:detectmouseclick="f"/>
                  <v:imagedata r:id="rId66" o:title=""/>
                  <o:lock v:ext="edit" aspectratio="t"/>
                </v:shape>
                <o:OLEObject Type="Embed" ProgID="Equation.3" ShapeID="_x0000_i1062" DrawAspect="Content" ObjectID="_1353397241" r:id="rId67"/>
              </w:object>
            </w:r>
          </w:p>
        </w:tc>
      </w:tr>
    </w:tbl>
    <w:p w:rsidR="00C0199D" w:rsidRPr="00FF5142" w:rsidP="005D5389">
      <w:pPr>
        <w:bidi w:val="0"/>
      </w:pPr>
    </w:p>
    <w:p w:rsidR="00910B54" w:rsidRPr="00FF5142" w:rsidP="005B7499">
      <w:pPr>
        <w:pStyle w:val="Tabletitle"/>
        <w:bidi w:val="0"/>
      </w:pPr>
      <w:bookmarkStart w:id="280" w:name="_Toc285636461"/>
      <w:bookmarkStart w:id="281" w:name="_Toc286402341"/>
      <w:r w:rsidRPr="00FF5142" w:rsidR="005B7499">
        <w:t>Tabelle </w:t>
      </w:r>
      <w:r>
        <w:fldChar w:fldCharType="begin"/>
      </w:r>
      <w:r w:rsidRPr="00FF5142" w:rsidR="00261EE6">
        <w:instrText xml:space="preserve">\IF </w:instrText>
      </w:r>
      <w:r>
        <w:fldChar w:fldCharType="begin"/>
      </w:r>
      <w:r w:rsidRPr="00FF5142" w:rsidR="00261EE6">
        <w:instrText xml:space="preserve">SEQ aaa \c </w:instrText>
      </w:r>
      <w:r>
        <w:fldChar w:fldCharType="separate"/>
      </w:r>
      <w:r w:rsidR="00BC4213">
        <w:rPr>
          <w:noProof/>
        </w:rPr>
        <w:instrText>0</w:instrText>
      </w:r>
      <w:r>
        <w:fldChar w:fldCharType="end"/>
      </w:r>
      <w:r w:rsidRPr="00FF5142" w:rsidR="00261EE6">
        <w:instrText>&gt;= 1 "</w:instrText>
      </w:r>
      <w:r>
        <w:fldChar w:fldCharType="begin"/>
      </w:r>
      <w:r w:rsidRPr="00FF5142" w:rsidR="00261EE6">
        <w:instrText xml:space="preserve">SEQ aaa \c \* ALPHABETIC </w:instrText>
      </w:r>
      <w:r>
        <w:fldChar w:fldCharType="separate"/>
      </w:r>
      <w:r w:rsidRPr="00FF5142" w:rsidR="00261EE6">
        <w:instrText>A</w:instrText>
      </w:r>
      <w:r>
        <w:fldChar w:fldCharType="end"/>
      </w:r>
      <w:r w:rsidRPr="00FF5142" w:rsidR="00261EE6">
        <w:instrText xml:space="preserve">." </w:instrText>
      </w:r>
      <w:r>
        <w:fldChar w:fldCharType="separate"/>
      </w:r>
      <w:r>
        <w:fldChar w:fldCharType="end"/>
      </w:r>
      <w:r>
        <w:fldChar w:fldCharType="begin"/>
      </w:r>
      <w:r w:rsidRPr="00FF5142" w:rsidR="00261EE6">
        <w:instrText xml:space="preserve">SEQ Table </w:instrText>
      </w:r>
      <w:r>
        <w:fldChar w:fldCharType="separate"/>
      </w:r>
      <w:r w:rsidR="00BC4213">
        <w:rPr>
          <w:noProof/>
        </w:rPr>
        <w:t>10</w:t>
      </w:r>
      <w:r>
        <w:fldChar w:fldCharType="end"/>
      </w:r>
      <w:r w:rsidRPr="00FF5142" w:rsidR="00261EE6">
        <w:t> — Maximale Verwindung von Stangen und Drähten</w:t>
      </w:r>
      <w:bookmarkEnd w:id="280"/>
      <w:bookmarkEnd w:id="281"/>
    </w:p>
    <w:tbl>
      <w:tblPr>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
      <w:tblGrid>
        <w:gridCol w:w="1362"/>
        <w:gridCol w:w="1417"/>
        <w:gridCol w:w="2153"/>
        <w:gridCol w:w="2156"/>
      </w:tblGrid>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2667" w:type="dxa"/>
            <w:gridSpan w:val="2"/>
            <w:tcBorders>
              <w:bottom w:val="nil"/>
              <w:right w:val="single" w:sz="12" w:space="0" w:color="auto"/>
            </w:tcBorders>
            <w:vAlign w:val="center"/>
          </w:tcPr>
          <w:p w:rsidR="00910B54" w:rsidRPr="00FF5142" w:rsidP="00910B54">
            <w:pPr>
              <w:pStyle w:val="Tabletext10"/>
              <w:bidi w:val="0"/>
              <w:spacing w:before="40" w:after="40"/>
              <w:jc w:val="center"/>
            </w:pPr>
            <w:r w:rsidRPr="00FF5142" w:rsidR="00586C42">
              <w:rPr>
                <w:b/>
              </w:rPr>
              <w:t>Breite</w:t>
              <w:br/>
            </w:r>
            <w:r w:rsidRPr="00FF5142" w:rsidR="00A52976">
              <w:t>(Nennmaß)</w:t>
              <w:br/>
              <w:t>mm</w:t>
            </w:r>
          </w:p>
        </w:tc>
        <w:tc>
          <w:tcPr>
            <w:tcW w:w="4137" w:type="dxa"/>
            <w:gridSpan w:val="2"/>
            <w:tcBorders>
              <w:left w:val="single" w:sz="12" w:space="0" w:color="auto"/>
              <w:bottom w:val="nil"/>
            </w:tcBorders>
            <w:vAlign w:val="center"/>
          </w:tcPr>
          <w:p w:rsidR="00910B54" w:rsidRPr="00FF5142" w:rsidP="00910B54">
            <w:pPr>
              <w:pStyle w:val="Tabletext10"/>
              <w:bidi w:val="0"/>
              <w:spacing w:before="40" w:after="40"/>
              <w:jc w:val="center"/>
            </w:pPr>
            <w:r w:rsidRPr="00FF5142" w:rsidR="00A52976">
              <w:rPr>
                <w:b/>
              </w:rPr>
              <w:t>Maximal zulässige Verwindung</w:t>
            </w:r>
            <w:r w:rsidRPr="00FF5142" w:rsidR="00A52976">
              <w:t xml:space="preserve"> </w:t>
            </w:r>
            <w:r w:rsidRPr="00FF5142">
              <w:rPr>
                <w:rFonts w:ascii="Times New Roman" w:hAnsi="Times New Roman"/>
                <w:i/>
              </w:rPr>
              <w:t>v</w:t>
            </w:r>
            <w:r w:rsidRPr="00FF5142">
              <w:br/>
              <w:br/>
              <w:t>mm</w: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700"/>
          <w:jc w:val="center"/>
        </w:trPr>
        <w:tc>
          <w:tcPr>
            <w:tcW w:w="1307" w:type="dxa"/>
            <w:tcBorders>
              <w:top w:val="nil"/>
              <w:bottom w:val="single" w:sz="12" w:space="0" w:color="auto"/>
            </w:tcBorders>
            <w:vAlign w:val="center"/>
          </w:tcPr>
          <w:p w:rsidR="00910B54" w:rsidRPr="00FF5142" w:rsidP="00910B54">
            <w:pPr>
              <w:pStyle w:val="Tabletext10"/>
              <w:bidi w:val="0"/>
              <w:spacing w:before="40" w:after="40"/>
              <w:jc w:val="center"/>
            </w:pPr>
            <w:r w:rsidRPr="00FF5142" w:rsidR="00967057">
              <w:t>über</w:t>
            </w:r>
          </w:p>
        </w:tc>
        <w:tc>
          <w:tcPr>
            <w:tcW w:w="1360" w:type="dxa"/>
            <w:tcBorders>
              <w:top w:val="nil"/>
              <w:bottom w:val="single" w:sz="12" w:space="0" w:color="auto"/>
              <w:right w:val="single" w:sz="12" w:space="0" w:color="auto"/>
            </w:tcBorders>
            <w:vAlign w:val="center"/>
          </w:tcPr>
          <w:p w:rsidR="00910B54" w:rsidRPr="00FF5142" w:rsidP="00910B54">
            <w:pPr>
              <w:pStyle w:val="Tabletext10"/>
              <w:bidi w:val="0"/>
              <w:spacing w:before="40" w:after="40"/>
              <w:jc w:val="center"/>
            </w:pPr>
            <w:r w:rsidRPr="00FF5142" w:rsidR="00A52976">
              <w:t>bis</w:t>
            </w:r>
          </w:p>
        </w:tc>
        <w:tc>
          <w:tcPr>
            <w:tcW w:w="2067" w:type="dxa"/>
            <w:tcBorders>
              <w:top w:val="nil"/>
              <w:left w:val="single" w:sz="12" w:space="0" w:color="auto"/>
              <w:bottom w:val="single" w:sz="12" w:space="0" w:color="auto"/>
            </w:tcBorders>
            <w:vAlign w:val="center"/>
          </w:tcPr>
          <w:p w:rsidR="00910B54" w:rsidRPr="00FF5142" w:rsidP="00910B54">
            <w:pPr>
              <w:pStyle w:val="Tabletext10"/>
              <w:bidi w:val="0"/>
              <w:spacing w:before="40" w:after="40"/>
              <w:jc w:val="center"/>
            </w:pPr>
            <w:r w:rsidRPr="00FF5142" w:rsidR="00A52976">
              <w:t>je 1 m Länge</w:t>
            </w:r>
          </w:p>
        </w:tc>
        <w:tc>
          <w:tcPr>
            <w:tcW w:w="2070" w:type="dxa"/>
            <w:tcBorders>
              <w:top w:val="nil"/>
              <w:bottom w:val="single" w:sz="12" w:space="0" w:color="auto"/>
            </w:tcBorders>
            <w:vAlign w:val="center"/>
          </w:tcPr>
          <w:p w:rsidR="00910B54" w:rsidRPr="00FF5142" w:rsidP="00910B54">
            <w:pPr>
              <w:pStyle w:val="Tabletext10"/>
              <w:bidi w:val="0"/>
              <w:spacing w:before="40" w:after="40"/>
              <w:jc w:val="center"/>
            </w:pPr>
            <w:r w:rsidRPr="00FF5142" w:rsidR="00A52976">
              <w:t>Gesamtlänge</w:t>
            </w:r>
            <w:r w:rsidRPr="00FF5142" w:rsidR="00A52976">
              <w:rPr>
                <w:rFonts w:ascii="Times New Roman" w:hAnsi="Times New Roman"/>
                <w:i/>
              </w:rPr>
              <w:t xml:space="preserve"> L</w:t>
            </w:r>
            <w:r w:rsidRPr="00FF5142">
              <w:t xml:space="preserve"> (in m) </w:t>
            </w:r>
            <w:r w:rsidRPr="00FF5142" w:rsidR="009E7A3B">
              <w:rPr>
                <w:rStyle w:val="TableFootNoteXref"/>
                <w:lang w:val="de-DE"/>
              </w:rPr>
              <w:t xml:space="preserve">b </w:t>
            </w:r>
            <w:r w:rsidRPr="00FF5142" w:rsidR="009E7A3B">
              <w:t xml:space="preserve"> </w: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tcBorders>
              <w:top w:val="single" w:sz="12" w:space="0" w:color="auto"/>
            </w:tcBorders>
            <w:vAlign w:val="center"/>
          </w:tcPr>
          <w:p w:rsidR="00910B54" w:rsidRPr="00FF5142" w:rsidP="00910B54">
            <w:pPr>
              <w:pStyle w:val="Tabletext10"/>
              <w:bidi w:val="0"/>
              <w:spacing w:before="40" w:after="40"/>
              <w:jc w:val="center"/>
            </w:pPr>
            <w:r w:rsidRPr="00FF5142">
              <w:t xml:space="preserve">   10</w:t>
            </w:r>
            <w:r w:rsidRPr="00FF5142">
              <w:rPr>
                <w:rStyle w:val="TableFootNoteXref"/>
                <w:lang w:val="de-DE"/>
              </w:rPr>
              <w:t>a</w:t>
            </w:r>
          </w:p>
        </w:tc>
        <w:tc>
          <w:tcPr>
            <w:tcW w:w="1360" w:type="dxa"/>
            <w:tcBorders>
              <w:top w:val="single" w:sz="12" w:space="0" w:color="auto"/>
              <w:right w:val="single" w:sz="12" w:space="0" w:color="auto"/>
            </w:tcBorders>
            <w:vAlign w:val="center"/>
          </w:tcPr>
          <w:p w:rsidR="00910B54" w:rsidRPr="00FF5142" w:rsidP="00910B54">
            <w:pPr>
              <w:pStyle w:val="Tabletext10"/>
              <w:bidi w:val="0"/>
              <w:spacing w:before="40" w:after="40"/>
              <w:jc w:val="center"/>
            </w:pPr>
            <w:r w:rsidRPr="00FF5142">
              <w:t xml:space="preserve">  18</w:t>
            </w:r>
          </w:p>
        </w:tc>
        <w:tc>
          <w:tcPr>
            <w:tcW w:w="2067" w:type="dxa"/>
            <w:tcBorders>
              <w:top w:val="single" w:sz="12" w:space="0" w:color="auto"/>
              <w:left w:val="single" w:sz="12" w:space="0" w:color="auto"/>
            </w:tcBorders>
            <w:vAlign w:val="center"/>
          </w:tcPr>
          <w:p w:rsidR="00910B54" w:rsidRPr="00FF5142" w:rsidP="00910B54">
            <w:pPr>
              <w:pStyle w:val="Tabletext10"/>
              <w:bidi w:val="0"/>
              <w:spacing w:before="40" w:after="40"/>
              <w:jc w:val="center"/>
            </w:pPr>
            <w:r w:rsidRPr="00FF5142">
              <w:t>1,0</w:t>
            </w:r>
          </w:p>
        </w:tc>
        <w:tc>
          <w:tcPr>
            <w:tcW w:w="2070" w:type="dxa"/>
            <w:tcBorders>
              <w:top w:val="single" w:sz="12" w:space="0" w:color="auto"/>
            </w:tcBorders>
            <w:vAlign w:val="center"/>
          </w:tcPr>
          <w:p w:rsidR="00910B54" w:rsidRPr="00FF5142" w:rsidP="00910B54">
            <w:pPr>
              <w:pStyle w:val="Tabletext10"/>
              <w:bidi w:val="0"/>
              <w:spacing w:before="40" w:after="40"/>
              <w:jc w:val="center"/>
            </w:pPr>
            <w:r w:rsidRPr="00FF5142">
              <w:t>1,0 </w:t>
            </w:r>
            <w:r w:rsidRPr="00FF5142">
              <w:rPr>
                <w:rFonts w:ascii="Symbol" w:hAnsi="Symbol"/>
              </w:rPr>
              <w:sym w:font="Symbol" w:char="F0B4"/>
            </w:r>
            <w:r w:rsidRPr="00FF5142">
              <w:t> </w:t>
            </w:r>
            <w:r w:rsidRPr="00FF5142">
              <w:rPr>
                <w:rFonts w:ascii="Times New Roman" w:hAnsi="Times New Roman"/>
                <w:i/>
              </w:rPr>
              <w:t>L</w: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vAlign w:val="center"/>
          </w:tcPr>
          <w:p w:rsidR="00910B54" w:rsidRPr="00FF5142" w:rsidP="00910B54">
            <w:pPr>
              <w:pStyle w:val="Tabletext10"/>
              <w:bidi w:val="0"/>
              <w:spacing w:before="40" w:after="40"/>
              <w:jc w:val="center"/>
            </w:pPr>
            <w:r w:rsidRPr="00FF5142">
              <w:t xml:space="preserve">  18</w:t>
            </w:r>
          </w:p>
        </w:tc>
        <w:tc>
          <w:tcPr>
            <w:tcW w:w="1360" w:type="dxa"/>
            <w:tcBorders>
              <w:right w:val="single" w:sz="12" w:space="0" w:color="auto"/>
            </w:tcBorders>
            <w:vAlign w:val="center"/>
          </w:tcPr>
          <w:p w:rsidR="00910B54" w:rsidRPr="00FF5142" w:rsidP="00910B54">
            <w:pPr>
              <w:pStyle w:val="Tabletext10"/>
              <w:bidi w:val="0"/>
              <w:spacing w:before="40" w:after="40"/>
              <w:jc w:val="center"/>
            </w:pPr>
            <w:r w:rsidRPr="00FF5142">
              <w:t xml:space="preserve">  30</w:t>
            </w:r>
          </w:p>
        </w:tc>
        <w:tc>
          <w:tcPr>
            <w:tcW w:w="2067" w:type="dxa"/>
            <w:tcBorders>
              <w:left w:val="single" w:sz="12" w:space="0" w:color="auto"/>
            </w:tcBorders>
            <w:vAlign w:val="center"/>
          </w:tcPr>
          <w:p w:rsidR="00910B54" w:rsidRPr="00FF5142" w:rsidP="00910B54">
            <w:pPr>
              <w:pStyle w:val="Tabletext10"/>
              <w:bidi w:val="0"/>
              <w:spacing w:before="40" w:after="40"/>
              <w:jc w:val="center"/>
            </w:pPr>
            <w:r w:rsidRPr="00FF5142">
              <w:t>1,5</w:t>
            </w:r>
          </w:p>
        </w:tc>
        <w:tc>
          <w:tcPr>
            <w:tcW w:w="2070" w:type="dxa"/>
            <w:vAlign w:val="center"/>
          </w:tcPr>
          <w:p w:rsidR="00910B54" w:rsidRPr="00FF5142" w:rsidP="00910B54">
            <w:pPr>
              <w:pStyle w:val="Tabletext10"/>
              <w:bidi w:val="0"/>
              <w:spacing w:before="40" w:after="40"/>
              <w:jc w:val="center"/>
            </w:pPr>
            <w:r w:rsidRPr="00FF5142">
              <w:t>1,5 </w:t>
            </w:r>
            <w:r w:rsidRPr="00FF5142">
              <w:rPr>
                <w:rFonts w:ascii="Symbol" w:hAnsi="Symbol"/>
              </w:rPr>
              <w:sym w:font="Symbol" w:char="F0B4"/>
            </w:r>
            <w:r w:rsidRPr="00FF5142">
              <w:t> </w:t>
            </w:r>
            <w:r w:rsidRPr="00FF5142">
              <w:rPr>
                <w:rFonts w:ascii="Times New Roman" w:hAnsi="Times New Roman"/>
                <w:i/>
              </w:rPr>
              <w:t>L</w: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vAlign w:val="center"/>
          </w:tcPr>
          <w:p w:rsidR="00910B54" w:rsidRPr="00FF5142" w:rsidP="00910B54">
            <w:pPr>
              <w:pStyle w:val="Tabletext10"/>
              <w:bidi w:val="0"/>
              <w:spacing w:before="40" w:after="40"/>
              <w:jc w:val="center"/>
            </w:pPr>
            <w:r w:rsidRPr="00FF5142">
              <w:t xml:space="preserve">  30</w:t>
            </w:r>
          </w:p>
        </w:tc>
        <w:tc>
          <w:tcPr>
            <w:tcW w:w="1360" w:type="dxa"/>
            <w:tcBorders>
              <w:right w:val="single" w:sz="12" w:space="0" w:color="auto"/>
            </w:tcBorders>
            <w:vAlign w:val="center"/>
          </w:tcPr>
          <w:p w:rsidR="00910B54" w:rsidRPr="00FF5142" w:rsidP="00910B54">
            <w:pPr>
              <w:pStyle w:val="Tabletext10"/>
              <w:bidi w:val="0"/>
              <w:spacing w:before="40" w:after="40"/>
              <w:jc w:val="center"/>
            </w:pPr>
            <w:r w:rsidRPr="00FF5142">
              <w:t xml:space="preserve">  50</w:t>
            </w:r>
          </w:p>
        </w:tc>
        <w:tc>
          <w:tcPr>
            <w:tcW w:w="2067" w:type="dxa"/>
            <w:tcBorders>
              <w:left w:val="single" w:sz="12" w:space="0" w:color="auto"/>
            </w:tcBorders>
            <w:vAlign w:val="center"/>
          </w:tcPr>
          <w:p w:rsidR="00910B54" w:rsidRPr="00FF5142" w:rsidP="00910B54">
            <w:pPr>
              <w:pStyle w:val="Tabletext10"/>
              <w:bidi w:val="0"/>
              <w:spacing w:before="40" w:after="40"/>
              <w:jc w:val="center"/>
            </w:pPr>
            <w:r w:rsidRPr="00FF5142">
              <w:t>2,0</w:t>
            </w:r>
          </w:p>
        </w:tc>
        <w:tc>
          <w:tcPr>
            <w:tcW w:w="2070" w:type="dxa"/>
            <w:vAlign w:val="center"/>
          </w:tcPr>
          <w:p w:rsidR="00910B54" w:rsidRPr="00FF5142" w:rsidP="00910B54">
            <w:pPr>
              <w:pStyle w:val="Tabletext10"/>
              <w:bidi w:val="0"/>
              <w:spacing w:before="40" w:after="40"/>
              <w:jc w:val="center"/>
            </w:pPr>
            <w:r w:rsidRPr="00FF5142">
              <w:t>2,0 </w:t>
            </w:r>
            <w:r w:rsidRPr="00FF5142">
              <w:rPr>
                <w:rFonts w:ascii="Symbol" w:hAnsi="Symbol"/>
              </w:rPr>
              <w:sym w:font="Symbol" w:char="F0B4"/>
            </w:r>
            <w:r w:rsidRPr="00FF5142">
              <w:t> </w:t>
            </w:r>
            <w:r w:rsidRPr="00FF5142">
              <w:rPr>
                <w:rFonts w:ascii="Times New Roman" w:hAnsi="Times New Roman"/>
                <w:i/>
              </w:rPr>
              <w:t>L</w: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vAlign w:val="center"/>
          </w:tcPr>
          <w:p w:rsidR="00910B54" w:rsidRPr="00FF5142" w:rsidP="00910B54">
            <w:pPr>
              <w:pStyle w:val="Tabletext10"/>
              <w:bidi w:val="0"/>
              <w:spacing w:before="40" w:after="40"/>
              <w:jc w:val="center"/>
            </w:pPr>
            <w:r w:rsidRPr="00FF5142">
              <w:t xml:space="preserve">  50</w:t>
            </w:r>
          </w:p>
        </w:tc>
        <w:tc>
          <w:tcPr>
            <w:tcW w:w="1360" w:type="dxa"/>
            <w:tcBorders>
              <w:right w:val="single" w:sz="12" w:space="0" w:color="auto"/>
            </w:tcBorders>
            <w:vAlign w:val="center"/>
          </w:tcPr>
          <w:p w:rsidR="00910B54" w:rsidRPr="00FF5142" w:rsidP="00910B54">
            <w:pPr>
              <w:pStyle w:val="Tabletext10"/>
              <w:bidi w:val="0"/>
              <w:spacing w:before="40" w:after="40"/>
              <w:jc w:val="center"/>
            </w:pPr>
            <w:r w:rsidRPr="00FF5142">
              <w:t xml:space="preserve">  80</w:t>
            </w:r>
          </w:p>
        </w:tc>
        <w:tc>
          <w:tcPr>
            <w:tcW w:w="2067" w:type="dxa"/>
            <w:tcBorders>
              <w:left w:val="single" w:sz="12" w:space="0" w:color="auto"/>
            </w:tcBorders>
            <w:vAlign w:val="center"/>
          </w:tcPr>
          <w:p w:rsidR="00910B54" w:rsidRPr="00FF5142" w:rsidP="00910B54">
            <w:pPr>
              <w:pStyle w:val="Tabletext10"/>
              <w:bidi w:val="0"/>
              <w:spacing w:before="40" w:after="40"/>
              <w:jc w:val="center"/>
            </w:pPr>
            <w:r w:rsidRPr="00FF5142">
              <w:t>3,0</w:t>
            </w:r>
          </w:p>
        </w:tc>
        <w:tc>
          <w:tcPr>
            <w:tcW w:w="2070" w:type="dxa"/>
            <w:vAlign w:val="center"/>
          </w:tcPr>
          <w:p w:rsidR="00910B54" w:rsidRPr="00FF5142" w:rsidP="00910B54">
            <w:pPr>
              <w:pStyle w:val="Tabletext10"/>
              <w:bidi w:val="0"/>
              <w:spacing w:before="40" w:after="40"/>
              <w:jc w:val="center"/>
            </w:pPr>
            <w:r w:rsidRPr="00FF5142">
              <w:t>3,0 </w:t>
            </w:r>
            <w:r w:rsidRPr="00FF5142">
              <w:rPr>
                <w:rFonts w:ascii="Symbol" w:hAnsi="Symbol"/>
              </w:rPr>
              <w:sym w:font="Symbol" w:char="F0B4"/>
            </w:r>
            <w:r w:rsidRPr="00FF5142">
              <w:t> </w:t>
            </w:r>
            <w:r w:rsidRPr="00FF5142">
              <w:rPr>
                <w:rFonts w:ascii="Times New Roman" w:hAnsi="Times New Roman"/>
                <w:i/>
              </w:rPr>
              <w:t>L</w: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vAlign w:val="center"/>
          </w:tcPr>
          <w:p w:rsidR="00910B54" w:rsidRPr="00FF5142" w:rsidP="00910B54">
            <w:pPr>
              <w:pStyle w:val="Tabletext10"/>
              <w:bidi w:val="0"/>
              <w:spacing w:before="40" w:after="40"/>
              <w:jc w:val="center"/>
            </w:pPr>
            <w:r w:rsidRPr="00FF5142">
              <w:t xml:space="preserve">  80</w:t>
            </w:r>
          </w:p>
        </w:tc>
        <w:tc>
          <w:tcPr>
            <w:tcW w:w="1360" w:type="dxa"/>
            <w:tcBorders>
              <w:right w:val="single" w:sz="12" w:space="0" w:color="auto"/>
            </w:tcBorders>
            <w:vAlign w:val="center"/>
          </w:tcPr>
          <w:p w:rsidR="00910B54" w:rsidRPr="00FF5142" w:rsidP="00910B54">
            <w:pPr>
              <w:pStyle w:val="Tabletext10"/>
              <w:bidi w:val="0"/>
              <w:spacing w:before="40" w:after="40"/>
              <w:jc w:val="center"/>
            </w:pPr>
            <w:r w:rsidRPr="00FF5142">
              <w:t>120</w:t>
            </w:r>
          </w:p>
        </w:tc>
        <w:tc>
          <w:tcPr>
            <w:tcW w:w="2067" w:type="dxa"/>
            <w:tcBorders>
              <w:left w:val="single" w:sz="12" w:space="0" w:color="auto"/>
            </w:tcBorders>
            <w:vAlign w:val="center"/>
          </w:tcPr>
          <w:p w:rsidR="00910B54" w:rsidRPr="00FF5142" w:rsidP="00910B54">
            <w:pPr>
              <w:pStyle w:val="Tabletext10"/>
              <w:bidi w:val="0"/>
              <w:spacing w:before="40" w:after="40"/>
              <w:jc w:val="center"/>
            </w:pPr>
            <w:r w:rsidRPr="00FF5142">
              <w:t>4,5</w:t>
            </w:r>
          </w:p>
        </w:tc>
        <w:tc>
          <w:tcPr>
            <w:tcW w:w="2070" w:type="dxa"/>
            <w:vAlign w:val="center"/>
          </w:tcPr>
          <w:p w:rsidR="00910B54" w:rsidRPr="00FF5142" w:rsidP="00910B54">
            <w:pPr>
              <w:pStyle w:val="Tabletext10"/>
              <w:bidi w:val="0"/>
              <w:spacing w:before="40" w:after="40"/>
              <w:jc w:val="center"/>
            </w:pPr>
            <w:r w:rsidRPr="00FF5142">
              <w:t>4,5 </w:t>
            </w:r>
            <w:r w:rsidRPr="00FF5142">
              <w:rPr>
                <w:rFonts w:ascii="Symbol" w:hAnsi="Symbol"/>
              </w:rPr>
              <w:sym w:font="Symbol" w:char="F0B4"/>
            </w:r>
            <w:r w:rsidRPr="00FF5142">
              <w:t> </w:t>
            </w:r>
            <w:r w:rsidRPr="00FF5142">
              <w:rPr>
                <w:rFonts w:ascii="Times New Roman" w:hAnsi="Times New Roman"/>
                <w:i/>
              </w:rPr>
              <w:t>L</w: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1307" w:type="dxa"/>
            <w:tcBorders>
              <w:bottom w:val="single" w:sz="12" w:space="0" w:color="auto"/>
            </w:tcBorders>
            <w:vAlign w:val="center"/>
          </w:tcPr>
          <w:p w:rsidR="00910B54" w:rsidRPr="00FF5142" w:rsidP="00910B54">
            <w:pPr>
              <w:pStyle w:val="Tabletext10"/>
              <w:bidi w:val="0"/>
              <w:spacing w:before="40" w:after="40"/>
              <w:jc w:val="center"/>
            </w:pPr>
            <w:r w:rsidRPr="00FF5142">
              <w:t>120</w:t>
            </w:r>
          </w:p>
        </w:tc>
        <w:tc>
          <w:tcPr>
            <w:tcW w:w="1360" w:type="dxa"/>
            <w:tcBorders>
              <w:bottom w:val="single" w:sz="12" w:space="0" w:color="auto"/>
              <w:right w:val="single" w:sz="12" w:space="0" w:color="auto"/>
            </w:tcBorders>
            <w:vAlign w:val="center"/>
          </w:tcPr>
          <w:p w:rsidR="00910B54" w:rsidRPr="00FF5142" w:rsidP="00910B54">
            <w:pPr>
              <w:pStyle w:val="Tabletext10"/>
              <w:bidi w:val="0"/>
              <w:spacing w:before="40" w:after="40"/>
              <w:jc w:val="center"/>
            </w:pPr>
            <w:r w:rsidRPr="00FF5142">
              <w:t>200</w:t>
            </w:r>
          </w:p>
        </w:tc>
        <w:tc>
          <w:tcPr>
            <w:tcW w:w="2067" w:type="dxa"/>
            <w:tcBorders>
              <w:left w:val="single" w:sz="12" w:space="0" w:color="auto"/>
              <w:bottom w:val="single" w:sz="12" w:space="0" w:color="auto"/>
            </w:tcBorders>
            <w:vAlign w:val="center"/>
          </w:tcPr>
          <w:p w:rsidR="00910B54" w:rsidRPr="00FF5142" w:rsidP="00910B54">
            <w:pPr>
              <w:pStyle w:val="Tabletext10"/>
              <w:bidi w:val="0"/>
              <w:spacing w:before="40" w:after="40"/>
              <w:jc w:val="center"/>
            </w:pPr>
            <w:r w:rsidRPr="00FF5142">
              <w:t>6,0</w:t>
            </w:r>
          </w:p>
        </w:tc>
        <w:tc>
          <w:tcPr>
            <w:tcW w:w="2070" w:type="dxa"/>
            <w:tcBorders>
              <w:bottom w:val="single" w:sz="12" w:space="0" w:color="auto"/>
            </w:tcBorders>
            <w:vAlign w:val="center"/>
          </w:tcPr>
          <w:p w:rsidR="00910B54" w:rsidRPr="00FF5142" w:rsidP="00910B54">
            <w:pPr>
              <w:pStyle w:val="Tabletext10"/>
              <w:bidi w:val="0"/>
              <w:spacing w:before="40" w:after="40"/>
              <w:jc w:val="center"/>
            </w:pPr>
            <w:r w:rsidRPr="00FF5142">
              <w:t>6,0 </w:t>
            </w:r>
            <w:r w:rsidRPr="00FF5142">
              <w:rPr>
                <w:rFonts w:ascii="Symbol" w:hAnsi="Symbol"/>
              </w:rPr>
              <w:sym w:font="Symbol" w:char="F0B4"/>
            </w:r>
            <w:r w:rsidRPr="00FF5142">
              <w:t> </w:t>
            </w:r>
            <w:r w:rsidRPr="00FF5142">
              <w:rPr>
                <w:rFonts w:ascii="Times New Roman" w:hAnsi="Times New Roman"/>
                <w:i/>
              </w:rPr>
              <w:t>L</w:t>
            </w:r>
          </w:p>
        </w:tc>
      </w:tr>
      <w:tr w:rsidTr="00267365">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1" w:type="dxa"/>
            <w:right w:w="141" w:type="dxa"/>
          </w:tblCellMar>
        </w:tblPrEx>
        <w:trPr>
          <w:jc w:val="center"/>
        </w:trPr>
        <w:tc>
          <w:tcPr>
            <w:tcW w:w="6804" w:type="dxa"/>
            <w:gridSpan w:val="4"/>
            <w:tcBorders>
              <w:top w:val="single" w:sz="12" w:space="0" w:color="auto"/>
              <w:bottom w:val="single" w:sz="12" w:space="0" w:color="auto"/>
            </w:tcBorders>
            <w:vAlign w:val="center"/>
          </w:tcPr>
          <w:p w:rsidR="00910B54" w:rsidRPr="00FF5142" w:rsidP="00910B54">
            <w:pPr>
              <w:pStyle w:val="Tablefootnote"/>
              <w:bidi w:val="0"/>
              <w:rPr>
                <w:sz w:val="18"/>
              </w:rPr>
            </w:pPr>
            <w:r w:rsidRPr="00FF5142">
              <w:rPr>
                <w:rStyle w:val="TableFootNoteXref"/>
                <w:lang w:val="de-DE"/>
              </w:rPr>
              <w:t>a</w:t>
            </w:r>
            <w:r w:rsidRPr="00FF5142">
              <w:rPr>
                <w:sz w:val="18"/>
              </w:rPr>
              <w:tab/>
              <w:t>Einschließlich 10.</w:t>
            </w:r>
          </w:p>
          <w:p w:rsidR="00786822" w:rsidRPr="00FF5142" w:rsidP="00A07740">
            <w:pPr>
              <w:pStyle w:val="Tablefootnote"/>
              <w:bidi w:val="0"/>
              <w:jc w:val="left"/>
            </w:pPr>
            <w:r w:rsidRPr="00FF5142" w:rsidR="009E7A3B">
              <w:rPr>
                <w:rStyle w:val="TableFootNoteXref"/>
                <w:lang w:val="de-DE"/>
              </w:rPr>
              <w:t>b</w:t>
            </w:r>
            <w:r w:rsidRPr="00FF5142" w:rsidR="009E7A3B">
              <w:tab/>
            </w:r>
            <w:r w:rsidRPr="00FF5142" w:rsidR="009E7A3B">
              <w:rPr>
                <w:sz w:val="18"/>
                <w:szCs w:val="18"/>
              </w:rPr>
              <w:t>Bis 4 m. Über 4 m ist die maximale Verwindung Gegenstand einer Vereinbarung.</w:t>
            </w:r>
          </w:p>
        </w:tc>
      </w:tr>
    </w:tbl>
    <w:p w:rsidR="001A5AAC" w:rsidRPr="00FF5142" w:rsidP="00802A1E">
      <w:pPr>
        <w:bidi w:val="0"/>
      </w:pPr>
    </w:p>
    <w:p w:rsidR="00A32283" w:rsidRPr="00FF5142" w:rsidP="005B7499">
      <w:pPr>
        <w:pStyle w:val="Tabletitle"/>
        <w:bidi w:val="0"/>
      </w:pPr>
      <w:bookmarkStart w:id="282" w:name="_Toc285636462"/>
      <w:bookmarkStart w:id="283" w:name="_Toc286402342"/>
      <w:r w:rsidRPr="00FF5142" w:rsidR="005B7499">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Table </w:instrText>
      </w:r>
      <w:r>
        <w:fldChar w:fldCharType="separate"/>
      </w:r>
      <w:r w:rsidR="00BC4213">
        <w:rPr>
          <w:noProof/>
        </w:rPr>
        <w:t>11</w:t>
      </w:r>
      <w:r>
        <w:fldChar w:fldCharType="end"/>
      </w:r>
      <w:r w:rsidRPr="00FF5142">
        <w:t xml:space="preserve"> — Geradheit von Stangen</w:t>
      </w:r>
      <w:bookmarkEnd w:id="282"/>
      <w:bookmarkEnd w:id="283"/>
    </w:p>
    <w:tbl>
      <w:tblPr>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blGrid>
        <w:gridCol w:w="1710"/>
        <w:gridCol w:w="2567"/>
        <w:gridCol w:w="3037"/>
        <w:gridCol w:w="2438"/>
      </w:tblGrid>
      <w:tr w:rsidTr="00267365">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877" w:type="pct"/>
            <w:vMerge w:val="restart"/>
            <w:tcBorders>
              <w:right w:val="single" w:sz="12" w:space="0" w:color="auto"/>
            </w:tcBorders>
            <w:vAlign w:val="center"/>
          </w:tcPr>
          <w:p w:rsidR="00D3675F" w:rsidRPr="00FF5142" w:rsidP="00B26B3D">
            <w:pPr>
              <w:pStyle w:val="Tabletext10"/>
              <w:keepNext/>
              <w:bidi w:val="0"/>
              <w:spacing w:before="40" w:after="40"/>
              <w:jc w:val="center"/>
              <w:rPr>
                <w:b/>
              </w:rPr>
            </w:pPr>
            <w:r w:rsidRPr="00FF5142">
              <w:rPr>
                <w:b/>
              </w:rPr>
              <w:t xml:space="preserve">Durchmesser </w:t>
            </w:r>
            <w:r w:rsidRPr="00FF5142">
              <w:t>(Nennmaß),</w:t>
            </w:r>
            <w:r w:rsidRPr="00FF5142">
              <w:rPr>
                <w:b/>
              </w:rPr>
              <w:t xml:space="preserve"> Schlüsselweite, Dicke oder Breite</w:t>
            </w:r>
          </w:p>
        </w:tc>
        <w:tc>
          <w:tcPr>
            <w:tcW w:w="4123" w:type="pct"/>
            <w:gridSpan w:val="3"/>
            <w:tcBorders>
              <w:left w:val="single" w:sz="12" w:space="0" w:color="auto"/>
              <w:bottom w:val="nil"/>
            </w:tcBorders>
            <w:vAlign w:val="center"/>
          </w:tcPr>
          <w:p w:rsidR="00D3675F" w:rsidRPr="00FF5142" w:rsidP="00A32283">
            <w:pPr>
              <w:pStyle w:val="Tabletext10"/>
              <w:bidi w:val="0"/>
              <w:jc w:val="center"/>
            </w:pPr>
            <w:r w:rsidRPr="00FF5142">
              <w:rPr>
                <w:b/>
              </w:rPr>
              <w:t>Maximale Abweichung von der Geradheit</w:t>
            </w:r>
            <w:r w:rsidRPr="00FF5142">
              <w:t xml:space="preserve"> (siehe 6.7.3)</w:t>
            </w:r>
          </w:p>
        </w:tc>
      </w:tr>
      <w:tr w:rsidTr="00267365">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877" w:type="pct"/>
            <w:vMerge/>
            <w:tcBorders>
              <w:right w:val="single" w:sz="12" w:space="0" w:color="auto"/>
            </w:tcBorders>
            <w:vAlign w:val="center"/>
          </w:tcPr>
          <w:p w:rsidR="00D3675F" w:rsidRPr="00FF5142" w:rsidP="00A32283">
            <w:pPr>
              <w:pStyle w:val="Tabletext10"/>
              <w:bidi w:val="0"/>
              <w:jc w:val="center"/>
            </w:pPr>
          </w:p>
        </w:tc>
        <w:tc>
          <w:tcPr>
            <w:tcW w:w="1316" w:type="pct"/>
            <w:tcBorders>
              <w:top w:val="nil"/>
              <w:left w:val="single" w:sz="12" w:space="0" w:color="auto"/>
              <w:bottom w:val="nil"/>
            </w:tcBorders>
            <w:vAlign w:val="center"/>
          </w:tcPr>
          <w:p w:rsidR="00D3675F" w:rsidRPr="00FF5142" w:rsidP="00A32283">
            <w:pPr>
              <w:pStyle w:val="Tabletext10"/>
              <w:bidi w:val="0"/>
              <w:jc w:val="center"/>
            </w:pPr>
            <w:r w:rsidRPr="00FF5142">
              <w:rPr>
                <w:rFonts w:ascii="Times New Roman" w:hAnsi="Times New Roman"/>
                <w:i/>
              </w:rPr>
              <w:t>h</w:t>
            </w:r>
            <w:r w:rsidRPr="00267365">
              <w:rPr>
                <w:rFonts w:cs="Arial"/>
                <w:position w:val="-6"/>
                <w:sz w:val="16"/>
              </w:rPr>
              <w:t>2</w:t>
            </w:r>
          </w:p>
        </w:tc>
        <w:tc>
          <w:tcPr>
            <w:tcW w:w="2807" w:type="pct"/>
            <w:gridSpan w:val="2"/>
            <w:tcBorders>
              <w:top w:val="nil"/>
              <w:bottom w:val="nil"/>
            </w:tcBorders>
            <w:vAlign w:val="center"/>
          </w:tcPr>
          <w:p w:rsidR="00D3675F" w:rsidRPr="00FF5142" w:rsidP="00A32283">
            <w:pPr>
              <w:pStyle w:val="Tabletext10"/>
              <w:bidi w:val="0"/>
              <w:jc w:val="center"/>
            </w:pPr>
            <w:r w:rsidRPr="00FF5142">
              <w:rPr>
                <w:rFonts w:ascii="Times New Roman" w:hAnsi="Times New Roman"/>
                <w:i/>
              </w:rPr>
              <w:t>h</w:t>
            </w:r>
            <w:r w:rsidRPr="00267365">
              <w:rPr>
                <w:rFonts w:cs="Arial"/>
                <w:position w:val="-6"/>
                <w:sz w:val="16"/>
              </w:rPr>
              <w:t>1h</w:t>
            </w:r>
          </w:p>
        </w:tc>
      </w:tr>
      <w:tr w:rsidTr="00267365">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877" w:type="pct"/>
            <w:vMerge/>
            <w:tcBorders>
              <w:right w:val="single" w:sz="12" w:space="0" w:color="auto"/>
            </w:tcBorders>
            <w:vAlign w:val="center"/>
          </w:tcPr>
          <w:p w:rsidR="00D3675F" w:rsidRPr="00FF5142" w:rsidP="00A32283">
            <w:pPr>
              <w:pStyle w:val="Tabletext10"/>
              <w:bidi w:val="0"/>
              <w:jc w:val="center"/>
            </w:pPr>
          </w:p>
        </w:tc>
        <w:tc>
          <w:tcPr>
            <w:tcW w:w="1316" w:type="pct"/>
            <w:tcBorders>
              <w:top w:val="nil"/>
              <w:left w:val="single" w:sz="12" w:space="0" w:color="auto"/>
              <w:bottom w:val="nil"/>
            </w:tcBorders>
            <w:vAlign w:val="center"/>
          </w:tcPr>
          <w:p w:rsidR="00D3675F" w:rsidRPr="00FF5142" w:rsidP="00A32283">
            <w:pPr>
              <w:pStyle w:val="Tabletext10"/>
              <w:bidi w:val="0"/>
              <w:jc w:val="center"/>
            </w:pPr>
            <w:r w:rsidRPr="00FF5142" w:rsidR="00A07740">
              <w:t xml:space="preserve">je Länge </w:t>
            </w:r>
            <w:r w:rsidRPr="00FF5142">
              <w:rPr>
                <w:rFonts w:ascii="Times New Roman" w:hAnsi="Times New Roman"/>
                <w:i/>
              </w:rPr>
              <w:t>l</w:t>
            </w:r>
            <w:r w:rsidRPr="00267365">
              <w:rPr>
                <w:rFonts w:cs="Arial"/>
                <w:position w:val="-6"/>
                <w:sz w:val="16"/>
              </w:rPr>
              <w:t>2</w:t>
            </w:r>
          </w:p>
        </w:tc>
        <w:tc>
          <w:tcPr>
            <w:tcW w:w="2807" w:type="pct"/>
            <w:gridSpan w:val="2"/>
            <w:tcBorders>
              <w:top w:val="nil"/>
              <w:bottom w:val="nil"/>
            </w:tcBorders>
            <w:vAlign w:val="center"/>
          </w:tcPr>
          <w:p w:rsidR="00D3675F" w:rsidRPr="00FF5142" w:rsidP="00A32283">
            <w:pPr>
              <w:pStyle w:val="Tabletext10"/>
              <w:bidi w:val="0"/>
              <w:jc w:val="center"/>
            </w:pPr>
            <w:r w:rsidRPr="00FF5142">
              <w:t xml:space="preserve">für Gesamtlänge </w:t>
            </w:r>
            <w:r w:rsidRPr="00FF5142">
              <w:rPr>
                <w:rFonts w:ascii="Times New Roman" w:hAnsi="Times New Roman"/>
                <w:i/>
              </w:rPr>
              <w:t>l</w:t>
            </w:r>
            <w:r w:rsidRPr="00267365">
              <w:rPr>
                <w:rFonts w:cs="Arial"/>
                <w:position w:val="-6"/>
                <w:sz w:val="16"/>
              </w:rPr>
              <w:t>1</w:t>
            </w:r>
          </w:p>
        </w:tc>
      </w:tr>
      <w:tr w:rsidTr="00267365">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jc w:val="center"/>
        </w:trPr>
        <w:tc>
          <w:tcPr>
            <w:tcW w:w="877" w:type="pct"/>
            <w:vMerge/>
            <w:tcBorders>
              <w:bottom w:val="single" w:sz="12" w:space="0" w:color="auto"/>
              <w:right w:val="single" w:sz="12" w:space="0" w:color="auto"/>
            </w:tcBorders>
            <w:vAlign w:val="center"/>
          </w:tcPr>
          <w:p w:rsidR="00D3675F" w:rsidRPr="00FF5142" w:rsidP="00A32283">
            <w:pPr>
              <w:pStyle w:val="Tabletext10"/>
              <w:bidi w:val="0"/>
              <w:jc w:val="center"/>
            </w:pPr>
          </w:p>
        </w:tc>
        <w:tc>
          <w:tcPr>
            <w:tcW w:w="1316" w:type="pct"/>
            <w:tcBorders>
              <w:top w:val="nil"/>
              <w:left w:val="single" w:sz="12" w:space="0" w:color="auto"/>
              <w:bottom w:val="single" w:sz="12" w:space="0" w:color="auto"/>
            </w:tcBorders>
            <w:vAlign w:val="center"/>
          </w:tcPr>
          <w:p w:rsidR="00D3675F" w:rsidRPr="00FF5142" w:rsidP="00A32283">
            <w:pPr>
              <w:pStyle w:val="Tabletext10"/>
              <w:bidi w:val="0"/>
              <w:jc w:val="center"/>
            </w:pPr>
            <w:r w:rsidRPr="00FF5142">
              <w:t>von 400 mm</w:t>
            </w:r>
          </w:p>
        </w:tc>
        <w:tc>
          <w:tcPr>
            <w:tcW w:w="1557" w:type="pct"/>
            <w:tcBorders>
              <w:top w:val="nil"/>
              <w:bottom w:val="single" w:sz="12" w:space="0" w:color="auto"/>
            </w:tcBorders>
            <w:vAlign w:val="center"/>
          </w:tcPr>
          <w:p w:rsidR="00D3675F" w:rsidRPr="00FF5142" w:rsidP="00A32283">
            <w:pPr>
              <w:pStyle w:val="Tabletext10"/>
              <w:bidi w:val="0"/>
              <w:jc w:val="center"/>
            </w:pPr>
            <w:r w:rsidRPr="00FF5142">
              <w:t>von 1 m bis 4 m</w:t>
            </w:r>
          </w:p>
        </w:tc>
        <w:tc>
          <w:tcPr>
            <w:tcW w:w="1250" w:type="pct"/>
            <w:tcBorders>
              <w:top w:val="nil"/>
              <w:bottom w:val="single" w:sz="12" w:space="0" w:color="auto"/>
            </w:tcBorders>
            <w:vAlign w:val="center"/>
          </w:tcPr>
          <w:p w:rsidR="00D3675F" w:rsidRPr="00FF5142" w:rsidP="00A32283">
            <w:pPr>
              <w:pStyle w:val="Tabletext10"/>
              <w:bidi w:val="0"/>
              <w:jc w:val="center"/>
            </w:pPr>
            <w:r w:rsidRPr="00FF5142">
              <w:t>über 4 m</w:t>
            </w:r>
          </w:p>
        </w:tc>
      </w:tr>
      <w:tr w:rsidTr="00267365">
        <w:tblPrEx>
          <w:tblW w:w="9752"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Ex>
        <w:trPr>
          <w:trHeight w:hRule="exact" w:val="435"/>
          <w:jc w:val="center"/>
        </w:trPr>
        <w:tc>
          <w:tcPr>
            <w:tcW w:w="877" w:type="pct"/>
            <w:tcBorders>
              <w:top w:val="single" w:sz="12" w:space="0" w:color="auto"/>
              <w:right w:val="single" w:sz="12" w:space="0" w:color="auto"/>
            </w:tcBorders>
            <w:vAlign w:val="center"/>
          </w:tcPr>
          <w:p w:rsidR="00D3675F" w:rsidRPr="00FF5142" w:rsidP="00A32283">
            <w:pPr>
              <w:pStyle w:val="Tabletext10"/>
              <w:bidi w:val="0"/>
              <w:jc w:val="center"/>
            </w:pPr>
            <w:r w:rsidRPr="00FF5142">
              <w:rPr>
                <w:rFonts w:ascii="Symbol" w:hAnsi="Symbol"/>
              </w:rPr>
              <w:sym w:font="Symbol" w:char="F0B3"/>
            </w:r>
            <w:r w:rsidRPr="00FF5142">
              <w:t xml:space="preserve"> 10 mm</w:t>
            </w:r>
          </w:p>
        </w:tc>
        <w:tc>
          <w:tcPr>
            <w:tcW w:w="1316" w:type="pct"/>
            <w:tcBorders>
              <w:top w:val="single" w:sz="12" w:space="0" w:color="auto"/>
              <w:left w:val="single" w:sz="12" w:space="0" w:color="auto"/>
            </w:tcBorders>
            <w:vAlign w:val="center"/>
          </w:tcPr>
          <w:p w:rsidR="00D3675F" w:rsidRPr="00FF5142" w:rsidP="00A32283">
            <w:pPr>
              <w:pStyle w:val="Tabletext10"/>
              <w:bidi w:val="0"/>
              <w:jc w:val="center"/>
            </w:pPr>
            <w:r w:rsidRPr="00FF5142">
              <w:t>0,8 mm</w:t>
            </w:r>
          </w:p>
        </w:tc>
        <w:tc>
          <w:tcPr>
            <w:tcW w:w="1557" w:type="pct"/>
            <w:tcBorders>
              <w:top w:val="single" w:sz="12" w:space="0" w:color="auto"/>
            </w:tcBorders>
            <w:vAlign w:val="center"/>
          </w:tcPr>
          <w:p w:rsidR="00D3675F" w:rsidRPr="00FF5142" w:rsidP="00A32283">
            <w:pPr>
              <w:pStyle w:val="Tabletext10"/>
              <w:bidi w:val="0"/>
              <w:jc w:val="center"/>
            </w:pPr>
            <w:r w:rsidRPr="00FF5142">
              <w:t xml:space="preserve">2,0 mm </w:t>
            </w:r>
            <w:r w:rsidRPr="00FF5142">
              <w:rPr>
                <w:rFonts w:ascii="Symbol" w:hAnsi="Symbol"/>
              </w:rPr>
              <w:sym w:font="Symbol" w:char="F0B4"/>
            </w:r>
            <w:r w:rsidRPr="00FF5142">
              <w:t xml:space="preserve"> </w:t>
            </w:r>
            <w:r w:rsidRPr="00FF5142">
              <w:rPr>
                <w:rFonts w:ascii="Times New Roman" w:hAnsi="Times New Roman"/>
                <w:i/>
              </w:rPr>
              <w:t>l</w:t>
            </w:r>
            <w:r w:rsidRPr="00267365">
              <w:rPr>
                <w:rFonts w:cs="Arial"/>
                <w:position w:val="-6"/>
                <w:sz w:val="16"/>
              </w:rPr>
              <w:t>1</w:t>
            </w:r>
          </w:p>
        </w:tc>
        <w:tc>
          <w:tcPr>
            <w:tcW w:w="1250" w:type="pct"/>
            <w:tcBorders>
              <w:top w:val="single" w:sz="12" w:space="0" w:color="auto"/>
            </w:tcBorders>
            <w:vAlign w:val="center"/>
          </w:tcPr>
          <w:p w:rsidR="00D3675F" w:rsidRPr="00FF5142" w:rsidP="00A32283">
            <w:pPr>
              <w:pStyle w:val="Tabletext10"/>
              <w:bidi w:val="0"/>
              <w:jc w:val="center"/>
            </w:pPr>
            <w:r w:rsidRPr="00FF5142">
              <w:t>wie vereinbart</w:t>
            </w:r>
          </w:p>
        </w:tc>
      </w:tr>
    </w:tbl>
    <w:p w:rsidR="00A32283" w:rsidRPr="00FF5142" w:rsidP="00A32283">
      <w:pPr>
        <w:bidi w:val="0"/>
        <w:rPr>
          <w:rFonts w:cs="Arial"/>
        </w:rPr>
      </w:pPr>
    </w:p>
    <w:p w:rsidR="008E53DC" w:rsidRPr="00FF5142" w:rsidP="00F523C4">
      <w:pPr>
        <w:pStyle w:val="Tabletitle"/>
        <w:pageBreakBefore/>
        <w:bidi w:val="0"/>
        <w:spacing w:before="0"/>
      </w:pPr>
      <w:bookmarkStart w:id="284" w:name="_Toc285636463"/>
      <w:bookmarkStart w:id="285" w:name="_Toc286402343"/>
      <w:bookmarkStart w:id="286" w:name="page_25"/>
      <w:bookmarkEnd w:id="286"/>
      <w:r w:rsidRPr="00FF5142" w:rsidR="005B7499">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Table </w:instrText>
      </w:r>
      <w:r>
        <w:fldChar w:fldCharType="separate"/>
      </w:r>
      <w:r w:rsidR="00BC4213">
        <w:rPr>
          <w:noProof/>
        </w:rPr>
        <w:t>12</w:t>
      </w:r>
      <w:r>
        <w:fldChar w:fldCharType="end"/>
      </w:r>
      <w:r w:rsidRPr="00FF5142">
        <w:t xml:space="preserve"> — Ebenheit von rechteckigen Stangen</w:t>
      </w:r>
      <w:bookmarkEnd w:id="284"/>
      <w:bookmarkEnd w:id="285"/>
    </w:p>
    <w:p w:rsidR="008E53DC" w:rsidRPr="00F523C4" w:rsidP="00F523C4">
      <w:pPr>
        <w:keepNext/>
        <w:bidi w:val="0"/>
        <w:spacing w:after="60"/>
        <w:ind w:right="1351"/>
        <w:jc w:val="right"/>
        <w:rPr>
          <w:rFonts w:cs="Arial"/>
          <w:spacing w:val="-2"/>
        </w:rPr>
      </w:pPr>
      <w:r w:rsidRPr="00F523C4" w:rsidR="002E72E3">
        <w:rPr>
          <w:rFonts w:cs="Arial"/>
          <w:spacing w:val="-2"/>
        </w:rPr>
        <w:t>Werte in Millimeter</w:t>
      </w:r>
    </w:p>
    <w:tbl>
      <w:tblPr>
        <w:tblW w:w="7088" w:type="dxa"/>
        <w:jc w:val="center"/>
        <w:tblInd w:w="0" w:type="dxa"/>
        <w:tblLayout w:type="fixed"/>
      </w:tblPr>
      <w:tblGrid>
        <w:gridCol w:w="1700"/>
        <w:gridCol w:w="1758"/>
        <w:gridCol w:w="1815"/>
        <w:gridCol w:w="1815"/>
      </w:tblGrid>
      <w:tr w:rsidTr="00F523C4">
        <w:tblPrEx>
          <w:tblW w:w="7088" w:type="dxa"/>
          <w:jc w:val="center"/>
          <w:tblInd w:w="0" w:type="dxa"/>
          <w:tblLayout w:type="fixed"/>
        </w:tblPrEx>
        <w:trPr>
          <w:jc w:val="center"/>
        </w:trPr>
        <w:tc>
          <w:tcPr>
            <w:tcW w:w="3458" w:type="dxa"/>
            <w:gridSpan w:val="2"/>
            <w:tcBorders>
              <w:top w:val="single" w:sz="12" w:space="0" w:color="auto"/>
              <w:left w:val="single" w:sz="12" w:space="0" w:color="auto"/>
              <w:right w:val="single" w:sz="12" w:space="0" w:color="auto"/>
            </w:tcBorders>
            <w:vAlign w:val="center"/>
          </w:tcPr>
          <w:p w:rsidR="008E53DC" w:rsidRPr="00FF5142" w:rsidP="008E53DC">
            <w:pPr>
              <w:pStyle w:val="Tabletext10"/>
              <w:bidi w:val="0"/>
              <w:jc w:val="center"/>
              <w:rPr>
                <w:b/>
              </w:rPr>
            </w:pPr>
            <w:r w:rsidRPr="00FF5142" w:rsidR="00D3675F">
              <w:rPr>
                <w:b/>
              </w:rPr>
              <w:t xml:space="preserve">Breite </w:t>
            </w:r>
            <w:r w:rsidRPr="00F523C4" w:rsidR="00022DDC">
              <w:rPr>
                <w:rStyle w:val="TableFootNoteXref"/>
              </w:rPr>
              <w:t>a</w:t>
            </w:r>
            <w:r w:rsidRPr="00FF5142" w:rsidR="00022DDC">
              <w:rPr>
                <w:b/>
              </w:rPr>
              <w:br/>
            </w:r>
            <w:r w:rsidRPr="00FF5142" w:rsidR="00D3675F">
              <w:t>(Nennmaß)</w:t>
            </w:r>
          </w:p>
        </w:tc>
        <w:tc>
          <w:tcPr>
            <w:tcW w:w="3628" w:type="dxa"/>
            <w:gridSpan w:val="2"/>
            <w:tcBorders>
              <w:top w:val="single" w:sz="12" w:space="0" w:color="auto"/>
              <w:left w:val="single" w:sz="12" w:space="0" w:color="auto"/>
              <w:right w:val="single" w:sz="12" w:space="0" w:color="auto"/>
            </w:tcBorders>
            <w:vAlign w:val="center"/>
          </w:tcPr>
          <w:p w:rsidR="008E53DC" w:rsidRPr="00FF5142" w:rsidP="008E53DC">
            <w:pPr>
              <w:pStyle w:val="Tabletext10"/>
              <w:bidi w:val="0"/>
              <w:jc w:val="center"/>
              <w:rPr>
                <w:b/>
              </w:rPr>
            </w:pPr>
            <w:r w:rsidRPr="00FF5142" w:rsidR="00406FC3">
              <w:rPr>
                <w:b/>
              </w:rPr>
              <w:t>Maximale Abweichung</w:t>
              <w:br/>
              <w:t xml:space="preserve">von der Ebenheit </w:t>
            </w:r>
            <w:r w:rsidRPr="00FF5142">
              <w:rPr>
                <w:rFonts w:ascii="Times New Roman" w:hAnsi="Times New Roman"/>
                <w:i/>
              </w:rPr>
              <w:t>e</w:t>
            </w:r>
            <w:r w:rsidRPr="00FF5142">
              <w:rPr>
                <w:b/>
              </w:rPr>
              <w:br/>
              <w:t>für die Dicke</w:t>
            </w:r>
          </w:p>
        </w:tc>
      </w:tr>
      <w:tr w:rsidTr="00F523C4">
        <w:tblPrEx>
          <w:tblW w:w="7088" w:type="dxa"/>
          <w:jc w:val="center"/>
          <w:tblInd w:w="0" w:type="dxa"/>
          <w:tblLayout w:type="fixed"/>
        </w:tblPrEx>
        <w:trPr>
          <w:jc w:val="center"/>
        </w:trPr>
        <w:tc>
          <w:tcPr>
            <w:tcW w:w="1700" w:type="dxa"/>
            <w:tcBorders>
              <w:left w:val="single" w:sz="12" w:space="0" w:color="auto"/>
              <w:right w:val="single" w:sz="4" w:space="0" w:color="auto"/>
            </w:tcBorders>
            <w:vAlign w:val="center"/>
          </w:tcPr>
          <w:p w:rsidR="008E53DC" w:rsidRPr="00FF5142" w:rsidP="008E53DC">
            <w:pPr>
              <w:pStyle w:val="Tabletext10"/>
              <w:bidi w:val="0"/>
              <w:jc w:val="center"/>
            </w:pPr>
            <w:r w:rsidRPr="00FF5142" w:rsidR="00967057">
              <w:t>über</w:t>
            </w:r>
          </w:p>
        </w:tc>
        <w:tc>
          <w:tcPr>
            <w:tcW w:w="1758" w:type="dxa"/>
            <w:tcBorders>
              <w:left w:val="single" w:sz="4" w:space="0" w:color="auto"/>
              <w:right w:val="single" w:sz="12" w:space="0" w:color="auto"/>
            </w:tcBorders>
            <w:vAlign w:val="center"/>
          </w:tcPr>
          <w:p w:rsidR="008E53DC" w:rsidRPr="00FF5142" w:rsidP="008E53DC">
            <w:pPr>
              <w:pStyle w:val="Tabletext10"/>
              <w:bidi w:val="0"/>
              <w:jc w:val="center"/>
            </w:pPr>
            <w:r w:rsidRPr="00FF5142" w:rsidR="00D3675F">
              <w:t>bis</w:t>
            </w:r>
          </w:p>
        </w:tc>
        <w:tc>
          <w:tcPr>
            <w:tcW w:w="1814" w:type="dxa"/>
            <w:tcBorders>
              <w:left w:val="single" w:sz="12" w:space="0" w:color="auto"/>
              <w:right w:val="single" w:sz="4" w:space="0" w:color="auto"/>
            </w:tcBorders>
            <w:vAlign w:val="center"/>
          </w:tcPr>
          <w:p w:rsidR="008E53DC" w:rsidRPr="00FF5142" w:rsidP="008E53DC">
            <w:pPr>
              <w:pStyle w:val="Tabletext10"/>
              <w:bidi w:val="0"/>
              <w:jc w:val="center"/>
            </w:pPr>
            <w:r w:rsidRPr="00FF5142" w:rsidR="00D3675F">
              <w:t>von 1</w:t>
              <w:br/>
              <w:t>bis 6</w:t>
            </w:r>
          </w:p>
        </w:tc>
        <w:tc>
          <w:tcPr>
            <w:tcW w:w="1814" w:type="dxa"/>
            <w:tcBorders>
              <w:left w:val="single" w:sz="4" w:space="0" w:color="auto"/>
              <w:right w:val="single" w:sz="12" w:space="0" w:color="auto"/>
            </w:tcBorders>
            <w:vAlign w:val="center"/>
          </w:tcPr>
          <w:p w:rsidR="008E53DC" w:rsidRPr="00FF5142" w:rsidP="008E53DC">
            <w:pPr>
              <w:pStyle w:val="Tabletext10"/>
              <w:bidi w:val="0"/>
              <w:jc w:val="center"/>
            </w:pPr>
            <w:r w:rsidRPr="00FF5142" w:rsidR="00967057">
              <w:t>über 6</w:t>
              <w:br/>
              <w:t>bis 40</w:t>
            </w:r>
          </w:p>
        </w:tc>
      </w:tr>
      <w:tr w:rsidTr="00F523C4">
        <w:tblPrEx>
          <w:tblW w:w="7088" w:type="dxa"/>
          <w:jc w:val="center"/>
          <w:tblInd w:w="0" w:type="dxa"/>
          <w:tblLayout w:type="fixed"/>
        </w:tblPrEx>
        <w:trPr>
          <w:trHeight w:val="20"/>
          <w:jc w:val="center"/>
        </w:trPr>
        <w:tc>
          <w:tcPr>
            <w:tcW w:w="1700" w:type="dxa"/>
            <w:tcBorders>
              <w:top w:val="single" w:sz="12" w:space="0" w:color="auto"/>
              <w:left w:val="single" w:sz="12" w:space="0" w:color="auto"/>
              <w:bottom w:val="single" w:sz="4" w:space="0" w:color="auto"/>
              <w:right w:val="single" w:sz="4" w:space="0" w:color="auto"/>
            </w:tcBorders>
            <w:vAlign w:val="center"/>
          </w:tcPr>
          <w:p w:rsidR="008E53DC" w:rsidRPr="00FF5142" w:rsidP="008E53DC">
            <w:pPr>
              <w:pStyle w:val="Tabletext10"/>
              <w:bidi w:val="0"/>
              <w:jc w:val="center"/>
            </w:pPr>
            <w:r w:rsidRPr="00FF5142">
              <w:t xml:space="preserve">   10</w:t>
            </w:r>
            <w:r w:rsidRPr="00FF5142">
              <w:rPr>
                <w:rStyle w:val="TableFootNoteXref"/>
                <w:lang w:val="de-DE"/>
              </w:rPr>
              <w:t>b</w:t>
            </w:r>
          </w:p>
        </w:tc>
        <w:tc>
          <w:tcPr>
            <w:tcW w:w="1758" w:type="dxa"/>
            <w:tcBorders>
              <w:top w:val="single" w:sz="12" w:space="0" w:color="auto"/>
              <w:left w:val="single" w:sz="4" w:space="0" w:color="auto"/>
              <w:bottom w:val="single" w:sz="4" w:space="0" w:color="auto"/>
              <w:right w:val="single" w:sz="12" w:space="0" w:color="auto"/>
            </w:tcBorders>
            <w:vAlign w:val="center"/>
          </w:tcPr>
          <w:p w:rsidR="008E53DC" w:rsidRPr="00FF5142" w:rsidP="008E53DC">
            <w:pPr>
              <w:pStyle w:val="Tabletext10"/>
              <w:bidi w:val="0"/>
              <w:jc w:val="center"/>
            </w:pPr>
            <w:r w:rsidRPr="00FF5142">
              <w:t xml:space="preserve">  30</w:t>
            </w:r>
          </w:p>
        </w:tc>
        <w:tc>
          <w:tcPr>
            <w:tcW w:w="1814" w:type="dxa"/>
            <w:tcBorders>
              <w:top w:val="single" w:sz="12" w:space="0" w:color="auto"/>
              <w:left w:val="single" w:sz="12" w:space="0" w:color="auto"/>
              <w:bottom w:val="single" w:sz="4" w:space="0" w:color="auto"/>
              <w:right w:val="single" w:sz="4" w:space="0" w:color="auto"/>
            </w:tcBorders>
            <w:vAlign w:val="center"/>
          </w:tcPr>
          <w:p w:rsidR="008E53DC" w:rsidRPr="00FF5142" w:rsidP="008E53DC">
            <w:pPr>
              <w:pStyle w:val="Tabletext10"/>
              <w:bidi w:val="0"/>
              <w:jc w:val="center"/>
            </w:pPr>
            <w:r w:rsidRPr="00FF5142">
              <w:t>0,2</w:t>
            </w:r>
          </w:p>
        </w:tc>
        <w:tc>
          <w:tcPr>
            <w:tcW w:w="1814" w:type="dxa"/>
            <w:tcBorders>
              <w:top w:val="single" w:sz="12" w:space="0" w:color="auto"/>
              <w:left w:val="single" w:sz="4" w:space="0" w:color="auto"/>
              <w:bottom w:val="single" w:sz="4" w:space="0" w:color="auto"/>
              <w:right w:val="single" w:sz="12" w:space="0" w:color="auto"/>
            </w:tcBorders>
            <w:vAlign w:val="center"/>
          </w:tcPr>
          <w:p w:rsidR="008E53DC" w:rsidRPr="00FF5142" w:rsidP="008E53DC">
            <w:pPr>
              <w:pStyle w:val="Tabletext10"/>
              <w:tabs>
                <w:tab w:val="left" w:pos="665"/>
              </w:tabs>
              <w:bidi w:val="0"/>
              <w:jc w:val="left"/>
            </w:pPr>
            <w:r w:rsidRPr="00FF5142">
              <w:tab/>
              <w:t>0,15</w:t>
            </w:r>
          </w:p>
        </w:tc>
      </w:tr>
      <w:tr w:rsidTr="00F523C4">
        <w:tblPrEx>
          <w:tblW w:w="7088" w:type="dxa"/>
          <w:jc w:val="center"/>
          <w:tblInd w:w="0" w:type="dxa"/>
          <w:tblLayout w:type="fixed"/>
        </w:tblPrEx>
        <w:trPr>
          <w:trHeight w:val="20"/>
          <w:jc w:val="center"/>
        </w:trPr>
        <w:tc>
          <w:tcPr>
            <w:tcW w:w="1700" w:type="dxa"/>
            <w:tcBorders>
              <w:top w:val="single" w:sz="4" w:space="0" w:color="auto"/>
              <w:left w:val="single" w:sz="12" w:space="0" w:color="auto"/>
              <w:bottom w:val="single" w:sz="4" w:space="0" w:color="auto"/>
              <w:right w:val="single" w:sz="4" w:space="0" w:color="auto"/>
            </w:tcBorders>
            <w:vAlign w:val="center"/>
          </w:tcPr>
          <w:p w:rsidR="008E53DC" w:rsidRPr="00FF5142" w:rsidP="008E53DC">
            <w:pPr>
              <w:pStyle w:val="Tabletext10"/>
              <w:bidi w:val="0"/>
              <w:jc w:val="center"/>
            </w:pPr>
            <w:r w:rsidRPr="00FF5142">
              <w:t xml:space="preserve">  30</w:t>
            </w:r>
          </w:p>
        </w:tc>
        <w:tc>
          <w:tcPr>
            <w:tcW w:w="1758" w:type="dxa"/>
            <w:tcBorders>
              <w:top w:val="single" w:sz="4" w:space="0" w:color="auto"/>
              <w:left w:val="single" w:sz="4" w:space="0" w:color="auto"/>
              <w:bottom w:val="single" w:sz="4" w:space="0" w:color="auto"/>
              <w:right w:val="single" w:sz="12" w:space="0" w:color="auto"/>
            </w:tcBorders>
            <w:vAlign w:val="center"/>
          </w:tcPr>
          <w:p w:rsidR="008E53DC" w:rsidRPr="00FF5142" w:rsidP="008E53DC">
            <w:pPr>
              <w:pStyle w:val="Tabletext10"/>
              <w:bidi w:val="0"/>
              <w:jc w:val="center"/>
            </w:pPr>
            <w:r w:rsidRPr="00FF5142">
              <w:t xml:space="preserve">  50</w:t>
            </w:r>
          </w:p>
        </w:tc>
        <w:tc>
          <w:tcPr>
            <w:tcW w:w="1814" w:type="dxa"/>
            <w:tcBorders>
              <w:top w:val="single" w:sz="4" w:space="0" w:color="auto"/>
              <w:left w:val="single" w:sz="12" w:space="0" w:color="auto"/>
              <w:bottom w:val="single" w:sz="4" w:space="0" w:color="auto"/>
              <w:right w:val="single" w:sz="4" w:space="0" w:color="auto"/>
            </w:tcBorders>
            <w:vAlign w:val="center"/>
          </w:tcPr>
          <w:p w:rsidR="008E53DC" w:rsidRPr="00FF5142" w:rsidP="008E53DC">
            <w:pPr>
              <w:pStyle w:val="Tabletext10"/>
              <w:bidi w:val="0"/>
              <w:jc w:val="center"/>
            </w:pPr>
            <w:r w:rsidRPr="00FF5142">
              <w:t>0,3</w:t>
            </w:r>
          </w:p>
        </w:tc>
        <w:tc>
          <w:tcPr>
            <w:tcW w:w="1814" w:type="dxa"/>
            <w:tcBorders>
              <w:top w:val="single" w:sz="4" w:space="0" w:color="auto"/>
              <w:left w:val="single" w:sz="4" w:space="0" w:color="auto"/>
              <w:bottom w:val="single" w:sz="4" w:space="0" w:color="auto"/>
              <w:right w:val="single" w:sz="12" w:space="0" w:color="auto"/>
            </w:tcBorders>
            <w:vAlign w:val="center"/>
          </w:tcPr>
          <w:p w:rsidR="008E53DC" w:rsidRPr="00FF5142" w:rsidP="008E53DC">
            <w:pPr>
              <w:pStyle w:val="Tabletext10"/>
              <w:tabs>
                <w:tab w:val="left" w:pos="665"/>
              </w:tabs>
              <w:bidi w:val="0"/>
              <w:jc w:val="left"/>
            </w:pPr>
            <w:r w:rsidRPr="00FF5142">
              <w:tab/>
              <w:t>0,2</w:t>
            </w:r>
          </w:p>
        </w:tc>
      </w:tr>
      <w:tr w:rsidTr="00F523C4">
        <w:tblPrEx>
          <w:tblW w:w="7088" w:type="dxa"/>
          <w:jc w:val="center"/>
          <w:tblInd w:w="0" w:type="dxa"/>
          <w:tblLayout w:type="fixed"/>
        </w:tblPrEx>
        <w:trPr>
          <w:trHeight w:val="20"/>
          <w:jc w:val="center"/>
        </w:trPr>
        <w:tc>
          <w:tcPr>
            <w:tcW w:w="1700" w:type="dxa"/>
            <w:tcBorders>
              <w:top w:val="single" w:sz="4" w:space="0" w:color="auto"/>
              <w:left w:val="single" w:sz="12" w:space="0" w:color="auto"/>
              <w:bottom w:val="single" w:sz="4" w:space="0" w:color="auto"/>
              <w:right w:val="single" w:sz="4" w:space="0" w:color="auto"/>
            </w:tcBorders>
            <w:vAlign w:val="center"/>
          </w:tcPr>
          <w:p w:rsidR="008E53DC" w:rsidRPr="00FF5142" w:rsidP="008E53DC">
            <w:pPr>
              <w:pStyle w:val="Tabletext10"/>
              <w:bidi w:val="0"/>
              <w:jc w:val="center"/>
            </w:pPr>
            <w:r w:rsidRPr="00FF5142">
              <w:t xml:space="preserve">  50</w:t>
            </w:r>
          </w:p>
        </w:tc>
        <w:tc>
          <w:tcPr>
            <w:tcW w:w="1758" w:type="dxa"/>
            <w:tcBorders>
              <w:top w:val="single" w:sz="4" w:space="0" w:color="auto"/>
              <w:left w:val="single" w:sz="4" w:space="0" w:color="auto"/>
              <w:bottom w:val="single" w:sz="4" w:space="0" w:color="auto"/>
              <w:right w:val="single" w:sz="12" w:space="0" w:color="auto"/>
            </w:tcBorders>
            <w:vAlign w:val="center"/>
          </w:tcPr>
          <w:p w:rsidR="008E53DC" w:rsidRPr="00FF5142" w:rsidP="008E53DC">
            <w:pPr>
              <w:pStyle w:val="Tabletext10"/>
              <w:bidi w:val="0"/>
              <w:jc w:val="center"/>
            </w:pPr>
            <w:r w:rsidRPr="00FF5142">
              <w:t xml:space="preserve">  80</w:t>
            </w:r>
          </w:p>
        </w:tc>
        <w:tc>
          <w:tcPr>
            <w:tcW w:w="1814" w:type="dxa"/>
            <w:tcBorders>
              <w:top w:val="single" w:sz="4" w:space="0" w:color="auto"/>
              <w:left w:val="single" w:sz="12" w:space="0" w:color="auto"/>
              <w:bottom w:val="single" w:sz="4" w:space="0" w:color="auto"/>
              <w:right w:val="single" w:sz="4" w:space="0" w:color="auto"/>
            </w:tcBorders>
            <w:vAlign w:val="center"/>
          </w:tcPr>
          <w:p w:rsidR="008E53DC" w:rsidRPr="00FF5142" w:rsidP="008E53DC">
            <w:pPr>
              <w:pStyle w:val="Tabletext10"/>
              <w:bidi w:val="0"/>
              <w:jc w:val="center"/>
            </w:pPr>
            <w:r w:rsidRPr="00FF5142">
              <w:t>0,4</w:t>
            </w:r>
          </w:p>
        </w:tc>
        <w:tc>
          <w:tcPr>
            <w:tcW w:w="1814" w:type="dxa"/>
            <w:tcBorders>
              <w:top w:val="single" w:sz="4" w:space="0" w:color="auto"/>
              <w:left w:val="single" w:sz="4" w:space="0" w:color="auto"/>
              <w:bottom w:val="single" w:sz="4" w:space="0" w:color="auto"/>
              <w:right w:val="single" w:sz="12" w:space="0" w:color="auto"/>
            </w:tcBorders>
            <w:vAlign w:val="center"/>
          </w:tcPr>
          <w:p w:rsidR="008E53DC" w:rsidRPr="00FF5142" w:rsidP="008E53DC">
            <w:pPr>
              <w:pStyle w:val="Tabletext10"/>
              <w:tabs>
                <w:tab w:val="left" w:pos="665"/>
              </w:tabs>
              <w:bidi w:val="0"/>
              <w:jc w:val="left"/>
            </w:pPr>
            <w:r w:rsidRPr="00FF5142">
              <w:tab/>
              <w:t>0,25</w:t>
            </w:r>
          </w:p>
        </w:tc>
      </w:tr>
      <w:tr w:rsidTr="00F523C4">
        <w:tblPrEx>
          <w:tblW w:w="7088" w:type="dxa"/>
          <w:jc w:val="center"/>
          <w:tblInd w:w="0" w:type="dxa"/>
          <w:tblLayout w:type="fixed"/>
        </w:tblPrEx>
        <w:trPr>
          <w:trHeight w:val="20"/>
          <w:jc w:val="center"/>
        </w:trPr>
        <w:tc>
          <w:tcPr>
            <w:tcW w:w="1700" w:type="dxa"/>
            <w:tcBorders>
              <w:top w:val="single" w:sz="4" w:space="0" w:color="auto"/>
              <w:left w:val="single" w:sz="12" w:space="0" w:color="auto"/>
              <w:bottom w:val="single" w:sz="4" w:space="0" w:color="auto"/>
              <w:right w:val="single" w:sz="4" w:space="0" w:color="auto"/>
            </w:tcBorders>
            <w:vAlign w:val="center"/>
          </w:tcPr>
          <w:p w:rsidR="008E53DC" w:rsidRPr="00FF5142" w:rsidP="008E53DC">
            <w:pPr>
              <w:pStyle w:val="Tabletext10"/>
              <w:bidi w:val="0"/>
              <w:jc w:val="center"/>
            </w:pPr>
            <w:r w:rsidRPr="00FF5142">
              <w:t xml:space="preserve">  80</w:t>
            </w:r>
          </w:p>
        </w:tc>
        <w:tc>
          <w:tcPr>
            <w:tcW w:w="1758" w:type="dxa"/>
            <w:tcBorders>
              <w:top w:val="single" w:sz="4" w:space="0" w:color="auto"/>
              <w:left w:val="single" w:sz="4" w:space="0" w:color="auto"/>
              <w:bottom w:val="single" w:sz="4" w:space="0" w:color="auto"/>
              <w:right w:val="single" w:sz="12" w:space="0" w:color="auto"/>
            </w:tcBorders>
            <w:vAlign w:val="center"/>
          </w:tcPr>
          <w:p w:rsidR="008E53DC" w:rsidRPr="00FF5142" w:rsidP="008E53DC">
            <w:pPr>
              <w:pStyle w:val="Tabletext10"/>
              <w:bidi w:val="0"/>
              <w:jc w:val="center"/>
            </w:pPr>
            <w:r w:rsidRPr="00FF5142">
              <w:t>120</w:t>
            </w:r>
          </w:p>
        </w:tc>
        <w:tc>
          <w:tcPr>
            <w:tcW w:w="1814" w:type="dxa"/>
            <w:tcBorders>
              <w:top w:val="single" w:sz="4" w:space="0" w:color="auto"/>
              <w:left w:val="single" w:sz="12" w:space="0" w:color="auto"/>
              <w:bottom w:val="single" w:sz="4" w:space="0" w:color="auto"/>
              <w:right w:val="single" w:sz="4" w:space="0" w:color="auto"/>
            </w:tcBorders>
            <w:vAlign w:val="center"/>
          </w:tcPr>
          <w:p w:rsidR="008E53DC" w:rsidRPr="00FF5142" w:rsidP="008E53DC">
            <w:pPr>
              <w:pStyle w:val="Tabletext10"/>
              <w:bidi w:val="0"/>
              <w:jc w:val="center"/>
            </w:pPr>
            <w:r w:rsidRPr="00FF5142">
              <w:t>0,5</w:t>
            </w:r>
          </w:p>
        </w:tc>
        <w:tc>
          <w:tcPr>
            <w:tcW w:w="1814" w:type="dxa"/>
            <w:tcBorders>
              <w:top w:val="single" w:sz="4" w:space="0" w:color="auto"/>
              <w:left w:val="single" w:sz="4" w:space="0" w:color="auto"/>
              <w:bottom w:val="single" w:sz="4" w:space="0" w:color="auto"/>
              <w:right w:val="single" w:sz="12" w:space="0" w:color="auto"/>
            </w:tcBorders>
            <w:vAlign w:val="center"/>
          </w:tcPr>
          <w:p w:rsidR="008E53DC" w:rsidRPr="00FF5142" w:rsidP="008E53DC">
            <w:pPr>
              <w:pStyle w:val="Tabletext10"/>
              <w:tabs>
                <w:tab w:val="left" w:pos="665"/>
              </w:tabs>
              <w:bidi w:val="0"/>
              <w:jc w:val="left"/>
            </w:pPr>
            <w:r w:rsidRPr="00FF5142">
              <w:tab/>
              <w:t>0,3</w:t>
            </w:r>
          </w:p>
        </w:tc>
      </w:tr>
      <w:tr w:rsidTr="00F523C4">
        <w:tblPrEx>
          <w:tblW w:w="7088" w:type="dxa"/>
          <w:jc w:val="center"/>
          <w:tblInd w:w="0" w:type="dxa"/>
          <w:tblLayout w:type="fixed"/>
        </w:tblPrEx>
        <w:trPr>
          <w:trHeight w:val="20"/>
          <w:jc w:val="center"/>
        </w:trPr>
        <w:tc>
          <w:tcPr>
            <w:tcW w:w="1700" w:type="dxa"/>
            <w:tcBorders>
              <w:top w:val="single" w:sz="4" w:space="0" w:color="auto"/>
              <w:left w:val="single" w:sz="12" w:space="0" w:color="auto"/>
              <w:bottom w:val="single" w:sz="12" w:space="0" w:color="auto"/>
              <w:right w:val="single" w:sz="4" w:space="0" w:color="auto"/>
            </w:tcBorders>
            <w:vAlign w:val="center"/>
          </w:tcPr>
          <w:p w:rsidR="008E53DC" w:rsidRPr="00FF5142" w:rsidP="008E53DC">
            <w:pPr>
              <w:pStyle w:val="Tabletext10"/>
              <w:bidi w:val="0"/>
              <w:jc w:val="center"/>
            </w:pPr>
            <w:r w:rsidRPr="00FF5142">
              <w:t>120</w:t>
            </w:r>
          </w:p>
        </w:tc>
        <w:tc>
          <w:tcPr>
            <w:tcW w:w="1758" w:type="dxa"/>
            <w:tcBorders>
              <w:top w:val="single" w:sz="4" w:space="0" w:color="auto"/>
              <w:left w:val="single" w:sz="4" w:space="0" w:color="auto"/>
              <w:bottom w:val="single" w:sz="12" w:space="0" w:color="auto"/>
              <w:right w:val="single" w:sz="12" w:space="0" w:color="auto"/>
            </w:tcBorders>
            <w:vAlign w:val="center"/>
          </w:tcPr>
          <w:p w:rsidR="008E53DC" w:rsidRPr="00FF5142" w:rsidP="008E53DC">
            <w:pPr>
              <w:pStyle w:val="Tabletext10"/>
              <w:bidi w:val="0"/>
              <w:jc w:val="center"/>
            </w:pPr>
            <w:r w:rsidRPr="00FF5142">
              <w:t>200</w:t>
            </w:r>
          </w:p>
        </w:tc>
        <w:tc>
          <w:tcPr>
            <w:tcW w:w="1814" w:type="dxa"/>
            <w:tcBorders>
              <w:top w:val="single" w:sz="4" w:space="0" w:color="auto"/>
              <w:left w:val="single" w:sz="12" w:space="0" w:color="auto"/>
              <w:bottom w:val="single" w:sz="12" w:space="0" w:color="auto"/>
              <w:right w:val="single" w:sz="4" w:space="0" w:color="auto"/>
            </w:tcBorders>
            <w:vAlign w:val="center"/>
          </w:tcPr>
          <w:p w:rsidR="008E53DC" w:rsidRPr="00FF5142" w:rsidP="008E53DC">
            <w:pPr>
              <w:pStyle w:val="Tabletext10"/>
              <w:bidi w:val="0"/>
              <w:jc w:val="center"/>
            </w:pPr>
            <w:r w:rsidRPr="00FF5142">
              <w:t>—</w:t>
            </w:r>
          </w:p>
        </w:tc>
        <w:tc>
          <w:tcPr>
            <w:tcW w:w="1814" w:type="dxa"/>
            <w:tcBorders>
              <w:top w:val="single" w:sz="4" w:space="0" w:color="auto"/>
              <w:left w:val="single" w:sz="4" w:space="0" w:color="auto"/>
              <w:bottom w:val="single" w:sz="12" w:space="0" w:color="auto"/>
              <w:right w:val="single" w:sz="12" w:space="0" w:color="auto"/>
            </w:tcBorders>
            <w:vAlign w:val="center"/>
          </w:tcPr>
          <w:p w:rsidR="008E53DC" w:rsidRPr="00FF5142" w:rsidP="008E53DC">
            <w:pPr>
              <w:pStyle w:val="Tabletext10"/>
              <w:tabs>
                <w:tab w:val="left" w:pos="665"/>
              </w:tabs>
              <w:bidi w:val="0"/>
              <w:jc w:val="left"/>
            </w:pPr>
            <w:r w:rsidRPr="00FF5142">
              <w:tab/>
              <w:t>0,5</w:t>
            </w:r>
          </w:p>
        </w:tc>
      </w:tr>
      <w:tr w:rsidTr="00F523C4">
        <w:tblPrEx>
          <w:tblW w:w="7088" w:type="dxa"/>
          <w:jc w:val="center"/>
          <w:tblInd w:w="0" w:type="dxa"/>
          <w:tblLayout w:type="fixed"/>
          <w:tblCellMar>
            <w:left w:w="141" w:type="dxa"/>
            <w:right w:w="141" w:type="dxa"/>
          </w:tblCellMar>
        </w:tblPrEx>
        <w:trPr>
          <w:trHeight w:val="20"/>
          <w:jc w:val="center"/>
        </w:trPr>
        <w:tc>
          <w:tcPr>
            <w:tcW w:w="7086" w:type="dxa"/>
            <w:gridSpan w:val="4"/>
            <w:tcBorders>
              <w:top w:val="single" w:sz="12" w:space="0" w:color="auto"/>
              <w:left w:val="single" w:sz="12" w:space="0" w:color="auto"/>
              <w:bottom w:val="single" w:sz="12" w:space="0" w:color="auto"/>
              <w:right w:val="single" w:sz="12" w:space="0" w:color="auto"/>
            </w:tcBorders>
            <w:vAlign w:val="center"/>
          </w:tcPr>
          <w:p w:rsidR="00D3675F" w:rsidRPr="00FF5142" w:rsidP="00F523C4">
            <w:pPr>
              <w:pStyle w:val="Tablefootnote"/>
              <w:bidi w:val="0"/>
              <w:ind w:left="340" w:right="-122" w:hanging="340"/>
              <w:jc w:val="left"/>
              <w:rPr>
                <w:sz w:val="18"/>
                <w:szCs w:val="18"/>
              </w:rPr>
            </w:pPr>
            <w:r w:rsidRPr="00FF5142" w:rsidR="00022DDC">
              <w:rPr>
                <w:rStyle w:val="TableFootNoteXref"/>
                <w:lang w:val="de-DE"/>
              </w:rPr>
              <w:t>a</w:t>
            </w:r>
            <w:r w:rsidRPr="00FF5142" w:rsidR="00022DDC">
              <w:tab/>
            </w:r>
            <w:r w:rsidRPr="00FF5142">
              <w:rPr>
                <w:sz w:val="18"/>
                <w:szCs w:val="18"/>
              </w:rPr>
              <w:t>Falls das Verhältnis der Breite und Dicke größer als 15:1 ist, muss die Abweichung von der Ebenheit zwischen Käufer und Lieferer vereinbart werden.</w:t>
            </w:r>
          </w:p>
          <w:p w:rsidR="008E53DC" w:rsidRPr="00FF5142" w:rsidP="00022DDC">
            <w:pPr>
              <w:pStyle w:val="Tablefootnote"/>
              <w:bidi w:val="0"/>
              <w:ind w:right="170"/>
              <w:rPr>
                <w:sz w:val="18"/>
              </w:rPr>
            </w:pPr>
            <w:r w:rsidRPr="00FF5142">
              <w:rPr>
                <w:rStyle w:val="TableFootNoteXref"/>
                <w:lang w:val="de-DE"/>
              </w:rPr>
              <w:t>b</w:t>
            </w:r>
            <w:r w:rsidRPr="00FF5142">
              <w:rPr>
                <w:sz w:val="18"/>
              </w:rPr>
              <w:tab/>
              <w:t>Einschließlich 10.</w:t>
            </w:r>
          </w:p>
        </w:tc>
      </w:tr>
    </w:tbl>
    <w:p w:rsidR="008E53DC" w:rsidRPr="00FF5142" w:rsidP="00F523C4">
      <w:pPr>
        <w:bidi w:val="0"/>
      </w:pPr>
    </w:p>
    <w:p w:rsidR="005D5389" w:rsidRPr="00FF5142" w:rsidP="005B7499">
      <w:pPr>
        <w:pStyle w:val="Tabletitle"/>
        <w:bidi w:val="0"/>
      </w:pPr>
      <w:bookmarkStart w:id="287" w:name="_Toc285636464"/>
      <w:bookmarkStart w:id="288" w:name="_Toc286402344"/>
      <w:r w:rsidRPr="00FF5142" w:rsidR="005B7499">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0</w:instrText>
      </w:r>
      <w:r>
        <w:fldChar w:fldCharType="end"/>
      </w:r>
      <w:r w:rsidRPr="00FF5142">
        <w:instrText>&gt;= 1 "</w:instrText>
      </w:r>
      <w:r>
        <w:fldChar w:fldCharType="begin"/>
      </w:r>
      <w:r w:rsidRPr="00FF5142">
        <w:instrText xml:space="preserve">SEQ aaa \c \* ALPHABETIC </w:instrText>
      </w:r>
      <w:r>
        <w:fldChar w:fldCharType="separate"/>
      </w:r>
      <w:r w:rsidRPr="00FF5142">
        <w:instrText>A</w:instrText>
      </w:r>
      <w:r>
        <w:fldChar w:fldCharType="end"/>
      </w:r>
      <w:r w:rsidRPr="00FF5142">
        <w:instrText xml:space="preserve">." </w:instrText>
      </w:r>
      <w:r>
        <w:fldChar w:fldCharType="separate"/>
      </w:r>
      <w:r>
        <w:fldChar w:fldCharType="end"/>
      </w:r>
      <w:r>
        <w:fldChar w:fldCharType="begin"/>
      </w:r>
      <w:r w:rsidRPr="00FF5142">
        <w:instrText xml:space="preserve">SEQ Table </w:instrText>
      </w:r>
      <w:r>
        <w:fldChar w:fldCharType="separate"/>
      </w:r>
      <w:r w:rsidR="00BC4213">
        <w:rPr>
          <w:noProof/>
        </w:rPr>
        <w:t>13</w:t>
      </w:r>
      <w:r>
        <w:fldChar w:fldCharType="end"/>
      </w:r>
      <w:r w:rsidRPr="00FF5142">
        <w:t> — Probenanteil</w:t>
      </w:r>
      <w:bookmarkEnd w:id="287"/>
      <w:bookmarkEnd w:id="288"/>
    </w:p>
    <w:tbl>
      <w:tblPr>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
      <w:tblGrid>
        <w:gridCol w:w="2325"/>
        <w:gridCol w:w="2287"/>
        <w:gridCol w:w="2476"/>
      </w:tblGrid>
      <w:tr w:rsidTr="00F523C4">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4427" w:type="dxa"/>
            <w:gridSpan w:val="2"/>
            <w:tcBorders>
              <w:bottom w:val="nil"/>
              <w:right w:val="single" w:sz="12" w:space="0" w:color="auto"/>
            </w:tcBorders>
            <w:vAlign w:val="center"/>
          </w:tcPr>
          <w:p w:rsidR="002617E7" w:rsidRPr="00FF5142" w:rsidP="002617E7">
            <w:pPr>
              <w:pStyle w:val="Tabletext10"/>
              <w:bidi w:val="0"/>
              <w:jc w:val="center"/>
            </w:pPr>
            <w:r w:rsidRPr="00FF5142" w:rsidR="007008CC">
              <w:rPr>
                <w:b/>
              </w:rPr>
              <w:t xml:space="preserve">Durchmesser </w:t>
            </w:r>
            <w:r w:rsidRPr="00FF5142" w:rsidR="007008CC">
              <w:rPr>
                <w:rStyle w:val="TableFootNoteXref"/>
                <w:lang w:val="de-DE"/>
              </w:rPr>
              <w:t>a</w:t>
            </w:r>
            <w:r w:rsidRPr="00FF5142" w:rsidR="007008CC">
              <w:rPr>
                <w:b/>
              </w:rPr>
              <w:t xml:space="preserve"> oder Schlüsselweite</w:t>
            </w:r>
            <w:r w:rsidRPr="00FF5142" w:rsidR="007008CC">
              <w:br/>
              <w:t>(Nennmaß)</w:t>
              <w:br/>
              <w:t>mm</w:t>
            </w:r>
          </w:p>
        </w:tc>
        <w:tc>
          <w:tcPr>
            <w:tcW w:w="2377" w:type="dxa"/>
            <w:tcBorders>
              <w:left w:val="single" w:sz="12" w:space="0" w:color="auto"/>
              <w:bottom w:val="nil"/>
            </w:tcBorders>
            <w:vAlign w:val="center"/>
          </w:tcPr>
          <w:p w:rsidR="002617E7" w:rsidRPr="00FF5142" w:rsidP="002617E7">
            <w:pPr>
              <w:pStyle w:val="Tabletext10"/>
              <w:bidi w:val="0"/>
              <w:jc w:val="center"/>
            </w:pPr>
            <w:r w:rsidRPr="00FF5142" w:rsidR="007008CC">
              <w:rPr>
                <w:b/>
              </w:rPr>
              <w:t>Masse der Prüfeinheit</w:t>
              <w:br/>
              <w:t>für ein Probestück</w:t>
            </w:r>
            <w:r w:rsidRPr="00FF5142">
              <w:br/>
              <w:t>kg</w:t>
            </w:r>
          </w:p>
        </w:tc>
      </w:tr>
      <w:tr w:rsidTr="00F523C4">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2232" w:type="dxa"/>
            <w:tcBorders>
              <w:top w:val="nil"/>
              <w:bottom w:val="single" w:sz="12" w:space="0" w:color="auto"/>
            </w:tcBorders>
            <w:vAlign w:val="center"/>
          </w:tcPr>
          <w:p w:rsidR="002617E7" w:rsidRPr="00FF5142" w:rsidP="002617E7">
            <w:pPr>
              <w:pStyle w:val="Tabletext10"/>
              <w:bidi w:val="0"/>
              <w:jc w:val="center"/>
            </w:pPr>
            <w:r w:rsidRPr="00FF5142" w:rsidR="00967057">
              <w:t>über</w:t>
            </w:r>
          </w:p>
        </w:tc>
        <w:tc>
          <w:tcPr>
            <w:tcW w:w="2195" w:type="dxa"/>
            <w:tcBorders>
              <w:top w:val="nil"/>
              <w:bottom w:val="single" w:sz="12" w:space="0" w:color="auto"/>
              <w:right w:val="single" w:sz="12" w:space="0" w:color="auto"/>
            </w:tcBorders>
            <w:vAlign w:val="center"/>
          </w:tcPr>
          <w:p w:rsidR="002617E7" w:rsidRPr="00FF5142" w:rsidP="002617E7">
            <w:pPr>
              <w:pStyle w:val="Tabletext10"/>
              <w:bidi w:val="0"/>
              <w:jc w:val="center"/>
            </w:pPr>
            <w:r w:rsidRPr="00FF5142" w:rsidR="007008CC">
              <w:t>bis</w:t>
            </w:r>
          </w:p>
        </w:tc>
        <w:tc>
          <w:tcPr>
            <w:tcW w:w="2377" w:type="dxa"/>
            <w:tcBorders>
              <w:top w:val="nil"/>
              <w:left w:val="single" w:sz="12" w:space="0" w:color="auto"/>
              <w:bottom w:val="single" w:sz="12" w:space="0" w:color="auto"/>
            </w:tcBorders>
            <w:vAlign w:val="center"/>
          </w:tcPr>
          <w:p w:rsidR="002617E7" w:rsidRPr="00FF5142" w:rsidP="002617E7">
            <w:pPr>
              <w:pStyle w:val="Tabletext10"/>
              <w:bidi w:val="0"/>
              <w:jc w:val="center"/>
            </w:pPr>
            <w:r w:rsidRPr="00FF5142" w:rsidR="007008CC">
              <w:t>bis</w:t>
            </w:r>
          </w:p>
        </w:tc>
      </w:tr>
      <w:tr w:rsidTr="00F523C4">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jc w:val="center"/>
        </w:trPr>
        <w:tc>
          <w:tcPr>
            <w:tcW w:w="2232" w:type="dxa"/>
            <w:tcBorders>
              <w:top w:val="single" w:sz="12" w:space="0" w:color="auto"/>
            </w:tcBorders>
            <w:vAlign w:val="center"/>
          </w:tcPr>
          <w:p w:rsidR="002617E7" w:rsidRPr="00FF5142" w:rsidP="002617E7">
            <w:pPr>
              <w:pStyle w:val="Tabletext10"/>
              <w:bidi w:val="0"/>
              <w:jc w:val="center"/>
            </w:pPr>
            <w:r w:rsidRPr="00FF5142">
              <w:t xml:space="preserve">  0,1</w:t>
            </w:r>
          </w:p>
        </w:tc>
        <w:tc>
          <w:tcPr>
            <w:tcW w:w="2195" w:type="dxa"/>
            <w:tcBorders>
              <w:top w:val="single" w:sz="12" w:space="0" w:color="auto"/>
              <w:right w:val="single" w:sz="12" w:space="0" w:color="auto"/>
            </w:tcBorders>
            <w:vAlign w:val="center"/>
          </w:tcPr>
          <w:p w:rsidR="002617E7" w:rsidRPr="00FF5142" w:rsidP="002617E7">
            <w:pPr>
              <w:pStyle w:val="Tabletext10"/>
              <w:bidi w:val="0"/>
              <w:jc w:val="center"/>
            </w:pPr>
            <w:r w:rsidRPr="00FF5142">
              <w:t xml:space="preserve">  0,8</w:t>
            </w:r>
          </w:p>
        </w:tc>
        <w:tc>
          <w:tcPr>
            <w:tcW w:w="2377" w:type="dxa"/>
            <w:tcBorders>
              <w:top w:val="single" w:sz="12" w:space="0" w:color="auto"/>
              <w:left w:val="single" w:sz="12" w:space="0" w:color="auto"/>
            </w:tcBorders>
            <w:vAlign w:val="center"/>
          </w:tcPr>
          <w:p w:rsidR="002617E7" w:rsidRPr="00FF5142" w:rsidP="002617E7">
            <w:pPr>
              <w:pStyle w:val="Tabletext10"/>
              <w:bidi w:val="0"/>
              <w:jc w:val="center"/>
            </w:pPr>
            <w:r w:rsidRPr="00FF5142">
              <w:t xml:space="preserve">   100</w:t>
            </w:r>
          </w:p>
        </w:tc>
      </w:tr>
      <w:tr w:rsidTr="00F523C4">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2232" w:type="dxa"/>
            <w:vAlign w:val="center"/>
          </w:tcPr>
          <w:p w:rsidR="002617E7" w:rsidRPr="00FF5142" w:rsidP="002617E7">
            <w:pPr>
              <w:pStyle w:val="Tabletext10"/>
              <w:bidi w:val="0"/>
              <w:jc w:val="center"/>
            </w:pPr>
            <w:r w:rsidRPr="00FF5142">
              <w:t xml:space="preserve">  0,8</w:t>
            </w:r>
          </w:p>
        </w:tc>
        <w:tc>
          <w:tcPr>
            <w:tcW w:w="2195" w:type="dxa"/>
            <w:tcBorders>
              <w:right w:val="single" w:sz="12" w:space="0" w:color="auto"/>
            </w:tcBorders>
            <w:vAlign w:val="center"/>
          </w:tcPr>
          <w:p w:rsidR="002617E7" w:rsidRPr="00FF5142" w:rsidP="002617E7">
            <w:pPr>
              <w:pStyle w:val="Tabletext10"/>
              <w:bidi w:val="0"/>
              <w:jc w:val="center"/>
            </w:pPr>
            <w:r w:rsidRPr="00FF5142">
              <w:t xml:space="preserve">  3,0</w:t>
            </w:r>
          </w:p>
        </w:tc>
        <w:tc>
          <w:tcPr>
            <w:tcW w:w="2377" w:type="dxa"/>
            <w:tcBorders>
              <w:left w:val="single" w:sz="12" w:space="0" w:color="auto"/>
            </w:tcBorders>
            <w:vAlign w:val="center"/>
          </w:tcPr>
          <w:p w:rsidR="002617E7" w:rsidRPr="00FF5142" w:rsidP="002617E7">
            <w:pPr>
              <w:pStyle w:val="Tabletext10"/>
              <w:bidi w:val="0"/>
              <w:jc w:val="center"/>
            </w:pPr>
            <w:r w:rsidRPr="00FF5142">
              <w:t xml:space="preserve">   250</w:t>
            </w:r>
          </w:p>
        </w:tc>
      </w:tr>
      <w:tr w:rsidTr="00F523C4">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2232" w:type="dxa"/>
            <w:vAlign w:val="center"/>
          </w:tcPr>
          <w:p w:rsidR="002617E7" w:rsidRPr="00FF5142" w:rsidP="002617E7">
            <w:pPr>
              <w:pStyle w:val="Tabletext10"/>
              <w:bidi w:val="0"/>
              <w:jc w:val="center"/>
            </w:pPr>
            <w:r w:rsidRPr="00FF5142">
              <w:t xml:space="preserve">  3,0</w:t>
            </w:r>
          </w:p>
        </w:tc>
        <w:tc>
          <w:tcPr>
            <w:tcW w:w="2195" w:type="dxa"/>
            <w:tcBorders>
              <w:right w:val="single" w:sz="12" w:space="0" w:color="auto"/>
            </w:tcBorders>
            <w:vAlign w:val="center"/>
          </w:tcPr>
          <w:p w:rsidR="002617E7" w:rsidRPr="00FF5142" w:rsidP="002617E7">
            <w:pPr>
              <w:pStyle w:val="Tabletext10"/>
              <w:bidi w:val="0"/>
              <w:jc w:val="center"/>
            </w:pPr>
            <w:r w:rsidRPr="00FF5142">
              <w:t>10,0</w:t>
            </w:r>
          </w:p>
        </w:tc>
        <w:tc>
          <w:tcPr>
            <w:tcW w:w="2377" w:type="dxa"/>
            <w:tcBorders>
              <w:left w:val="single" w:sz="12" w:space="0" w:color="auto"/>
            </w:tcBorders>
            <w:vAlign w:val="center"/>
          </w:tcPr>
          <w:p w:rsidR="002617E7" w:rsidRPr="00FF5142" w:rsidP="002617E7">
            <w:pPr>
              <w:pStyle w:val="Tabletext10"/>
              <w:bidi w:val="0"/>
              <w:jc w:val="center"/>
            </w:pPr>
            <w:r w:rsidRPr="00FF5142">
              <w:t xml:space="preserve">   500</w:t>
            </w:r>
          </w:p>
        </w:tc>
      </w:tr>
      <w:tr w:rsidTr="00F523C4">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2232" w:type="dxa"/>
            <w:vAlign w:val="center"/>
          </w:tcPr>
          <w:p w:rsidR="002617E7" w:rsidRPr="00FF5142" w:rsidP="002617E7">
            <w:pPr>
              <w:pStyle w:val="Tabletext10"/>
              <w:bidi w:val="0"/>
              <w:jc w:val="center"/>
            </w:pPr>
            <w:r w:rsidRPr="00FF5142">
              <w:t>10,0</w:t>
            </w:r>
          </w:p>
        </w:tc>
        <w:tc>
          <w:tcPr>
            <w:tcW w:w="2195" w:type="dxa"/>
            <w:tcBorders>
              <w:right w:val="single" w:sz="12" w:space="0" w:color="auto"/>
            </w:tcBorders>
            <w:vAlign w:val="center"/>
          </w:tcPr>
          <w:p w:rsidR="002617E7" w:rsidRPr="00FF5142" w:rsidP="002617E7">
            <w:pPr>
              <w:pStyle w:val="Tabletext10"/>
              <w:bidi w:val="0"/>
              <w:jc w:val="center"/>
            </w:pPr>
            <w:r w:rsidRPr="00FF5142">
              <w:t>25,0</w:t>
            </w:r>
          </w:p>
        </w:tc>
        <w:tc>
          <w:tcPr>
            <w:tcW w:w="2377" w:type="dxa"/>
            <w:tcBorders>
              <w:left w:val="single" w:sz="12" w:space="0" w:color="auto"/>
            </w:tcBorders>
            <w:vAlign w:val="center"/>
          </w:tcPr>
          <w:p w:rsidR="002617E7" w:rsidRPr="00FF5142" w:rsidP="002617E7">
            <w:pPr>
              <w:pStyle w:val="Tabletext10"/>
              <w:bidi w:val="0"/>
              <w:jc w:val="center"/>
            </w:pPr>
            <w:r w:rsidRPr="00FF5142">
              <w:t>1 000</w:t>
            </w:r>
          </w:p>
        </w:tc>
      </w:tr>
      <w:tr w:rsidTr="00F523C4">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2232" w:type="dxa"/>
            <w:vAlign w:val="center"/>
          </w:tcPr>
          <w:p w:rsidR="002617E7" w:rsidRPr="00FF5142" w:rsidP="002617E7">
            <w:pPr>
              <w:pStyle w:val="Tabletext10"/>
              <w:bidi w:val="0"/>
              <w:jc w:val="center"/>
            </w:pPr>
            <w:r w:rsidRPr="00FF5142">
              <w:t>25,0</w:t>
            </w:r>
          </w:p>
        </w:tc>
        <w:tc>
          <w:tcPr>
            <w:tcW w:w="2195" w:type="dxa"/>
            <w:tcBorders>
              <w:right w:val="single" w:sz="12" w:space="0" w:color="auto"/>
            </w:tcBorders>
            <w:vAlign w:val="center"/>
          </w:tcPr>
          <w:p w:rsidR="002617E7" w:rsidRPr="00FF5142" w:rsidP="002617E7">
            <w:pPr>
              <w:pStyle w:val="Tabletext10"/>
              <w:bidi w:val="0"/>
              <w:jc w:val="center"/>
            </w:pPr>
            <w:r w:rsidRPr="00FF5142">
              <w:t>50,0</w:t>
            </w:r>
          </w:p>
        </w:tc>
        <w:tc>
          <w:tcPr>
            <w:tcW w:w="2377" w:type="dxa"/>
            <w:tcBorders>
              <w:left w:val="single" w:sz="12" w:space="0" w:color="auto"/>
            </w:tcBorders>
            <w:vAlign w:val="center"/>
          </w:tcPr>
          <w:p w:rsidR="002617E7" w:rsidRPr="00FF5142" w:rsidP="002617E7">
            <w:pPr>
              <w:pStyle w:val="Tabletext10"/>
              <w:bidi w:val="0"/>
              <w:jc w:val="center"/>
            </w:pPr>
            <w:r w:rsidRPr="00FF5142">
              <w:t>1 500</w:t>
            </w:r>
          </w:p>
        </w:tc>
      </w:tr>
      <w:tr w:rsidTr="00F523C4">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PrEx>
        <w:trPr>
          <w:trHeight w:val="20"/>
          <w:jc w:val="center"/>
        </w:trPr>
        <w:tc>
          <w:tcPr>
            <w:tcW w:w="2232" w:type="dxa"/>
            <w:tcBorders>
              <w:bottom w:val="single" w:sz="12" w:space="0" w:color="auto"/>
            </w:tcBorders>
            <w:vAlign w:val="center"/>
          </w:tcPr>
          <w:p w:rsidR="002617E7" w:rsidRPr="00FF5142" w:rsidP="002617E7">
            <w:pPr>
              <w:pStyle w:val="Tabletext10"/>
              <w:bidi w:val="0"/>
              <w:jc w:val="center"/>
            </w:pPr>
            <w:r w:rsidRPr="00FF5142">
              <w:t>50,0</w:t>
            </w:r>
          </w:p>
        </w:tc>
        <w:tc>
          <w:tcPr>
            <w:tcW w:w="2195" w:type="dxa"/>
            <w:tcBorders>
              <w:bottom w:val="single" w:sz="12" w:space="0" w:color="auto"/>
              <w:right w:val="single" w:sz="12" w:space="0" w:color="auto"/>
            </w:tcBorders>
            <w:vAlign w:val="center"/>
          </w:tcPr>
          <w:p w:rsidR="002617E7" w:rsidRPr="00FF5142" w:rsidP="002617E7">
            <w:pPr>
              <w:pStyle w:val="Tabletext10"/>
              <w:bidi w:val="0"/>
              <w:jc w:val="center"/>
            </w:pPr>
            <w:r w:rsidRPr="00FF5142">
              <w:t>—</w:t>
            </w:r>
          </w:p>
        </w:tc>
        <w:tc>
          <w:tcPr>
            <w:tcW w:w="2377" w:type="dxa"/>
            <w:tcBorders>
              <w:left w:val="single" w:sz="12" w:space="0" w:color="auto"/>
              <w:bottom w:val="single" w:sz="12" w:space="0" w:color="auto"/>
            </w:tcBorders>
            <w:vAlign w:val="center"/>
          </w:tcPr>
          <w:p w:rsidR="002617E7" w:rsidRPr="00FF5142" w:rsidP="002617E7">
            <w:pPr>
              <w:pStyle w:val="Tabletext10"/>
              <w:bidi w:val="0"/>
              <w:jc w:val="center"/>
            </w:pPr>
            <w:r w:rsidRPr="00FF5142">
              <w:t>2 000</w:t>
            </w:r>
          </w:p>
        </w:tc>
      </w:tr>
      <w:tr w:rsidTr="00F523C4">
        <w:tblPrEx>
          <w:tblW w:w="7088" w:type="dxa"/>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141" w:type="dxa"/>
            <w:right w:w="141" w:type="dxa"/>
          </w:tblCellMar>
        </w:tblPrEx>
        <w:trPr>
          <w:jc w:val="center"/>
        </w:trPr>
        <w:tc>
          <w:tcPr>
            <w:tcW w:w="6804" w:type="dxa"/>
            <w:gridSpan w:val="3"/>
            <w:tcBorders>
              <w:top w:val="single" w:sz="12" w:space="0" w:color="auto"/>
              <w:bottom w:val="single" w:sz="12" w:space="0" w:color="auto"/>
            </w:tcBorders>
            <w:vAlign w:val="center"/>
          </w:tcPr>
          <w:p w:rsidR="002617E7" w:rsidRPr="00FF5142" w:rsidP="00F523C4">
            <w:pPr>
              <w:pStyle w:val="Tablefootnote"/>
              <w:bidi w:val="0"/>
              <w:ind w:left="340" w:right="-22" w:hanging="340"/>
              <w:jc w:val="left"/>
            </w:pPr>
            <w:r w:rsidRPr="00FF5142" w:rsidR="007008CC">
              <w:rPr>
                <w:rStyle w:val="TableFootNoteXref"/>
                <w:lang w:val="de-DE"/>
              </w:rPr>
              <w:t>a</w:t>
            </w:r>
            <w:r w:rsidRPr="00FF5142" w:rsidR="007008CC">
              <w:tab/>
            </w:r>
            <w:r w:rsidRPr="00FF5142" w:rsidR="007008CC">
              <w:rPr>
                <w:sz w:val="18"/>
                <w:szCs w:val="18"/>
              </w:rPr>
              <w:t>Für Drähte mit rechteckigem oder vieleckigem Querschnitt gilt der Durch</w:t>
            </w:r>
            <w:r w:rsidRPr="00FF5142" w:rsidR="007008CC">
              <w:rPr>
                <w:sz w:val="18"/>
                <w:szCs w:val="18"/>
              </w:rPr>
              <w:softHyphen/>
              <w:t>messer eines Runddrahtes mit gleichem Querschnittsflächeninhalt.</w:t>
            </w:r>
          </w:p>
        </w:tc>
      </w:tr>
    </w:tbl>
    <w:p w:rsidR="00C22368" w:rsidRPr="00FF5142" w:rsidP="00F523C4">
      <w:pPr>
        <w:bidi w:val="0"/>
      </w:pPr>
    </w:p>
    <w:p w:rsidR="00BE6C18" w:rsidRPr="00FF5142" w:rsidP="005B7499">
      <w:pPr>
        <w:pStyle w:val="ANNEX"/>
        <w:bidi w:val="0"/>
      </w:pPr>
      <w:bookmarkStart w:id="289" w:name="page_26"/>
      <w:bookmarkEnd w:id="289"/>
      <w:r w:rsidRPr="00FF5142">
        <w:rPr>
          <w:b w:val="0"/>
        </w:rPr>
        <w:br/>
      </w:r>
      <w:bookmarkStart w:id="290" w:name="_Toc280278029"/>
      <w:bookmarkStart w:id="291" w:name="_Toc285637018"/>
      <w:bookmarkStart w:id="292" w:name="_Toc286402324"/>
      <w:r w:rsidRPr="00FF5142" w:rsidR="005B7499">
        <w:rPr>
          <w:b w:val="0"/>
        </w:rPr>
        <w:t>(informativ)</w:t>
        <w:br/>
      </w:r>
      <w:r>
        <w:rPr>
          <w:b w:val="0"/>
        </w:rPr>
        <w:fldChar w:fldCharType="begin"/>
      </w:r>
      <w:r w:rsidRPr="00FF5142">
        <w:rPr>
          <w:b w:val="0"/>
        </w:rPr>
        <w:instrText xml:space="preserve">SEQ aaa \h </w:instrText>
      </w:r>
      <w:r>
        <w:rPr>
          <w:b w:val="0"/>
        </w:rPr>
        <w:fldChar w:fldCharType="separate"/>
      </w:r>
      <w:r>
        <w:rPr>
          <w:b w:val="0"/>
        </w:rPr>
        <w:fldChar w:fldCharType="end"/>
      </w:r>
      <w:r>
        <w:rPr>
          <w:b w:val="0"/>
        </w:rPr>
        <w:fldChar w:fldCharType="begin"/>
      </w:r>
      <w:r w:rsidRPr="00FF5142">
        <w:rPr>
          <w:b w:val="0"/>
        </w:rPr>
        <w:instrText xml:space="preserve">SEQ table \r0\h </w:instrText>
      </w:r>
      <w:r>
        <w:rPr>
          <w:b w:val="0"/>
        </w:rPr>
        <w:fldChar w:fldCharType="separate"/>
      </w:r>
      <w:r>
        <w:rPr>
          <w:b w:val="0"/>
        </w:rPr>
        <w:fldChar w:fldCharType="end"/>
      </w:r>
      <w:r>
        <w:rPr>
          <w:b w:val="0"/>
        </w:rPr>
        <w:fldChar w:fldCharType="begin"/>
      </w:r>
      <w:r w:rsidRPr="00FF5142">
        <w:rPr>
          <w:b w:val="0"/>
        </w:rPr>
        <w:instrText xml:space="preserve">SEQ figure \r0\h </w:instrText>
      </w:r>
      <w:r>
        <w:rPr>
          <w:b w:val="0"/>
        </w:rPr>
        <w:fldChar w:fldCharType="separate"/>
      </w:r>
      <w:r>
        <w:rPr>
          <w:b w:val="0"/>
        </w:rPr>
        <w:fldChar w:fldCharType="end"/>
      </w:r>
      <w:r w:rsidRPr="00FF5142">
        <w:br/>
      </w:r>
      <w:bookmarkEnd w:id="290"/>
      <w:r w:rsidRPr="00FF5142" w:rsidR="00355D5D">
        <w:t>Eigenschaften von Kupfersorten für die Elektrotechnik</w:t>
      </w:r>
      <w:bookmarkEnd w:id="291"/>
      <w:bookmarkEnd w:id="292"/>
    </w:p>
    <w:p w:rsidR="00461DB7" w:rsidRPr="00FF5142" w:rsidP="00461DB7">
      <w:pPr>
        <w:pStyle w:val="a2"/>
        <w:bidi w:val="0"/>
      </w:pPr>
      <w:bookmarkStart w:id="293" w:name="SUB_A"/>
      <w:bookmarkStart w:id="294" w:name="SUB_A_1"/>
      <w:bookmarkStart w:id="295" w:name="_Toc169592796"/>
      <w:bookmarkStart w:id="296" w:name="_Toc283737674"/>
      <w:bookmarkStart w:id="297" w:name="_Toc283815621"/>
      <w:r w:rsidRPr="00FF5142">
        <w:t>Allgemeine Einteilung von Kupfersorten</w:t>
      </w:r>
      <w:bookmarkEnd w:id="295"/>
      <w:bookmarkEnd w:id="296"/>
      <w:bookmarkEnd w:id="297"/>
    </w:p>
    <w:p w:rsidR="00461DB7" w:rsidRPr="00FF5142" w:rsidP="00461DB7">
      <w:pPr>
        <w:bidi w:val="0"/>
      </w:pPr>
      <w:bookmarkStart w:id="298" w:name="PAR_A_1_1"/>
      <w:r w:rsidRPr="00FF5142">
        <w:t>Die Eigenschaften von Kupfersorten hängen zu einem beträchtlichen Teil von der Anwesenheit oder Abwesenheit bestimmter Elemente ab, besonders von Sauerstoff, Phosphor und Silber.</w:t>
      </w:r>
      <w:bookmarkEnd w:id="298"/>
    </w:p>
    <w:p w:rsidR="00461DB7" w:rsidRPr="00FF5142" w:rsidP="00461DB7">
      <w:pPr>
        <w:bidi w:val="0"/>
      </w:pPr>
      <w:bookmarkStart w:id="299" w:name="PAR_A_1_2"/>
      <w:r w:rsidRPr="00FF5142">
        <w:t>Die verschiedenen Kupfersorten sind in vier Arten unterteilt:</w:t>
      </w:r>
    </w:p>
    <w:p w:rsidR="00461DB7" w:rsidRPr="00FF5142" w:rsidP="00461DB7">
      <w:pPr>
        <w:pStyle w:val="ListContinue"/>
        <w:numPr>
          <w:ilvl w:val="0"/>
          <w:numId w:val="28"/>
        </w:numPr>
        <w:bidi w:val="0"/>
      </w:pPr>
      <w:r w:rsidRPr="00FF5142">
        <w:t>zähgepolte Kupfersorten (d. h. sauerstoffhaltige Kupfersorten);</w:t>
      </w:r>
    </w:p>
    <w:p w:rsidR="00461DB7" w:rsidRPr="00FF5142" w:rsidP="00461DB7">
      <w:pPr>
        <w:pStyle w:val="ListContinue"/>
        <w:numPr>
          <w:ilvl w:val="0"/>
          <w:numId w:val="28"/>
        </w:numPr>
        <w:bidi w:val="0"/>
      </w:pPr>
      <w:r w:rsidRPr="00FF5142">
        <w:t>sauerstofffreie Kupfersorten;</w:t>
      </w:r>
    </w:p>
    <w:p w:rsidR="00461DB7" w:rsidRPr="00FF5142" w:rsidP="00461DB7">
      <w:pPr>
        <w:pStyle w:val="ListContinue"/>
        <w:numPr>
          <w:ilvl w:val="0"/>
          <w:numId w:val="28"/>
        </w:numPr>
        <w:bidi w:val="0"/>
      </w:pPr>
      <w:r w:rsidRPr="00FF5142">
        <w:t>desoxidierte Kupfersorten;</w:t>
      </w:r>
    </w:p>
    <w:p w:rsidR="00461DB7" w:rsidRPr="00FF5142" w:rsidP="00461DB7">
      <w:pPr>
        <w:pStyle w:val="ListContinue"/>
        <w:numPr>
          <w:ilvl w:val="0"/>
          <w:numId w:val="28"/>
        </w:numPr>
        <w:bidi w:val="0"/>
      </w:pPr>
      <w:r w:rsidRPr="00FF5142">
        <w:t>silberhaltige Kupfersorten.</w:t>
      </w:r>
    </w:p>
    <w:p w:rsidR="00461DB7" w:rsidRPr="00FF5142" w:rsidP="00461DB7">
      <w:pPr>
        <w:pStyle w:val="Note"/>
        <w:tabs>
          <w:tab w:val="left" w:pos="1440"/>
        </w:tabs>
        <w:bidi w:val="0"/>
      </w:pPr>
      <w:bookmarkStart w:id="300" w:name="NOT_A_1_1"/>
      <w:r w:rsidRPr="00FF5142">
        <w:t>ANMERKUNG</w:t>
        <w:tab/>
        <w:t>Die Einteilung von Kupfersorten in „nicht raffiniertes Kupfer“ oder „raffiniertes Kupfer“ und spezifische Begriffe für die Unterteilung dieser Klassen sind in ISO 197-1 enthalten.</w:t>
      </w:r>
      <w:bookmarkEnd w:id="299"/>
      <w:bookmarkEnd w:id="300"/>
    </w:p>
    <w:p w:rsidR="00461DB7" w:rsidRPr="00FF5142" w:rsidP="00461DB7">
      <w:pPr>
        <w:pStyle w:val="a2"/>
        <w:bidi w:val="0"/>
      </w:pPr>
      <w:bookmarkStart w:id="301" w:name="SUB_A_2"/>
      <w:bookmarkStart w:id="302" w:name="_Toc169592797"/>
      <w:bookmarkStart w:id="303" w:name="_Toc283737675"/>
      <w:bookmarkStart w:id="304" w:name="_Toc283815622"/>
      <w:bookmarkEnd w:id="294"/>
      <w:r w:rsidRPr="00FF5142">
        <w:t>Allgemeine Eigenschaften</w:t>
      </w:r>
      <w:bookmarkEnd w:id="302"/>
      <w:bookmarkEnd w:id="303"/>
      <w:bookmarkEnd w:id="304"/>
    </w:p>
    <w:p w:rsidR="00461DB7" w:rsidRPr="00FF5142" w:rsidP="00461DB7">
      <w:pPr>
        <w:bidi w:val="0"/>
      </w:pPr>
      <w:bookmarkStart w:id="305" w:name="PAR_A_2_1"/>
      <w:r w:rsidRPr="00FF5142">
        <w:t>Im Allgemeinen sind alle Kupfersorten hervorragend umformbar und lötbar. Die elektrische Leitfähigkeit und die Schweißbarkeit ändern sich in Abhängigkeit von der Reinheit der Kupfersorten.</w:t>
      </w:r>
      <w:bookmarkEnd w:id="305"/>
    </w:p>
    <w:p w:rsidR="00461DB7" w:rsidRPr="00FF5142" w:rsidP="00461DB7">
      <w:pPr>
        <w:pStyle w:val="a2"/>
        <w:bidi w:val="0"/>
      </w:pPr>
      <w:bookmarkStart w:id="306" w:name="SUB_A_3"/>
      <w:bookmarkStart w:id="307" w:name="_Toc169592798"/>
      <w:bookmarkStart w:id="308" w:name="_Toc283737676"/>
      <w:bookmarkStart w:id="309" w:name="_Toc283815623"/>
      <w:bookmarkEnd w:id="301"/>
      <w:r w:rsidRPr="00FF5142">
        <w:t>Besondere Eigenschaften</w:t>
      </w:r>
      <w:bookmarkEnd w:id="307"/>
      <w:bookmarkEnd w:id="308"/>
      <w:bookmarkEnd w:id="309"/>
    </w:p>
    <w:p w:rsidR="00461DB7" w:rsidRPr="00FF5142" w:rsidP="00461DB7">
      <w:pPr>
        <w:bidi w:val="0"/>
      </w:pPr>
      <w:bookmarkStart w:id="310" w:name="PAR_A_3_1"/>
      <w:r w:rsidRPr="00FF5142">
        <w:t>In Tabelle A.1 sind die besonderen Eigenschaften von Kupfersorten für die Elektrotechnik angegeben. Die Tabelle gibt auch die Werkstoffbezeichnungen, das heißt Kurzzeichen und Nummer der Kupfersorten zu der jeweiligen Art an.</w:t>
      </w:r>
    </w:p>
    <w:p w:rsidR="00461DB7" w:rsidRPr="00FF5142" w:rsidP="00461DB7">
      <w:pPr>
        <w:pStyle w:val="Note"/>
        <w:tabs>
          <w:tab w:val="left" w:pos="1440"/>
        </w:tabs>
        <w:bidi w:val="0"/>
      </w:pPr>
      <w:bookmarkStart w:id="311" w:name="NOT_A_3_1"/>
      <w:r w:rsidRPr="00FF5142">
        <w:t>ANMERKUNG</w:t>
        <w:tab/>
        <w:t>Diese Norm legt nicht notwendigerweise alle Kupfersorten fest, die in Tabelle A.1 enthalten sind.</w:t>
      </w:r>
      <w:bookmarkEnd w:id="310"/>
      <w:bookmarkEnd w:id="311"/>
    </w:p>
    <w:p w:rsidR="00461DB7" w:rsidRPr="00FF5142" w:rsidP="00FB5C1B">
      <w:pPr>
        <w:pStyle w:val="Tabletitle"/>
        <w:pageBreakBefore/>
        <w:bidi w:val="0"/>
        <w:spacing w:before="0"/>
      </w:pPr>
      <w:bookmarkStart w:id="312" w:name="TAB_A_1"/>
      <w:bookmarkStart w:id="313" w:name="_Toc285636465"/>
      <w:bookmarkStart w:id="314" w:name="_Toc286402345"/>
      <w:bookmarkStart w:id="315" w:name="page_27"/>
      <w:bookmarkEnd w:id="315"/>
      <w:r w:rsidRPr="00FF5142">
        <w:t>Tabelle </w:t>
      </w:r>
      <w:r>
        <w:fldChar w:fldCharType="begin"/>
      </w:r>
      <w:r w:rsidRPr="00FF5142">
        <w:instrText xml:space="preserve">\IF </w:instrText>
      </w:r>
      <w:r>
        <w:fldChar w:fldCharType="begin"/>
      </w:r>
      <w:r w:rsidRPr="00FF5142">
        <w:instrText xml:space="preserve">SEQ aaa \c </w:instrText>
      </w:r>
      <w:r>
        <w:fldChar w:fldCharType="separate"/>
      </w:r>
      <w:r w:rsidR="00BC4213">
        <w:rPr>
          <w:noProof/>
        </w:rPr>
        <w:instrText>1</w:instrText>
      </w:r>
      <w:r>
        <w:fldChar w:fldCharType="end"/>
      </w:r>
      <w:r w:rsidRPr="00FF5142">
        <w:instrText>&gt;= 1 "</w:instrText>
      </w:r>
      <w:r>
        <w:fldChar w:fldCharType="begin"/>
      </w:r>
      <w:r w:rsidRPr="00FF5142">
        <w:instrText xml:space="preserve">SEQ aaa \c \* ALPHABETIC </w:instrText>
      </w:r>
      <w:r>
        <w:fldChar w:fldCharType="separate"/>
      </w:r>
      <w:r w:rsidR="00BC4213">
        <w:rPr>
          <w:noProof/>
        </w:rPr>
        <w:instrText>A</w:instrText>
      </w:r>
      <w:r>
        <w:fldChar w:fldCharType="end"/>
      </w:r>
      <w:r w:rsidRPr="00FF5142">
        <w:instrText xml:space="preserve">." </w:instrText>
      </w:r>
      <w:r>
        <w:fldChar w:fldCharType="separate"/>
      </w:r>
      <w:r w:rsidR="00BC4213">
        <w:rPr>
          <w:noProof/>
        </w:rPr>
        <w:t>A.</w:t>
      </w:r>
      <w:r>
        <w:fldChar w:fldCharType="end"/>
      </w:r>
      <w:r>
        <w:fldChar w:fldCharType="begin"/>
      </w:r>
      <w:r w:rsidRPr="00FF5142">
        <w:instrText xml:space="preserve">SEQ Table </w:instrText>
      </w:r>
      <w:r>
        <w:fldChar w:fldCharType="separate"/>
      </w:r>
      <w:r w:rsidR="00BC4213">
        <w:rPr>
          <w:noProof/>
        </w:rPr>
        <w:t>1</w:t>
      </w:r>
      <w:r>
        <w:fldChar w:fldCharType="end"/>
      </w:r>
      <w:r w:rsidRPr="00FF5142">
        <w:t> — Besondere Eigenschaften von Kupfersorten für die Elektrotechnik</w:t>
      </w:r>
      <w:bookmarkEnd w:id="313"/>
      <w:bookmarkEnd w:id="314"/>
    </w:p>
    <w:tbl>
      <w:tblPr>
        <w:tblW w:w="5000" w:type="pct"/>
        <w:tblInd w:w="0" w:type="dxa"/>
        <w:tblLayout w:type="fixed"/>
        <w:tblCellMar>
          <w:left w:w="0" w:type="dxa"/>
          <w:right w:w="0" w:type="dxa"/>
        </w:tblCellMar>
      </w:tblPr>
      <w:tblGrid>
        <w:gridCol w:w="1849"/>
        <w:gridCol w:w="5248"/>
        <w:gridCol w:w="1522"/>
        <w:gridCol w:w="1162"/>
      </w:tblGrid>
      <w:tr w:rsidTr="00461DB7">
        <w:tblPrEx>
          <w:tblW w:w="5000" w:type="pct"/>
          <w:tblInd w:w="0" w:type="dxa"/>
          <w:tblLayout w:type="fixed"/>
          <w:tblCellMar>
            <w:left w:w="0" w:type="dxa"/>
            <w:right w:w="0" w:type="dxa"/>
          </w:tblCellMar>
        </w:tblPrEx>
        <w:tc>
          <w:tcPr>
            <w:tcW w:w="945" w:type="pct"/>
            <w:vMerge w:val="restart"/>
            <w:tcBorders>
              <w:top w:val="single" w:sz="12" w:space="0" w:color="auto"/>
              <w:left w:val="single" w:sz="12" w:space="0" w:color="auto"/>
              <w:right w:val="single" w:sz="4" w:space="0" w:color="auto"/>
            </w:tcBorders>
            <w:vAlign w:val="center"/>
          </w:tcPr>
          <w:p w:rsidR="00461DB7" w:rsidRPr="00FF5142" w:rsidP="00461DB7">
            <w:pPr>
              <w:pStyle w:val="Tabletext10"/>
              <w:bidi w:val="0"/>
              <w:jc w:val="center"/>
              <w:rPr>
                <w:b/>
              </w:rPr>
            </w:pPr>
            <w:r w:rsidRPr="00FF5142">
              <w:rPr>
                <w:b/>
              </w:rPr>
              <w:t>Kupferart</w:t>
            </w:r>
          </w:p>
        </w:tc>
        <w:tc>
          <w:tcPr>
            <w:tcW w:w="2683" w:type="pct"/>
            <w:vMerge w:val="restart"/>
            <w:tcBorders>
              <w:top w:val="single" w:sz="12" w:space="0" w:color="auto"/>
              <w:left w:val="single" w:sz="4" w:space="0" w:color="auto"/>
              <w:right w:val="single" w:sz="4" w:space="0" w:color="auto"/>
            </w:tcBorders>
            <w:vAlign w:val="center"/>
          </w:tcPr>
          <w:p w:rsidR="00461DB7" w:rsidRPr="00FF5142" w:rsidP="00461DB7">
            <w:pPr>
              <w:pStyle w:val="Tabletext10"/>
              <w:bidi w:val="0"/>
              <w:jc w:val="center"/>
              <w:rPr>
                <w:b/>
              </w:rPr>
            </w:pPr>
            <w:r w:rsidRPr="00FF5142">
              <w:rPr>
                <w:b/>
              </w:rPr>
              <w:t>Eigenschaften</w:t>
            </w:r>
          </w:p>
        </w:tc>
        <w:tc>
          <w:tcPr>
            <w:tcW w:w="1372" w:type="pct"/>
            <w:gridSpan w:val="2"/>
            <w:tcBorders>
              <w:top w:val="single" w:sz="12" w:space="0" w:color="auto"/>
              <w:left w:val="single" w:sz="4" w:space="0" w:color="auto"/>
              <w:right w:val="single" w:sz="12" w:space="0" w:color="auto"/>
            </w:tcBorders>
            <w:vAlign w:val="center"/>
          </w:tcPr>
          <w:p w:rsidR="00461DB7" w:rsidRPr="00FF5142" w:rsidP="00461DB7">
            <w:pPr>
              <w:pStyle w:val="Tabletext10"/>
              <w:bidi w:val="0"/>
              <w:jc w:val="center"/>
              <w:rPr>
                <w:b/>
              </w:rPr>
            </w:pPr>
            <w:r w:rsidRPr="00FF5142">
              <w:rPr>
                <w:b/>
              </w:rPr>
              <w:t>Werkstoffbezeichnung</w:t>
            </w:r>
          </w:p>
        </w:tc>
      </w:tr>
      <w:tr w:rsidTr="00461DB7">
        <w:tblPrEx>
          <w:tblW w:w="5000" w:type="pct"/>
          <w:tblInd w:w="0" w:type="dxa"/>
          <w:tblLayout w:type="fixed"/>
          <w:tblCellMar>
            <w:left w:w="0" w:type="dxa"/>
            <w:right w:w="0" w:type="dxa"/>
          </w:tblCellMar>
        </w:tblPrEx>
        <w:tc>
          <w:tcPr>
            <w:tcW w:w="945" w:type="pct"/>
            <w:vMerge/>
            <w:tcBorders>
              <w:left w:val="single" w:sz="12" w:space="0" w:color="auto"/>
              <w:bottom w:val="single" w:sz="12" w:space="0" w:color="auto"/>
              <w:right w:val="single" w:sz="4" w:space="0" w:color="auto"/>
            </w:tcBorders>
            <w:vAlign w:val="center"/>
          </w:tcPr>
          <w:p w:rsidR="00461DB7" w:rsidRPr="00FF5142" w:rsidP="00461DB7">
            <w:pPr>
              <w:pStyle w:val="Tabletext10"/>
              <w:bidi w:val="0"/>
              <w:jc w:val="center"/>
            </w:pPr>
          </w:p>
        </w:tc>
        <w:tc>
          <w:tcPr>
            <w:tcW w:w="2683" w:type="pct"/>
            <w:vMerge/>
            <w:tcBorders>
              <w:left w:val="single" w:sz="4" w:space="0" w:color="auto"/>
              <w:bottom w:val="single" w:sz="12" w:space="0" w:color="auto"/>
              <w:right w:val="single" w:sz="4" w:space="0" w:color="auto"/>
            </w:tcBorders>
            <w:vAlign w:val="center"/>
          </w:tcPr>
          <w:p w:rsidR="00461DB7" w:rsidRPr="00FF5142" w:rsidP="00461DB7">
            <w:pPr>
              <w:pStyle w:val="Tabletext10"/>
              <w:bidi w:val="0"/>
              <w:jc w:val="center"/>
            </w:pPr>
          </w:p>
        </w:tc>
        <w:tc>
          <w:tcPr>
            <w:tcW w:w="778" w:type="pct"/>
            <w:tcBorders>
              <w:left w:val="single" w:sz="4" w:space="0" w:color="auto"/>
              <w:bottom w:val="single" w:sz="12" w:space="0" w:color="auto"/>
              <w:right w:val="single" w:sz="4" w:space="0" w:color="auto"/>
            </w:tcBorders>
            <w:vAlign w:val="center"/>
          </w:tcPr>
          <w:p w:rsidR="00461DB7" w:rsidRPr="00FF5142" w:rsidP="00461DB7">
            <w:pPr>
              <w:pStyle w:val="Tabletext10"/>
              <w:bidi w:val="0"/>
              <w:jc w:val="center"/>
            </w:pPr>
            <w:r w:rsidRPr="00FF5142">
              <w:t>Kurzzeichen</w:t>
            </w:r>
          </w:p>
        </w:tc>
        <w:tc>
          <w:tcPr>
            <w:tcW w:w="594" w:type="pct"/>
            <w:tcBorders>
              <w:left w:val="single" w:sz="4" w:space="0" w:color="auto"/>
              <w:bottom w:val="single" w:sz="12" w:space="0" w:color="auto"/>
              <w:right w:val="single" w:sz="12" w:space="0" w:color="auto"/>
            </w:tcBorders>
            <w:vAlign w:val="center"/>
          </w:tcPr>
          <w:p w:rsidR="00461DB7" w:rsidRPr="00FF5142" w:rsidP="00461DB7">
            <w:pPr>
              <w:pStyle w:val="Tabletext10"/>
              <w:bidi w:val="0"/>
              <w:jc w:val="center"/>
            </w:pPr>
            <w:r w:rsidRPr="00FF5142">
              <w:t>Nummer</w:t>
            </w:r>
          </w:p>
        </w:tc>
      </w:tr>
      <w:tr w:rsidTr="00461DB7">
        <w:tblPrEx>
          <w:tblW w:w="5000" w:type="pct"/>
          <w:tblInd w:w="0" w:type="dxa"/>
          <w:tblLayout w:type="fixed"/>
          <w:tblCellMar>
            <w:left w:w="0" w:type="dxa"/>
            <w:right w:w="0" w:type="dxa"/>
          </w:tblCellMar>
        </w:tblPrEx>
        <w:tc>
          <w:tcPr>
            <w:tcW w:w="945" w:type="pct"/>
            <w:tcBorders>
              <w:top w:val="single" w:sz="12" w:space="0" w:color="auto"/>
              <w:left w:val="single" w:sz="12" w:space="0" w:color="auto"/>
              <w:bottom w:val="single" w:sz="4" w:space="0" w:color="auto"/>
              <w:right w:val="single" w:sz="4" w:space="0" w:color="auto"/>
            </w:tcBorders>
            <w:vAlign w:val="center"/>
          </w:tcPr>
          <w:p w:rsidR="00461DB7" w:rsidRPr="00FF5142" w:rsidP="00461DB7">
            <w:pPr>
              <w:pStyle w:val="Tabletext10"/>
              <w:bidi w:val="0"/>
              <w:spacing w:before="120" w:after="120"/>
              <w:ind w:left="113" w:right="170"/>
              <w:jc w:val="left"/>
            </w:pPr>
            <w:r w:rsidRPr="00FF5142">
              <w:t>Zähgepolte Kupfersorten (sauerstoffhaltige</w:t>
              <w:br/>
              <w:t>Kupfersorten)</w:t>
            </w:r>
          </w:p>
        </w:tc>
        <w:tc>
          <w:tcPr>
            <w:tcW w:w="2683" w:type="pct"/>
            <w:tcBorders>
              <w:top w:val="single" w:sz="12" w:space="0" w:color="auto"/>
              <w:left w:val="single" w:sz="4" w:space="0" w:color="auto"/>
              <w:bottom w:val="single" w:sz="4" w:space="0" w:color="auto"/>
              <w:right w:val="single" w:sz="4" w:space="0" w:color="auto"/>
            </w:tcBorders>
            <w:vAlign w:val="center"/>
          </w:tcPr>
          <w:p w:rsidR="00461DB7" w:rsidRPr="00FF5142" w:rsidP="00461DB7">
            <w:pPr>
              <w:pStyle w:val="Tabletext10"/>
              <w:bidi w:val="0"/>
              <w:spacing w:before="120" w:after="120"/>
              <w:ind w:left="113" w:right="170"/>
              <w:jc w:val="left"/>
            </w:pPr>
            <w:r w:rsidRPr="00FF5142">
              <w:t>Kupfersorten dieser Art werden mit einer bestimmten Menge von Sauerstoff hergestellt. Sie haben eine hohe elektrische Leitfähigkeit.</w:t>
            </w:r>
          </w:p>
          <w:p w:rsidR="00461DB7" w:rsidRPr="00FF5142" w:rsidP="00461DB7">
            <w:pPr>
              <w:pStyle w:val="Tabletext10"/>
              <w:bidi w:val="0"/>
              <w:spacing w:before="120" w:after="120"/>
              <w:ind w:left="113" w:right="170"/>
              <w:jc w:val="left"/>
            </w:pPr>
            <w:r w:rsidRPr="00FF5142">
              <w:t>Um Wasserstoffversprödung zu vermeiden, sind in wasserstoffhaltigen Atmosphären für diese Kupfersorten bei Wärmebehandlungen und beim Schweißen oder Hartlöten besondere Vorkehrungen notwendig.</w:t>
            </w:r>
          </w:p>
        </w:tc>
        <w:tc>
          <w:tcPr>
            <w:tcW w:w="778" w:type="pct"/>
            <w:tcBorders>
              <w:top w:val="single" w:sz="12" w:space="0" w:color="auto"/>
              <w:left w:val="single" w:sz="4" w:space="0" w:color="auto"/>
              <w:bottom w:val="single" w:sz="4" w:space="0" w:color="auto"/>
              <w:right w:val="single" w:sz="4" w:space="0" w:color="auto"/>
            </w:tcBorders>
            <w:vAlign w:val="center"/>
          </w:tcPr>
          <w:p w:rsidR="00461DB7" w:rsidRPr="00FF5142" w:rsidP="00461DB7">
            <w:pPr>
              <w:pStyle w:val="Tabletext10"/>
              <w:bidi w:val="0"/>
              <w:spacing w:before="120" w:after="120"/>
              <w:ind w:left="113"/>
              <w:jc w:val="left"/>
              <w:rPr>
                <w:lang w:val="fr-FR"/>
              </w:rPr>
            </w:pPr>
            <w:r w:rsidRPr="00FF5142">
              <w:rPr>
                <w:lang w:val="fr-FR"/>
              </w:rPr>
              <w:t>Cu-ETP1</w:t>
              <w:br/>
              <w:t>Cu-ETP</w:t>
              <w:br/>
              <w:t>Cu-FRHC</w:t>
            </w:r>
          </w:p>
        </w:tc>
        <w:tc>
          <w:tcPr>
            <w:tcW w:w="594" w:type="pct"/>
            <w:tcBorders>
              <w:top w:val="single" w:sz="12" w:space="0" w:color="auto"/>
              <w:left w:val="single" w:sz="4" w:space="0" w:color="auto"/>
              <w:bottom w:val="single" w:sz="4" w:space="0" w:color="auto"/>
              <w:right w:val="single" w:sz="12" w:space="0" w:color="auto"/>
            </w:tcBorders>
            <w:vAlign w:val="center"/>
          </w:tcPr>
          <w:p w:rsidR="00461DB7" w:rsidRPr="00FF5142" w:rsidP="00461DB7">
            <w:pPr>
              <w:pStyle w:val="Tabletext10"/>
              <w:bidi w:val="0"/>
              <w:spacing w:before="120" w:after="120"/>
              <w:jc w:val="center"/>
            </w:pPr>
            <w:r w:rsidRPr="00FF5142">
              <w:t>CW003A</w:t>
              <w:br/>
              <w:t>CW004A</w:t>
              <w:br/>
              <w:t>CW005A</w:t>
            </w:r>
          </w:p>
        </w:tc>
      </w:tr>
      <w:tr w:rsidTr="00461DB7">
        <w:tblPrEx>
          <w:tblW w:w="5000" w:type="pct"/>
          <w:tblInd w:w="0" w:type="dxa"/>
          <w:tblLayout w:type="fixed"/>
          <w:tblCellMar>
            <w:left w:w="0" w:type="dxa"/>
            <w:right w:w="0" w:type="dxa"/>
          </w:tblCellMar>
        </w:tblPrEx>
        <w:tc>
          <w:tcPr>
            <w:tcW w:w="945" w:type="pct"/>
            <w:tcBorders>
              <w:top w:val="single" w:sz="4" w:space="0" w:color="auto"/>
              <w:left w:val="single" w:sz="12" w:space="0" w:color="auto"/>
              <w:bottom w:val="single" w:sz="4" w:space="0" w:color="auto"/>
              <w:right w:val="single" w:sz="4" w:space="0" w:color="auto"/>
            </w:tcBorders>
            <w:vAlign w:val="center"/>
          </w:tcPr>
          <w:p w:rsidR="00461DB7" w:rsidRPr="00FF5142" w:rsidP="00461DB7">
            <w:pPr>
              <w:pStyle w:val="Tabletext10"/>
              <w:bidi w:val="0"/>
              <w:spacing w:before="120" w:after="120"/>
              <w:ind w:left="113" w:right="170"/>
              <w:jc w:val="left"/>
            </w:pPr>
            <w:r w:rsidRPr="00FF5142">
              <w:t>Sauerstofffreie Kupfersorten</w:t>
            </w:r>
          </w:p>
        </w:tc>
        <w:tc>
          <w:tcPr>
            <w:tcW w:w="2683" w:type="pct"/>
            <w:tcBorders>
              <w:top w:val="single" w:sz="4" w:space="0" w:color="auto"/>
              <w:left w:val="single" w:sz="4" w:space="0" w:color="auto"/>
              <w:bottom w:val="single" w:sz="4" w:space="0" w:color="auto"/>
              <w:right w:val="single" w:sz="4" w:space="0" w:color="auto"/>
            </w:tcBorders>
            <w:vAlign w:val="center"/>
          </w:tcPr>
          <w:p w:rsidR="00461DB7" w:rsidRPr="00FF5142" w:rsidP="00461DB7">
            <w:pPr>
              <w:pStyle w:val="Tabletext10"/>
              <w:bidi w:val="0"/>
              <w:spacing w:before="120" w:after="120"/>
              <w:ind w:left="113" w:right="170"/>
              <w:jc w:val="left"/>
            </w:pPr>
            <w:r w:rsidRPr="00FF5142">
              <w:t>Kupfersorten dieser Art werden in sauerstofffreier Umgebung ohne die Verwendung von Desoxidationsmitteln hergestellt. Sie haben eine hohe elektrische Leitfähigkeit.</w:t>
            </w:r>
          </w:p>
          <w:p w:rsidR="00461DB7" w:rsidRPr="00FF5142" w:rsidP="00461DB7">
            <w:pPr>
              <w:pStyle w:val="Tabletext10"/>
              <w:bidi w:val="0"/>
              <w:spacing w:before="120" w:after="120"/>
              <w:ind w:left="113" w:right="170"/>
              <w:jc w:val="left"/>
            </w:pPr>
            <w:r w:rsidRPr="00FF5142">
              <w:t>Diese Kupfersorten dürfen ohne besondere Vorkehrungen wärmebehandelt, geschweißt oder hartgelötet werden. Vorkehrungen zur Vermeidung von Wasserstoffversprödung sind nicht notwendig.</w:t>
            </w:r>
          </w:p>
        </w:tc>
        <w:tc>
          <w:tcPr>
            <w:tcW w:w="778" w:type="pct"/>
            <w:tcBorders>
              <w:top w:val="single" w:sz="4" w:space="0" w:color="auto"/>
              <w:left w:val="single" w:sz="4" w:space="0" w:color="auto"/>
              <w:bottom w:val="single" w:sz="4" w:space="0" w:color="auto"/>
              <w:right w:val="single" w:sz="4" w:space="0" w:color="auto"/>
            </w:tcBorders>
            <w:vAlign w:val="center"/>
          </w:tcPr>
          <w:p w:rsidR="00461DB7" w:rsidRPr="00FF5142" w:rsidP="00461DB7">
            <w:pPr>
              <w:pStyle w:val="Tabletext10"/>
              <w:bidi w:val="0"/>
              <w:spacing w:before="120" w:after="120"/>
              <w:ind w:left="113"/>
              <w:jc w:val="left"/>
              <w:rPr>
                <w:lang w:val="en-GB"/>
              </w:rPr>
            </w:pPr>
            <w:r w:rsidRPr="00FF5142">
              <w:rPr>
                <w:lang w:val="en-GB"/>
              </w:rPr>
              <w:t>Cu-OF1</w:t>
              <w:br/>
              <w:t>Cu-OF</w:t>
              <w:br/>
              <w:t>Cu-OFE</w:t>
            </w:r>
          </w:p>
        </w:tc>
        <w:tc>
          <w:tcPr>
            <w:tcW w:w="594" w:type="pct"/>
            <w:tcBorders>
              <w:top w:val="single" w:sz="4" w:space="0" w:color="auto"/>
              <w:left w:val="single" w:sz="4" w:space="0" w:color="auto"/>
              <w:bottom w:val="single" w:sz="4" w:space="0" w:color="auto"/>
              <w:right w:val="single" w:sz="12" w:space="0" w:color="auto"/>
            </w:tcBorders>
            <w:vAlign w:val="center"/>
          </w:tcPr>
          <w:p w:rsidR="00461DB7" w:rsidRPr="00FF5142" w:rsidP="00461DB7">
            <w:pPr>
              <w:pStyle w:val="Tabletext10"/>
              <w:bidi w:val="0"/>
              <w:spacing w:before="120" w:after="120"/>
              <w:jc w:val="center"/>
            </w:pPr>
            <w:r w:rsidRPr="00FF5142">
              <w:t>CW007A</w:t>
              <w:br/>
              <w:t>CW008A</w:t>
              <w:br/>
              <w:t>CW009A</w:t>
            </w:r>
          </w:p>
        </w:tc>
      </w:tr>
      <w:tr w:rsidTr="00461DB7">
        <w:tblPrEx>
          <w:tblW w:w="5000" w:type="pct"/>
          <w:tblInd w:w="0" w:type="dxa"/>
          <w:tblLayout w:type="fixed"/>
          <w:tblCellMar>
            <w:left w:w="0" w:type="dxa"/>
            <w:right w:w="0" w:type="dxa"/>
          </w:tblCellMar>
        </w:tblPrEx>
        <w:tc>
          <w:tcPr>
            <w:tcW w:w="945" w:type="pct"/>
            <w:tcBorders>
              <w:top w:val="single" w:sz="4" w:space="0" w:color="auto"/>
              <w:left w:val="single" w:sz="12" w:space="0" w:color="auto"/>
              <w:bottom w:val="single" w:sz="4" w:space="0" w:color="auto"/>
              <w:right w:val="single" w:sz="4" w:space="0" w:color="auto"/>
            </w:tcBorders>
            <w:vAlign w:val="center"/>
          </w:tcPr>
          <w:p w:rsidR="00461DB7" w:rsidRPr="00FF5142" w:rsidP="00461DB7">
            <w:pPr>
              <w:pStyle w:val="Tabletext10"/>
              <w:bidi w:val="0"/>
              <w:spacing w:before="120" w:after="120"/>
              <w:ind w:left="113" w:right="170"/>
              <w:jc w:val="left"/>
            </w:pPr>
            <w:r w:rsidRPr="00FF5142">
              <w:t>Desoxidierte Kupfersorten</w:t>
            </w:r>
          </w:p>
        </w:tc>
        <w:tc>
          <w:tcPr>
            <w:tcW w:w="2683" w:type="pct"/>
            <w:tcBorders>
              <w:top w:val="single" w:sz="4" w:space="0" w:color="auto"/>
              <w:left w:val="single" w:sz="4" w:space="0" w:color="auto"/>
              <w:bottom w:val="single" w:sz="4" w:space="0" w:color="auto"/>
              <w:right w:val="single" w:sz="4" w:space="0" w:color="auto"/>
            </w:tcBorders>
            <w:vAlign w:val="center"/>
          </w:tcPr>
          <w:p w:rsidR="00461DB7" w:rsidRPr="00FF5142" w:rsidP="00461DB7">
            <w:pPr>
              <w:pStyle w:val="Tabletext10"/>
              <w:bidi w:val="0"/>
              <w:spacing w:before="120" w:after="120"/>
              <w:ind w:left="113" w:right="170"/>
              <w:jc w:val="left"/>
            </w:pPr>
            <w:r w:rsidRPr="00FF5142">
              <w:t>Kupfersorten dieser Art werden mit Zusätzen von bestimmten Mengen von Desoxidationsmitteln, vorzugsweise Phosphor, hergestellt und sie enthalten eine bestimmte niedrige Menge an Resten von Desoxidationsmitteln. Diese Kupfersorten haben eine hohe elektrische Leitfähigkeit.</w:t>
            </w:r>
          </w:p>
          <w:p w:rsidR="00461DB7" w:rsidRPr="00FF5142" w:rsidP="00461DB7">
            <w:pPr>
              <w:pStyle w:val="Tabletext10"/>
              <w:bidi w:val="0"/>
              <w:spacing w:before="120" w:after="120"/>
              <w:ind w:left="113" w:right="170"/>
              <w:jc w:val="left"/>
            </w:pPr>
            <w:r w:rsidRPr="00FF5142">
              <w:t>Diese Kupfersorten dürfen ohne besondere Vorkehrungen wärmebehandelt, geschweißt oder hartgelötet werden. Vorkehrungen zur Vermeidung von Wasserstoffversprödung sind nicht notwendig.</w:t>
            </w:r>
          </w:p>
        </w:tc>
        <w:tc>
          <w:tcPr>
            <w:tcW w:w="778" w:type="pct"/>
            <w:tcBorders>
              <w:top w:val="single" w:sz="4" w:space="0" w:color="auto"/>
              <w:left w:val="single" w:sz="4" w:space="0" w:color="auto"/>
              <w:bottom w:val="single" w:sz="4" w:space="0" w:color="auto"/>
              <w:right w:val="single" w:sz="4" w:space="0" w:color="auto"/>
            </w:tcBorders>
            <w:vAlign w:val="center"/>
          </w:tcPr>
          <w:p w:rsidR="00461DB7" w:rsidRPr="00FF5142" w:rsidP="00461DB7">
            <w:pPr>
              <w:pStyle w:val="Tabletext10"/>
              <w:bidi w:val="0"/>
              <w:spacing w:before="120" w:after="120"/>
              <w:ind w:left="113"/>
              <w:jc w:val="left"/>
            </w:pPr>
            <w:r w:rsidRPr="00FF5142">
              <w:t>Cu-PHC</w:t>
              <w:br/>
              <w:t>Cu-HCP</w:t>
              <w:br/>
              <w:t>Cu-PHCE</w:t>
            </w:r>
          </w:p>
        </w:tc>
        <w:tc>
          <w:tcPr>
            <w:tcW w:w="594" w:type="pct"/>
            <w:tcBorders>
              <w:top w:val="single" w:sz="4" w:space="0" w:color="auto"/>
              <w:left w:val="single" w:sz="4" w:space="0" w:color="auto"/>
              <w:bottom w:val="single" w:sz="4" w:space="0" w:color="auto"/>
              <w:right w:val="single" w:sz="12" w:space="0" w:color="auto"/>
            </w:tcBorders>
            <w:vAlign w:val="center"/>
          </w:tcPr>
          <w:p w:rsidR="00461DB7" w:rsidRPr="00FF5142" w:rsidP="00461DB7">
            <w:pPr>
              <w:pStyle w:val="Tabletext10"/>
              <w:bidi w:val="0"/>
              <w:spacing w:before="120" w:after="120"/>
              <w:jc w:val="center"/>
            </w:pPr>
            <w:r w:rsidRPr="00FF5142">
              <w:t>CW020A</w:t>
              <w:br/>
              <w:t>CW021A</w:t>
              <w:br/>
              <w:t>CW022A</w:t>
            </w:r>
          </w:p>
        </w:tc>
      </w:tr>
      <w:tr w:rsidTr="00461DB7">
        <w:tblPrEx>
          <w:tblW w:w="5000" w:type="pct"/>
          <w:tblInd w:w="0" w:type="dxa"/>
          <w:tblLayout w:type="fixed"/>
          <w:tblCellMar>
            <w:left w:w="0" w:type="dxa"/>
            <w:right w:w="0" w:type="dxa"/>
          </w:tblCellMar>
        </w:tblPrEx>
        <w:tc>
          <w:tcPr>
            <w:tcW w:w="945" w:type="pct"/>
            <w:tcBorders>
              <w:top w:val="single" w:sz="4" w:space="0" w:color="auto"/>
              <w:left w:val="single" w:sz="12" w:space="0" w:color="auto"/>
              <w:bottom w:val="single" w:sz="12" w:space="0" w:color="auto"/>
              <w:right w:val="single" w:sz="4" w:space="0" w:color="auto"/>
            </w:tcBorders>
            <w:vAlign w:val="center"/>
          </w:tcPr>
          <w:p w:rsidR="00461DB7" w:rsidRPr="00FF5142" w:rsidP="00461DB7">
            <w:pPr>
              <w:pStyle w:val="Tabletext10"/>
              <w:bidi w:val="0"/>
              <w:spacing w:before="120" w:after="120"/>
              <w:ind w:left="113" w:right="170"/>
              <w:jc w:val="left"/>
            </w:pPr>
            <w:r w:rsidRPr="00FF5142">
              <w:t>Silberhaltige Kupfersorten</w:t>
            </w:r>
          </w:p>
        </w:tc>
        <w:tc>
          <w:tcPr>
            <w:tcW w:w="2683" w:type="pct"/>
            <w:tcBorders>
              <w:top w:val="single" w:sz="4" w:space="0" w:color="auto"/>
              <w:left w:val="single" w:sz="4" w:space="0" w:color="auto"/>
              <w:bottom w:val="single" w:sz="12" w:space="0" w:color="auto"/>
              <w:right w:val="single" w:sz="4" w:space="0" w:color="auto"/>
            </w:tcBorders>
            <w:vAlign w:val="center"/>
          </w:tcPr>
          <w:p w:rsidR="00461DB7" w:rsidRPr="00FF5142" w:rsidP="00461DB7">
            <w:pPr>
              <w:pStyle w:val="Tabletext10"/>
              <w:bidi w:val="0"/>
              <w:spacing w:before="120" w:after="120"/>
              <w:ind w:left="113" w:right="170"/>
              <w:jc w:val="left"/>
            </w:pPr>
            <w:r w:rsidRPr="00FF5142">
              <w:t>Zähgepolte Kupfersorten, sauerstofffreie Kupfersorten und desoxidierte Kupfersorten können mit Zusätzen von Silber bis zu 0,12 % (Massenanteil) hergestellt werden.</w:t>
            </w:r>
          </w:p>
          <w:p w:rsidR="00461DB7" w:rsidRPr="00FF5142" w:rsidP="00461DB7">
            <w:pPr>
              <w:pStyle w:val="Tabletext10"/>
              <w:bidi w:val="0"/>
              <w:spacing w:before="120" w:after="120"/>
              <w:ind w:left="113" w:right="170"/>
              <w:jc w:val="left"/>
            </w:pPr>
            <w:r w:rsidRPr="00FF5142">
              <w:t>Durch den Zusatz von Silber wird die Erweichungstemperatur erhöht, ohne dass die elektrische Leitfähigkeit dabei wesentlich beeinflusst wird.</w:t>
            </w:r>
          </w:p>
        </w:tc>
        <w:tc>
          <w:tcPr>
            <w:tcW w:w="778" w:type="pct"/>
            <w:tcBorders>
              <w:top w:val="single" w:sz="4" w:space="0" w:color="auto"/>
              <w:left w:val="single" w:sz="4" w:space="0" w:color="auto"/>
              <w:bottom w:val="single" w:sz="12" w:space="0" w:color="auto"/>
              <w:right w:val="single" w:sz="4" w:space="0" w:color="auto"/>
            </w:tcBorders>
            <w:vAlign w:val="center"/>
          </w:tcPr>
          <w:p w:rsidR="00461DB7" w:rsidRPr="00FF5142" w:rsidP="00461DB7">
            <w:pPr>
              <w:pStyle w:val="Tabletext10"/>
              <w:bidi w:val="0"/>
              <w:spacing w:before="120" w:after="120"/>
              <w:ind w:left="113"/>
              <w:jc w:val="left"/>
              <w:rPr>
                <w:lang w:val="en-GB"/>
              </w:rPr>
            </w:pPr>
            <w:r w:rsidRPr="00FF5142">
              <w:rPr>
                <w:lang w:val="en-GB"/>
              </w:rPr>
              <w:t>CuAg0,04</w:t>
              <w:br/>
              <w:t>CuAg0,07</w:t>
              <w:br/>
              <w:t>CuAg0,10</w:t>
              <w:br/>
              <w:t>CuAg0,04P</w:t>
              <w:br/>
              <w:t>CuAg0,07P</w:t>
              <w:br/>
              <w:t>CuAg0,10P</w:t>
              <w:br/>
              <w:t>CuAg0,04(OF)</w:t>
              <w:br/>
              <w:t>CuAg0,07(OF)</w:t>
              <w:br/>
              <w:t>CuAg0,10(OF)</w:t>
            </w:r>
          </w:p>
        </w:tc>
        <w:tc>
          <w:tcPr>
            <w:tcW w:w="594" w:type="pct"/>
            <w:tcBorders>
              <w:top w:val="single" w:sz="4" w:space="0" w:color="auto"/>
              <w:left w:val="single" w:sz="4" w:space="0" w:color="auto"/>
              <w:bottom w:val="single" w:sz="12" w:space="0" w:color="auto"/>
              <w:right w:val="single" w:sz="12" w:space="0" w:color="auto"/>
            </w:tcBorders>
            <w:vAlign w:val="center"/>
          </w:tcPr>
          <w:p w:rsidR="00461DB7" w:rsidRPr="00FF5142" w:rsidP="00461DB7">
            <w:pPr>
              <w:pStyle w:val="Tabletext10"/>
              <w:bidi w:val="0"/>
              <w:spacing w:before="120" w:after="120"/>
              <w:jc w:val="center"/>
              <w:rPr>
                <w:lang w:val="en-GB"/>
              </w:rPr>
            </w:pPr>
            <w:r w:rsidRPr="00FF5142">
              <w:rPr>
                <w:lang w:val="en-GB"/>
              </w:rPr>
              <w:t>CW011A</w:t>
              <w:br/>
              <w:t>CW012A</w:t>
              <w:br/>
              <w:t>CW013A</w:t>
              <w:br/>
              <w:t>CW014A</w:t>
              <w:br/>
              <w:t>CW015A</w:t>
              <w:br/>
              <w:t>CW016A</w:t>
              <w:br/>
              <w:t>CW017A</w:t>
              <w:br/>
              <w:t>CW018A</w:t>
              <w:br/>
              <w:t>CW019A</w:t>
            </w:r>
          </w:p>
        </w:tc>
      </w:tr>
    </w:tbl>
    <w:p w:rsidR="00461DB7" w:rsidRPr="00FF5142" w:rsidP="00461DB7">
      <w:pPr>
        <w:bidi w:val="0"/>
        <w:rPr>
          <w:lang w:val="en-GB"/>
        </w:rPr>
      </w:pPr>
    </w:p>
    <w:p w:rsidR="00001C85" w:rsidRPr="00D857D6" w:rsidP="00001C85">
      <w:pPr>
        <w:pStyle w:val="zzBiblio"/>
        <w:bidi w:val="0"/>
      </w:pPr>
      <w:bookmarkStart w:id="316" w:name="_Toc286402325"/>
      <w:bookmarkStart w:id="317" w:name="page_28"/>
      <w:bookmarkEnd w:id="293"/>
      <w:bookmarkEnd w:id="306"/>
      <w:bookmarkEnd w:id="312"/>
      <w:bookmarkEnd w:id="317"/>
      <w:r w:rsidRPr="00D857D6">
        <w:t>Literaturhinweise</w:t>
      </w:r>
      <w:bookmarkEnd w:id="316"/>
    </w:p>
    <w:p w:rsidR="00225C1B" w:rsidRPr="00FF5142" w:rsidP="00225C1B">
      <w:pPr>
        <w:pStyle w:val="bibliography"/>
        <w:numPr>
          <w:ilvl w:val="0"/>
          <w:numId w:val="0"/>
        </w:numPr>
        <w:bidi w:val="0"/>
        <w:rPr>
          <w:i/>
        </w:rPr>
      </w:pPr>
      <w:r w:rsidRPr="00FF5142">
        <w:t>EN 12163,</w:t>
      </w:r>
      <w:r w:rsidRPr="00FF5142">
        <w:rPr>
          <w:i/>
        </w:rPr>
        <w:t> Kupfer und Kupferlegierungen — Stangen zur allgemeinen Verwendung</w:t>
      </w:r>
    </w:p>
    <w:p w:rsidR="00225C1B" w:rsidRPr="00FF5142" w:rsidP="00225C1B">
      <w:pPr>
        <w:pStyle w:val="bibliography"/>
        <w:numPr>
          <w:ilvl w:val="0"/>
          <w:numId w:val="0"/>
        </w:numPr>
        <w:bidi w:val="0"/>
        <w:rPr>
          <w:i/>
        </w:rPr>
      </w:pPr>
      <w:r w:rsidRPr="00FF5142">
        <w:t>EN 12166,</w:t>
      </w:r>
      <w:r w:rsidRPr="00FF5142">
        <w:rPr>
          <w:i/>
        </w:rPr>
        <w:t> Kupfer und Kupferlegierungen — Drähte zur allgemeinen Verwendung</w:t>
      </w:r>
    </w:p>
    <w:p w:rsidR="00225C1B" w:rsidRPr="00FF5142" w:rsidP="00225C1B">
      <w:pPr>
        <w:pStyle w:val="bibliography"/>
        <w:numPr>
          <w:ilvl w:val="0"/>
          <w:numId w:val="0"/>
        </w:numPr>
        <w:bidi w:val="0"/>
        <w:rPr>
          <w:i/>
        </w:rPr>
      </w:pPr>
      <w:r w:rsidRPr="00FF5142">
        <w:t>EN 12167,</w:t>
      </w:r>
      <w:r w:rsidRPr="00FF5142">
        <w:rPr>
          <w:i/>
        </w:rPr>
        <w:t> Kupfer und Kupferlegierungen — Profile und Rechteckstangen zur allgemeinen Verwendung</w:t>
      </w:r>
    </w:p>
    <w:p w:rsidR="00225C1B" w:rsidRPr="00FF5142" w:rsidP="00225C1B">
      <w:pPr>
        <w:pStyle w:val="bibliography"/>
        <w:numPr>
          <w:ilvl w:val="0"/>
          <w:numId w:val="0"/>
        </w:numPr>
        <w:bidi w:val="0"/>
        <w:rPr>
          <w:i/>
        </w:rPr>
      </w:pPr>
      <w:r w:rsidRPr="00FF5142">
        <w:t>EN 13602,</w:t>
      </w:r>
      <w:r w:rsidRPr="00FF5142">
        <w:rPr>
          <w:i/>
        </w:rPr>
        <w:t> Kupfer und Kupferlegierungen — Gezogener Runddraht aus Kupfer zur Herstellung elektrischer Leiter</w:t>
      </w:r>
    </w:p>
    <w:p w:rsidR="00B8024A" w:rsidRPr="00FF5142" w:rsidP="00B8024A">
      <w:pPr>
        <w:bidi w:val="0"/>
        <w:rPr>
          <w:rFonts w:cs="Arial"/>
          <w:spacing w:val="-2"/>
        </w:rPr>
      </w:pPr>
      <w:bookmarkStart w:id="318" w:name="NOR_BIBLIOGRAPHY_REG_4"/>
      <w:r w:rsidRPr="00FF5142">
        <w:rPr>
          <w:rFonts w:cs="Arial"/>
          <w:spacing w:val="-2"/>
        </w:rPr>
        <w:t>EN 50149, </w:t>
      </w:r>
      <w:r w:rsidRPr="00FF5142">
        <w:rPr>
          <w:i/>
        </w:rPr>
        <w:t>Bahnanwendungen — Ortsfeste Anlagen — Elektrischer Zugbetrieb — Rillenfahrdrähte aus Kupfer und Kupferleitung</w:t>
      </w:r>
    </w:p>
    <w:p w:rsidR="00B8024A" w:rsidRPr="00FF5142" w:rsidP="00B8024A">
      <w:pPr>
        <w:pStyle w:val="RefNorm"/>
        <w:bidi w:val="0"/>
        <w:rPr>
          <w:lang w:val="en-GB"/>
        </w:rPr>
      </w:pPr>
      <w:r w:rsidRPr="00FF5142">
        <w:rPr>
          <w:lang w:val="en-GB"/>
        </w:rPr>
        <w:t xml:space="preserve">EN ISO 9001, </w:t>
      </w:r>
      <w:r w:rsidRPr="00FF5142">
        <w:rPr>
          <w:i/>
          <w:lang w:val="en-GB"/>
        </w:rPr>
        <w:t>Qualitätsmanagementsysteme — Anforderungen</w:t>
      </w:r>
      <w:bookmarkEnd w:id="318"/>
    </w:p>
    <w:p w:rsidR="00225C1B" w:rsidRPr="00FF5142" w:rsidP="00225C1B">
      <w:pPr>
        <w:pStyle w:val="bibliography"/>
        <w:numPr>
          <w:ilvl w:val="0"/>
          <w:numId w:val="0"/>
        </w:numPr>
        <w:bidi w:val="0"/>
        <w:rPr>
          <w:i/>
          <w:lang w:val="en-GB"/>
        </w:rPr>
      </w:pPr>
      <w:r w:rsidRPr="00FF5142">
        <w:rPr>
          <w:lang w:val="en-GB"/>
        </w:rPr>
        <w:t>ISO 197</w:t>
      </w:r>
      <w:r w:rsidRPr="00FF5142">
        <w:rPr>
          <w:lang w:val="en-GB"/>
        </w:rPr>
        <w:noBreakHyphen/>
        <w:t>1,</w:t>
      </w:r>
      <w:r w:rsidRPr="00FF5142">
        <w:rPr>
          <w:i/>
          <w:lang w:val="en-GB"/>
        </w:rPr>
        <w:t> Copper and copper alloys — Terms and definitions — Part 1: Materials</w:t>
      </w:r>
    </w:p>
    <w:p w:rsidR="00225C1B" w:rsidRPr="00FF5142" w:rsidP="003150F2">
      <w:pPr>
        <w:pStyle w:val="bibliography"/>
        <w:numPr>
          <w:ilvl w:val="0"/>
          <w:numId w:val="0"/>
        </w:numPr>
        <w:bidi w:val="0"/>
        <w:rPr>
          <w:i/>
          <w:lang w:val="en-GB"/>
        </w:rPr>
      </w:pPr>
      <w:r w:rsidRPr="00FF5142">
        <w:rPr>
          <w:lang w:val="en-GB"/>
        </w:rPr>
        <w:t>ISO 1811-2, </w:t>
      </w:r>
      <w:r w:rsidRPr="00FF5142">
        <w:rPr>
          <w:i/>
          <w:lang w:val="en-GB"/>
        </w:rPr>
        <w:t>Copper and copper alloys — Selection and preparation of samples for chemical analysis — Part 2: Sampling of wrought products and castings</w:t>
      </w:r>
    </w:p>
    <w:p w:rsidR="006571C0" w:rsidRPr="00FF5142" w:rsidP="006571C0">
      <w:pPr>
        <w:pStyle w:val="bibliography"/>
        <w:numPr>
          <w:ilvl w:val="0"/>
          <w:numId w:val="0"/>
        </w:numPr>
        <w:bidi w:val="0"/>
        <w:rPr>
          <w:i/>
          <w:lang w:val="en-GB"/>
        </w:rPr>
      </w:pPr>
      <w:r w:rsidRPr="00FF5142">
        <w:rPr>
          <w:lang w:val="en-GB"/>
        </w:rPr>
        <w:t>ISO 80000</w:t>
      </w:r>
      <w:r w:rsidRPr="00FF5142">
        <w:rPr>
          <w:lang w:val="en-GB"/>
        </w:rPr>
        <w:noBreakHyphen/>
        <w:t>1:2009,</w:t>
      </w:r>
      <w:r w:rsidRPr="00FF5142">
        <w:rPr>
          <w:i/>
          <w:lang w:val="en-GB"/>
        </w:rPr>
        <w:t> Quantities and units — Part 1: General</w:t>
      </w:r>
    </w:p>
    <w:p w:rsidR="00B8024A" w:rsidRPr="00FF5142" w:rsidP="00225C1B">
      <w:pPr>
        <w:bidi w:val="0"/>
        <w:rPr>
          <w:lang w:val="en-GB"/>
        </w:rPr>
      </w:pPr>
    </w:p>
    <w:sectPr w:rsidSect="0016311C">
      <w:pgSz w:w="11906" w:h="16838" w:code="9"/>
      <w:pgMar w:top="1644" w:right="737" w:bottom="1418" w:left="851" w:header="709" w:footer="284" w:gutter="567"/>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G Omega">
    <w:panose1 w:val="00000000000000000000"/>
    <w:charset w:val="00"/>
    <w:family w:val="swiss"/>
    <w:notTrueType w:val="o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3469B7" w:rsidP="00F30394">
    <w:pPr>
      <w:pStyle w:val="Footer"/>
      <w:bidi w:val="0"/>
      <w:rPr>
        <w:lang w:val="fr-FR"/>
      </w:rPr>
    </w:pPr>
    <w:r w:rsidRPr="003469B7">
      <w:rPr>
        <w:lang w:val="fr-FR"/>
      </w:rPr>
      <w:t>Document type:   </w:t>
    </w:r>
    <w:r>
      <w:fldChar w:fldCharType="begin"/>
    </w:r>
    <w:r w:rsidRPr="003469B7">
      <w:rPr>
        <w:lang w:val="fr-FR"/>
      </w:rPr>
      <w:instrText xml:space="preserve"> REF EUStatDev \* CHARFORMAT </w:instrText>
    </w:r>
    <w:r>
      <w:fldChar w:fldCharType="separate"/>
    </w:r>
    <w:r w:rsidRPr="00BC4213" w:rsidR="00BC4213">
      <w:rPr>
        <w:lang w:val="fr-FR"/>
      </w:rPr>
      <w:t>Europäische Norm</w:t>
    </w:r>
    <w:r>
      <w:fldChar w:fldCharType="end"/>
    </w:r>
  </w:p>
  <w:p w:rsidR="00236051" w:rsidRPr="003469B7" w:rsidP="00F30394">
    <w:pPr>
      <w:pStyle w:val="Footer"/>
      <w:bidi w:val="0"/>
      <w:rPr>
        <w:lang w:val="fr-FR"/>
      </w:rPr>
    </w:pPr>
    <w:r w:rsidRPr="003469B7">
      <w:rPr>
        <w:lang w:val="fr-FR"/>
      </w:rPr>
      <w:t>Document subtype:   </w:t>
    </w:r>
    <w:r>
      <w:fldChar w:fldCharType="begin"/>
    </w:r>
    <w:r w:rsidRPr="003469B7">
      <w:rPr>
        <w:lang w:val="fr-FR"/>
      </w:rPr>
      <w:instrText xml:space="preserve"> REF EUDocSubType \* CHARFORMAT </w:instrText>
    </w:r>
    <w:r>
      <w:fldChar w:fldCharType="separate"/>
    </w:r>
    <w:r>
      <w:fldChar w:fldCharType="end"/>
    </w:r>
  </w:p>
  <w:p w:rsidR="00236051" w:rsidRPr="003469B7" w:rsidP="00F30394">
    <w:pPr>
      <w:pStyle w:val="Footer"/>
      <w:bidi w:val="0"/>
      <w:rPr>
        <w:lang w:val="fr-FR"/>
      </w:rPr>
    </w:pPr>
    <w:r w:rsidRPr="003469B7">
      <w:rPr>
        <w:lang w:val="fr-FR"/>
      </w:rPr>
      <w:t>Document stage:   </w:t>
    </w:r>
    <w:r>
      <w:fldChar w:fldCharType="begin"/>
    </w:r>
    <w:r w:rsidRPr="003469B7">
      <w:rPr>
        <w:lang w:val="fr-FR"/>
      </w:rPr>
      <w:instrText xml:space="preserve"> REF EUStageDev \* CHARFORMAT </w:instrText>
    </w:r>
    <w:r>
      <w:fldChar w:fldCharType="separate"/>
    </w:r>
    <w:r w:rsidRPr="00BC4213" w:rsidR="00BC4213">
      <w:rPr>
        <w:lang w:val="fr-FR"/>
      </w:rPr>
      <w:t>CEN-Umfrage</w:t>
    </w:r>
    <w:r>
      <w:fldChar w:fldCharType="end"/>
    </w:r>
  </w:p>
  <w:p w:rsidR="00236051" w:rsidRPr="003469B7" w:rsidP="00F30394">
    <w:pPr>
      <w:pStyle w:val="Footer"/>
      <w:bidi w:val="0"/>
      <w:rPr>
        <w:lang w:val="fr-FR"/>
      </w:rPr>
    </w:pPr>
    <w:r w:rsidRPr="003469B7">
      <w:rPr>
        <w:lang w:val="fr-FR"/>
      </w:rPr>
      <w:t>Document language:   </w:t>
    </w:r>
    <w:r>
      <w:fldChar w:fldCharType="begin"/>
    </w:r>
    <w:r w:rsidRPr="003469B7">
      <w:rPr>
        <w:lang w:val="fr-FR"/>
      </w:rPr>
      <w:instrText xml:space="preserve"> REF EUDocLanguage \* CHARFORMAT </w:instrText>
    </w:r>
    <w:r>
      <w:fldChar w:fldCharType="separate"/>
    </w:r>
    <w:r w:rsidRPr="00BC4213" w:rsidR="00BC4213">
      <w:rPr>
        <w:lang w:val="fr-FR"/>
      </w:rPr>
      <w:t>D</w:t>
    </w:r>
    <w:r>
      <w:fldChar w:fldCharType="end"/>
    </w:r>
  </w:p>
  <w:p w:rsidR="00236051" w:rsidRPr="003469B7" w:rsidP="00F30394">
    <w:pPr>
      <w:pStyle w:val="Footer"/>
      <w:bidi w:val="0"/>
      <w:rPr>
        <w:lang w:val="fr-FR"/>
      </w:rPr>
    </w:pPr>
  </w:p>
  <w:p w:rsidR="00236051" w:rsidRPr="001E5F35" w:rsidP="00F30394">
    <w:pPr>
      <w:pStyle w:val="Footer"/>
      <w:bidi w:val="0"/>
      <w:rPr>
        <w:lang w:val="fr-FR"/>
      </w:rPr>
    </w:pPr>
    <w:r w:rsidRPr="001E5F35">
      <w:rPr>
        <w:lang w:val="fr-FR"/>
      </w:rPr>
      <w:t xml:space="preserve">FNNE/dwa  ((A/1.F))  </w:t>
    </w:r>
    <w:r>
      <w:fldChar w:fldCharType="begin"/>
    </w:r>
    <w:r>
      <w:instrText xml:space="preserve"> DATE \@ "yyyy-MM-dd" </w:instrText>
    </w:r>
    <w:r>
      <w:fldChar w:fldCharType="separate"/>
    </w:r>
    <w:r w:rsidR="00BC4213">
      <w:rPr>
        <w:noProof/>
      </w:rPr>
      <w:t>2011-03-05</w:t>
    </w:r>
    <w:r>
      <w:fldChar w:fldCharType="end"/>
    </w:r>
  </w:p>
  <w:p w:rsidR="00236051">
    <w:pPr>
      <w:pStyle w:val="Footer"/>
      <w:bidi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F64572" w:rsidP="005B7499">
    <w:pPr>
      <w:pStyle w:val="Footer"/>
      <w:bidi w:val="0"/>
    </w:pPr>
    <w:r w:rsidRPr="00F64572">
      <w:t>Dokument-Typ:   </w:t>
    </w:r>
    <w:r>
      <w:rPr>
        <w:lang w:val="fr-FR"/>
      </w:rPr>
      <w:fldChar w:fldCharType="begin"/>
    </w:r>
    <w:r w:rsidRPr="00F64572">
      <w:instrText xml:space="preserve"> REF EUStatDev \* CHARFORMAT  </w:instrText>
    </w:r>
    <w:r>
      <w:rPr>
        <w:lang w:val="fr-FR"/>
      </w:rPr>
      <w:fldChar w:fldCharType="separate"/>
    </w:r>
    <w:r w:rsidRPr="00CF2881" w:rsidR="00BC4213">
      <w:t>Europäische Norm</w:t>
    </w:r>
    <w:r>
      <w:rPr>
        <w:lang w:val="fr-FR"/>
      </w:rPr>
      <w:fldChar w:fldCharType="end"/>
    </w:r>
  </w:p>
  <w:p w:rsidR="00236051" w:rsidRPr="00F64572" w:rsidP="005B7499">
    <w:pPr>
      <w:pStyle w:val="Footer"/>
      <w:bidi w:val="0"/>
    </w:pPr>
    <w:r w:rsidRPr="00F64572">
      <w:t>Dokument-Untertyp:   </w:t>
    </w:r>
    <w:r>
      <w:rPr>
        <w:lang w:val="fr-FR"/>
      </w:rPr>
      <w:fldChar w:fldCharType="begin"/>
    </w:r>
    <w:r w:rsidRPr="00F64572">
      <w:instrText xml:space="preserve"> REF EUDocSubType \* CHARFORMAT  </w:instrText>
    </w:r>
    <w:r>
      <w:rPr>
        <w:lang w:val="fr-FR"/>
      </w:rPr>
      <w:fldChar w:fldCharType="separate"/>
    </w:r>
    <w:r>
      <w:rPr>
        <w:lang w:val="fr-FR"/>
      </w:rPr>
      <w:fldChar w:fldCharType="end"/>
    </w:r>
  </w:p>
  <w:p w:rsidR="00236051" w:rsidRPr="00F64572" w:rsidP="005B7499">
    <w:pPr>
      <w:pStyle w:val="Footer"/>
      <w:bidi w:val="0"/>
    </w:pPr>
    <w:r w:rsidRPr="00F64572">
      <w:t>Dokument-Stage:   </w:t>
    </w:r>
    <w:r>
      <w:rPr>
        <w:lang w:val="fr-FR"/>
      </w:rPr>
      <w:fldChar w:fldCharType="begin"/>
    </w:r>
    <w:r w:rsidRPr="00F64572">
      <w:instrText xml:space="preserve"> REF EUStageDev \* CHARFORMAT  </w:instrText>
    </w:r>
    <w:r>
      <w:rPr>
        <w:lang w:val="fr-FR"/>
      </w:rPr>
      <w:fldChar w:fldCharType="separate"/>
    </w:r>
    <w:r w:rsidRPr="00CF2881" w:rsidR="00BC4213">
      <w:t>CEN-Umfrage</w:t>
    </w:r>
    <w:r>
      <w:rPr>
        <w:lang w:val="fr-FR"/>
      </w:rPr>
      <w:fldChar w:fldCharType="end"/>
    </w:r>
  </w:p>
  <w:p w:rsidR="00236051" w:rsidRPr="00F64572" w:rsidP="005B7499">
    <w:pPr>
      <w:pStyle w:val="Footer"/>
      <w:bidi w:val="0"/>
    </w:pPr>
    <w:r w:rsidRPr="00F64572">
      <w:t>Dokument-Sprache:   </w:t>
    </w:r>
    <w:r>
      <w:rPr>
        <w:lang w:val="fr-FR"/>
      </w:rPr>
      <w:fldChar w:fldCharType="begin"/>
    </w:r>
    <w:r w:rsidRPr="00F64572">
      <w:instrText xml:space="preserve"> REF EUDocLanguage \* CHARFORMAT  </w:instrText>
    </w:r>
    <w:r>
      <w:rPr>
        <w:lang w:val="fr-FR"/>
      </w:rPr>
      <w:fldChar w:fldCharType="separate"/>
    </w:r>
    <w:r w:rsidRPr="00CF2881" w:rsidR="00BC4213">
      <w:t>D</w:t>
    </w:r>
    <w:r>
      <w:rPr>
        <w:lang w:val="fr-FR"/>
      </w:rPr>
      <w:fldChar w:fldCharType="end"/>
    </w:r>
  </w:p>
  <w:p w:rsidR="00236051" w:rsidRPr="00F64572" w:rsidP="005B7499">
    <w:pPr>
      <w:pStyle w:val="Footer"/>
      <w:bidi w:val="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963D88" w:rsidP="00E81A28">
    <w:pPr>
      <w:pStyle w:val="Footer"/>
      <w:bidi w:val="0"/>
      <w:spacing w:before="283" w:after="283"/>
      <w:jc w:val="left"/>
      <w:rPr>
        <w:b/>
        <w:sz w:val="22"/>
      </w:rPr>
    </w:pPr>
    <w:r>
      <w:rPr>
        <w:b/>
        <w:sz w:val="22"/>
      </w:rPr>
      <w:fldChar w:fldCharType="begin"/>
    </w:r>
    <w:r w:rsidRPr="00963D88">
      <w:rPr>
        <w:b/>
        <w:sz w:val="22"/>
      </w:rPr>
      <w:instrText xml:space="preserve"> PAGE  \* MERGEFORMAT </w:instrText>
    </w:r>
    <w:r>
      <w:rPr>
        <w:b/>
        <w:sz w:val="22"/>
      </w:rPr>
      <w:fldChar w:fldCharType="separate"/>
    </w:r>
    <w:r w:rsidR="00BC4213">
      <w:rPr>
        <w:b/>
        <w:noProof/>
        <w:sz w:val="22"/>
      </w:rPr>
      <w:t>16</w:t>
    </w:r>
    <w:r>
      <w:rPr>
        <w:b/>
        <w:sz w:val="22"/>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963D88" w:rsidP="00E81A28">
    <w:pPr>
      <w:pStyle w:val="Footer"/>
      <w:bidi w:val="0"/>
      <w:spacing w:before="283" w:after="283"/>
      <w:jc w:val="right"/>
      <w:rPr>
        <w:b/>
        <w:sz w:val="22"/>
      </w:rPr>
    </w:pPr>
    <w:r>
      <w:rPr>
        <w:b/>
        <w:sz w:val="22"/>
      </w:rPr>
      <w:fldChar w:fldCharType="begin"/>
    </w:r>
    <w:r w:rsidRPr="00963D88">
      <w:rPr>
        <w:b/>
        <w:sz w:val="22"/>
      </w:rPr>
      <w:instrText xml:space="preserve"> PAGE  \* MERGEFORMAT </w:instrText>
    </w:r>
    <w:r>
      <w:rPr>
        <w:b/>
        <w:sz w:val="22"/>
      </w:rPr>
      <w:fldChar w:fldCharType="separate"/>
    </w:r>
    <w:r w:rsidR="00BC4213">
      <w:rPr>
        <w:b/>
        <w:noProof/>
        <w:sz w:val="22"/>
      </w:rPr>
      <w:t>17</w:t>
    </w:r>
    <w:r>
      <w:rPr>
        <w:b/>
        <w:sz w:val="22"/>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584853" w:rsidP="00584853">
    <w:pPr>
      <w:pStyle w:val="Footer"/>
      <w:bidi w:val="0"/>
      <w:spacing w:before="283" w:after="283"/>
      <w:jc w:val="left"/>
      <w:rPr>
        <w:b/>
        <w:sz w:val="22"/>
      </w:rPr>
    </w:pPr>
    <w:r>
      <w:rPr>
        <w:b/>
        <w:sz w:val="22"/>
      </w:rPr>
      <w:fldChar w:fldCharType="begin"/>
    </w:r>
    <w:r w:rsidRPr="00584853">
      <w:rPr>
        <w:b/>
        <w:sz w:val="22"/>
      </w:rPr>
      <w:instrText xml:space="preserve"> PAGE  \* MERGEFORMAT </w:instrText>
    </w:r>
    <w:r>
      <w:rPr>
        <w:b/>
        <w:sz w:val="22"/>
      </w:rPr>
      <w:fldChar w:fldCharType="separate"/>
    </w:r>
    <w:r w:rsidR="00BC4213">
      <w:rPr>
        <w:b/>
        <w:noProof/>
        <w:sz w:val="22"/>
      </w:rPr>
      <w:t>18</w:t>
    </w:r>
    <w:r>
      <w:rPr>
        <w:b/>
        <w:sz w:val="22"/>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584853" w:rsidP="00584853">
    <w:pPr>
      <w:pStyle w:val="Footer"/>
      <w:bidi w:val="0"/>
      <w:spacing w:before="283" w:after="283"/>
      <w:jc w:val="right"/>
      <w:rPr>
        <w:b/>
        <w:sz w:val="22"/>
      </w:rPr>
    </w:pPr>
    <w:r>
      <w:rPr>
        <w:b/>
        <w:sz w:val="22"/>
      </w:rPr>
      <w:fldChar w:fldCharType="begin"/>
    </w:r>
    <w:r w:rsidRPr="00584853">
      <w:rPr>
        <w:b/>
        <w:sz w:val="22"/>
      </w:rPr>
      <w:instrText xml:space="preserve"> PAGE  \* MERGEFORMAT </w:instrText>
    </w:r>
    <w:r>
      <w:rPr>
        <w:b/>
        <w:sz w:val="22"/>
      </w:rPr>
      <w:fldChar w:fldCharType="separate"/>
    </w:r>
    <w:r>
      <w:rPr>
        <w:b/>
        <w:noProof/>
        <w:sz w:val="22"/>
      </w:rPr>
      <w:t>19</w:t>
    </w:r>
    <w:r>
      <w:rPr>
        <w:b/>
        <w:sz w:val="22"/>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584853" w:rsidP="00584853">
    <w:pPr>
      <w:pStyle w:val="Footer"/>
      <w:bidi w:val="0"/>
      <w:spacing w:before="283" w:after="283"/>
      <w:jc w:val="left"/>
      <w:rPr>
        <w:b/>
        <w:sz w:val="22"/>
      </w:rPr>
    </w:pPr>
    <w:r>
      <w:rPr>
        <w:b/>
        <w:sz w:val="22"/>
      </w:rPr>
      <w:fldChar w:fldCharType="begin"/>
    </w:r>
    <w:r w:rsidRPr="00584853">
      <w:rPr>
        <w:b/>
        <w:sz w:val="22"/>
      </w:rPr>
      <w:instrText xml:space="preserve"> PAGE  \* MERGEFORMAT </w:instrText>
    </w:r>
    <w:r>
      <w:rPr>
        <w:b/>
        <w:sz w:val="22"/>
      </w:rPr>
      <w:fldChar w:fldCharType="separate"/>
    </w:r>
    <w:r w:rsidR="00BC4213">
      <w:rPr>
        <w:b/>
        <w:noProof/>
        <w:sz w:val="22"/>
      </w:rPr>
      <w:t>28</w:t>
    </w:r>
    <w:r>
      <w:rPr>
        <w:b/>
        <w:sz w:val="22"/>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584853" w:rsidP="00584853">
    <w:pPr>
      <w:pStyle w:val="Footer"/>
      <w:bidi w:val="0"/>
      <w:spacing w:before="283" w:after="283"/>
      <w:jc w:val="right"/>
      <w:rPr>
        <w:b/>
        <w:sz w:val="22"/>
      </w:rPr>
    </w:pPr>
    <w:r>
      <w:rPr>
        <w:b/>
        <w:sz w:val="22"/>
      </w:rPr>
      <w:fldChar w:fldCharType="begin"/>
    </w:r>
    <w:r w:rsidRPr="00584853">
      <w:rPr>
        <w:b/>
        <w:sz w:val="22"/>
      </w:rPr>
      <w:instrText xml:space="preserve"> PAGE  \* MERGEFORMAT </w:instrText>
    </w:r>
    <w:r>
      <w:rPr>
        <w:b/>
        <w:sz w:val="22"/>
      </w:rPr>
      <w:fldChar w:fldCharType="separate"/>
    </w:r>
    <w:r w:rsidR="00BC4213">
      <w:rPr>
        <w:b/>
        <w:noProof/>
        <w:sz w:val="22"/>
      </w:rPr>
      <w:t>27</w:t>
    </w:r>
    <w:r>
      <w:rPr>
        <w:b/>
        <w:sz w:val="22"/>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963D88" w:rsidP="00E81A28">
    <w:pPr>
      <w:pStyle w:val="Header"/>
      <w:bidi w:val="0"/>
      <w:spacing w:after="680"/>
      <w:jc w:val="left"/>
    </w:pPr>
    <w:r w:rsidRPr="00ED6004">
      <w:rPr>
        <w:noProof/>
        <w:lang w:val="fr-FR"/>
      </w:rPr>
      <w:t>prEN 13601:2011 (D)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963D88" w:rsidP="00E81A28">
    <w:pPr>
      <w:pStyle w:val="Header"/>
      <w:bidi w:val="0"/>
      <w:spacing w:after="680"/>
      <w:jc w:val="right"/>
    </w:pPr>
    <w:r w:rsidRPr="00ED6004">
      <w:rPr>
        <w:noProof/>
        <w:lang w:val="fr-FR"/>
      </w:rPr>
      <w:t>prEN 13601:2011 (D)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584853" w:rsidP="00584853">
    <w:pPr>
      <w:pStyle w:val="Header"/>
      <w:bidi w:val="0"/>
      <w:spacing w:after="680"/>
      <w:jc w:val="left"/>
    </w:pPr>
    <w:r>
      <w:fldChar w:fldCharType="begin"/>
    </w:r>
    <w:r>
      <w:instrText xml:space="preserve"> REF LibEnteteCEN </w:instrText>
    </w:r>
    <w:r>
      <w:fldChar w:fldCharType="separate"/>
    </w:r>
    <w:r w:rsidRPr="00CF2881" w:rsidR="00BC4213">
      <w:rPr>
        <w:noProof/>
      </w:rPr>
      <w:t>prEN 13601:2011 (D)</w:t>
    </w:r>
    <w: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584853" w:rsidP="00584853">
    <w:pPr>
      <w:pStyle w:val="Header"/>
      <w:bidi w:val="0"/>
      <w:spacing w:after="680"/>
      <w:jc w:val="right"/>
    </w:pPr>
    <w:r>
      <w:fldChar w:fldCharType="begin"/>
    </w:r>
    <w:r>
      <w:instrText xml:space="preserve"> REF LibEnteteCEN </w:instrText>
    </w:r>
    <w:r>
      <w:fldChar w:fldCharType="separate"/>
    </w:r>
    <w:r w:rsidRPr="00CF2881" w:rsidR="00BC4213">
      <w:rPr>
        <w:noProof/>
      </w:rPr>
      <w:t>prEN 13601:2011 (D)</w:t>
    </w:r>
    <w: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584853" w:rsidP="00584853">
    <w:pPr>
      <w:pStyle w:val="Header"/>
      <w:bidi w:val="0"/>
      <w:spacing w:after="680"/>
      <w:jc w:val="left"/>
    </w:pPr>
    <w:r>
      <w:fldChar w:fldCharType="begin"/>
    </w:r>
    <w:r>
      <w:instrText xml:space="preserve"> REF LibEnteteCEN </w:instrText>
    </w:r>
    <w:r>
      <w:fldChar w:fldCharType="separate"/>
    </w:r>
    <w:r w:rsidRPr="00CF2881" w:rsidR="00BC4213">
      <w:rPr>
        <w:noProof/>
      </w:rPr>
      <w:t>prEN 13601:2011 (D)</w:t>
    </w:r>
    <w: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051" w:rsidRPr="00584853" w:rsidP="00584853">
    <w:pPr>
      <w:pStyle w:val="Header"/>
      <w:bidi w:val="0"/>
      <w:spacing w:after="680"/>
      <w:jc w:val="right"/>
    </w:pPr>
    <w:r>
      <w:fldChar w:fldCharType="begin"/>
    </w:r>
    <w:r>
      <w:instrText xml:space="preserve"> REF LibEnteteCEN </w:instrText>
    </w:r>
    <w:r>
      <w:fldChar w:fldCharType="separate"/>
    </w:r>
    <w:r w:rsidRPr="00CF2881" w:rsidR="00BC4213">
      <w:rPr>
        <w:noProof/>
      </w:rPr>
      <w:t>prEN 13601:2011 (D)</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7">
    <w:nsid w:val="08A55008"/>
    <w:multiLevelType w:val="multilevel"/>
    <w:tmpl w:val="A544A55A"/>
    <w:lvl w:ilvl="0">
      <w:start w:val="1"/>
      <w:numFmt w:val="upperLetter"/>
      <w:pStyle w:val="ANNEX"/>
      <w:suff w:val="nothing"/>
      <w:lvlText w:val="Anhang %1"/>
      <w:lvlJc w:val="left"/>
      <w:pPr>
        <w:ind w:left="0" w:firstLine="0"/>
      </w:pPr>
      <w:rPr>
        <w:rFonts w:ascii="Arial" w:hAnsi="Arial" w:hint="default"/>
        <w:b/>
        <w:i w:val="0"/>
        <w:sz w:val="28"/>
      </w:r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pStyle w:val="a4"/>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nsid w:val="33AC7EB8"/>
    <w:multiLevelType w:val="multilevel"/>
    <w:tmpl w:val="3CDE8848"/>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9">
    <w:nsid w:val="385B37D8"/>
    <w:multiLevelType w:val="multilevel"/>
    <w:tmpl w:val="0CA21AF6"/>
    <w:lvl w:ilvl="0">
      <w:start w:val="1"/>
      <w:numFmt w:val="upperLetter"/>
      <w:pStyle w:val="ANNEXN"/>
      <w:suff w:val="nothing"/>
      <w:lvlText w:val="Anhang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0">
    <w:nsid w:val="387D4433"/>
    <w:multiLevelType w:val="multilevel"/>
    <w:tmpl w:val="9E78E882"/>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Jc w:val="left"/>
      <w:pPr>
        <w:ind w:left="0" w:firstLine="0"/>
      </w:pPr>
    </w:lvl>
    <w:lvl w:ilvl="7">
      <w:start w:val="1"/>
      <w:numFmt w:val="none"/>
      <w:pStyle w:val="Heading8"/>
      <w:suff w:val="nothing"/>
      <w:lvlJc w:val="left"/>
      <w:pPr>
        <w:ind w:left="0" w:firstLine="0"/>
      </w:pPr>
    </w:lvl>
    <w:lvl w:ilvl="8">
      <w:start w:val="1"/>
      <w:numFmt w:val="none"/>
      <w:pStyle w:val="Heading9"/>
      <w:suff w:val="nothing"/>
      <w:lvlJc w:val="left"/>
      <w:pPr>
        <w:ind w:left="0" w:firstLine="0"/>
      </w:pPr>
    </w:lvl>
  </w:abstractNum>
  <w:abstractNum w:abstractNumId="11">
    <w:nsid w:val="5E971A6F"/>
    <w:multiLevelType w:val="multilevel"/>
    <w:tmpl w:val="D56C126C"/>
    <w:lvl w:ilvl="0">
      <w:start w:val="1"/>
      <w:numFmt w:val="upperLetter"/>
      <w:pStyle w:val="ANNEXZ"/>
      <w:suff w:val="nothing"/>
      <w:lvlText w:val="Anhang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2">
    <w:nsid w:val="66023532"/>
    <w:multiLevelType w:val="multilevel"/>
    <w:tmpl w:val="36A835C4"/>
    <w:lvl w:ilvl="0">
      <w:start w:val="1"/>
      <w:numFmt w:val="bullet"/>
      <w:lvlText w:val=""/>
      <w:lvlJc w:val="left"/>
      <w:pPr>
        <w:tabs>
          <w:tab w:val="num" w:pos="400"/>
        </w:tabs>
        <w:ind w:left="400" w:hanging="400"/>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13">
    <w:nsid w:val="72880A28"/>
    <w:multiLevelType w:val="multilevel"/>
    <w:tmpl w:val="7D18642C"/>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none"/>
      <w:pStyle w:val="zzLn5"/>
      <w:suff w:val="nothing"/>
      <w:lvlText w:val=" "/>
      <w:lvlJc w:val="left"/>
      <w:pPr>
        <w:tabs>
          <w:tab w:val="num" w:pos="3240"/>
        </w:tabs>
        <w:ind w:left="0" w:firstLine="0"/>
      </w:pPr>
    </w:lvl>
    <w:lvl w:ilvl="5">
      <w:start w:val="1"/>
      <w:numFmt w:val="none"/>
      <w:pStyle w:val="zzLn6"/>
      <w:suff w:val="nothing"/>
      <w:lvlText w:val=" "/>
      <w:lvlJc w:val="left"/>
      <w:pPr>
        <w:tabs>
          <w:tab w:val="num" w:pos="3960"/>
        </w:tabs>
        <w:ind w:left="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8"/>
  </w:num>
  <w:num w:numId="2">
    <w:abstractNumId w:val="8"/>
  </w:num>
  <w:num w:numId="3">
    <w:abstractNumId w:val="8"/>
  </w:num>
  <w:num w:numId="4">
    <w:abstractNumId w:val="8"/>
  </w:num>
  <w:num w:numId="5">
    <w:abstractNumId w:val="8"/>
  </w:num>
  <w:num w:numId="6">
    <w:abstractNumId w:val="8"/>
  </w:num>
  <w:num w:numId="7">
    <w:abstractNumId w:val="6"/>
  </w:num>
  <w:num w:numId="8">
    <w:abstractNumId w:val="8"/>
  </w:num>
  <w:num w:numId="9">
    <w:abstractNumId w:val="8"/>
  </w:num>
  <w:num w:numId="10">
    <w:abstractNumId w:val="8"/>
  </w:num>
  <w:num w:numId="11">
    <w:abstractNumId w:val="5"/>
  </w:num>
  <w:num w:numId="12">
    <w:abstractNumId w:val="4"/>
  </w:num>
  <w:num w:numId="13">
    <w:abstractNumId w:val="3"/>
  </w:num>
  <w:num w:numId="14">
    <w:abstractNumId w:val="2"/>
  </w:num>
  <w:num w:numId="15">
    <w:abstractNumId w:val="1"/>
  </w:num>
  <w:num w:numId="16">
    <w:abstractNumId w:val="10"/>
  </w:num>
  <w:num w:numId="17">
    <w:abstractNumId w:val="10"/>
  </w:num>
  <w:num w:numId="18">
    <w:abstractNumId w:val="10"/>
  </w:num>
  <w:num w:numId="19">
    <w:abstractNumId w:val="10"/>
  </w:num>
  <w:num w:numId="20">
    <w:abstractNumId w:val="13"/>
  </w:num>
  <w:num w:numId="21">
    <w:abstractNumId w:val="13"/>
  </w:num>
  <w:num w:numId="22">
    <w:abstractNumId w:val="13"/>
  </w:num>
  <w:num w:numId="23">
    <w:abstractNumId w:val="13"/>
  </w:num>
  <w:num w:numId="24">
    <w:abstractNumId w:val="0"/>
  </w:num>
  <w:num w:numId="25">
    <w:abstractNumId w:val="11"/>
  </w:num>
  <w:num w:numId="26">
    <w:abstractNumId w:val="9"/>
  </w:num>
  <w:num w:numId="27">
    <w:abstractNumId w:val="7"/>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num>
  <w:num w:numId="33">
    <w:abstractNumId w:val="6"/>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8"/>
  </w:num>
  <w:num w:numId="42">
    <w:abstractNumId w:val="6"/>
    <w:lvlOverride w:ilvl="0">
      <w:startOverride w:val="1"/>
    </w:lvlOverride>
  </w:num>
  <w:num w:numId="43">
    <w:abstractNumId w:val="12"/>
  </w:num>
  <w:num w:numId="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num>
  <w:num w:numId="4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mirrorMargins/>
  <w:attachedTemplate r:id="rId1"/>
  <w:stylePaneFormatFilter w:val="3F01"/>
  <w:doNotTrackMoves/>
  <w:defaultTabStop w:val="403"/>
  <w:hyphenationZone w:val="357"/>
  <w:evenAndOddHeaders/>
  <w:drawingGridHorizontalSpacing w:val="100"/>
  <w:displayHorizontalDrawingGridEvery w:val="0"/>
  <w:displayVerticalDrawingGridEvery w:val="0"/>
  <w:noPunctuationKerning/>
  <w:characterSpacingControl w:val="doNotCompress"/>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unt_page" w:val="28"/>
  </w:docVars>
  <w:revisionView w:comments="1" w:formatting="1" w:inkAnnotations="1" w:insDel="1" w:markup="0"/>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30" w:lineRule="atLeast"/>
      <w:jc w:val="both"/>
    </w:pPr>
    <w:rPr>
      <w:rFonts w:ascii="Arial" w:hAnsi="Arial"/>
      <w:lang w:val="de-DE" w:eastAsia="de-DE" w:bidi="ar-SA"/>
    </w:rPr>
  </w:style>
  <w:style w:type="paragraph" w:styleId="Heading1">
    <w:name w:val="heading 1"/>
    <w:basedOn w:val="Normal"/>
    <w:next w:val="Normal"/>
    <w:qFormat/>
    <w:pPr>
      <w:keepNext/>
      <w:numPr>
        <w:ilvl w:val="0"/>
        <w:numId w:val="1"/>
      </w:numPr>
      <w:tabs>
        <w:tab w:val="left" w:pos="400"/>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qFormat/>
    <w:pPr>
      <w:numPr>
        <w:ilvl w:val="1"/>
        <w:numId w:val="2"/>
      </w:numPr>
      <w:tabs>
        <w:tab w:val="clear" w:pos="360"/>
        <w:tab w:val="clear" w:pos="400"/>
        <w:tab w:val="left" w:pos="540"/>
        <w:tab w:val="clear" w:pos="560"/>
        <w:tab w:val="left" w:pos="700"/>
      </w:tabs>
      <w:spacing w:before="60" w:line="250" w:lineRule="exact"/>
      <w:outlineLvl w:val="1"/>
    </w:pPr>
    <w:rPr>
      <w:sz w:val="22"/>
    </w:rPr>
  </w:style>
  <w:style w:type="paragraph" w:styleId="Heading3">
    <w:name w:val="heading 3"/>
    <w:basedOn w:val="Heading1"/>
    <w:next w:val="Normal"/>
    <w:qFormat/>
    <w:pPr>
      <w:numPr>
        <w:ilvl w:val="2"/>
        <w:numId w:val="3"/>
      </w:numPr>
      <w:tabs>
        <w:tab w:val="clear" w:pos="400"/>
        <w:tab w:val="clear" w:pos="560"/>
        <w:tab w:val="left" w:pos="660"/>
        <w:tab w:val="clear" w:pos="720"/>
        <w:tab w:val="left" w:pos="880"/>
      </w:tabs>
      <w:spacing w:before="60" w:line="230" w:lineRule="exact"/>
      <w:outlineLvl w:val="2"/>
    </w:pPr>
    <w:rPr>
      <w:sz w:val="20"/>
    </w:rPr>
  </w:style>
  <w:style w:type="paragraph" w:styleId="Heading4">
    <w:name w:val="heading 4"/>
    <w:basedOn w:val="Heading3"/>
    <w:next w:val="Normal"/>
    <w:qFormat/>
    <w:pPr>
      <w:numPr>
        <w:ilvl w:val="3"/>
        <w:numId w:val="4"/>
      </w:numPr>
      <w:tabs>
        <w:tab w:val="clear" w:pos="660"/>
        <w:tab w:val="clear" w:pos="880"/>
        <w:tab w:val="left" w:pos="940"/>
        <w:tab w:val="left" w:pos="1140"/>
        <w:tab w:val="left" w:pos="1360"/>
      </w:tabs>
      <w:outlineLvl w:val="3"/>
    </w:pPr>
  </w:style>
  <w:style w:type="paragraph" w:styleId="Heading5">
    <w:name w:val="heading 5"/>
    <w:basedOn w:val="Heading4"/>
    <w:next w:val="Normal"/>
    <w:qFormat/>
    <w:pPr>
      <w:numPr>
        <w:ilvl w:val="4"/>
        <w:numId w:val="5"/>
      </w:numPr>
      <w:tabs>
        <w:tab w:val="clear" w:pos="940"/>
        <w:tab w:val="clear" w:pos="1140"/>
        <w:tab w:val="clear" w:pos="1360"/>
      </w:tabs>
      <w:outlineLvl w:val="4"/>
    </w:pPr>
  </w:style>
  <w:style w:type="paragraph" w:styleId="Heading6">
    <w:name w:val="heading 6"/>
    <w:basedOn w:val="Heading5"/>
    <w:next w:val="Normal"/>
    <w:qFormat/>
    <w:pPr>
      <w:numPr>
        <w:ilvl w:val="5"/>
        <w:numId w:val="6"/>
      </w:numPr>
      <w:outlineLvl w:val="5"/>
    </w:pPr>
  </w:style>
  <w:style w:type="paragraph" w:styleId="Heading7">
    <w:name w:val="heading 7"/>
    <w:basedOn w:val="Heading6"/>
    <w:next w:val="Normal"/>
    <w:qFormat/>
    <w:pPr>
      <w:numPr>
        <w:ilvl w:val="6"/>
        <w:numId w:val="16"/>
      </w:numPr>
      <w:outlineLvl w:val="6"/>
    </w:pPr>
  </w:style>
  <w:style w:type="paragraph" w:styleId="Heading8">
    <w:name w:val="heading 8"/>
    <w:basedOn w:val="Heading6"/>
    <w:next w:val="Normal"/>
    <w:qFormat/>
    <w:pPr>
      <w:numPr>
        <w:ilvl w:val="7"/>
        <w:numId w:val="16"/>
      </w:numPr>
      <w:outlineLvl w:val="7"/>
    </w:pPr>
  </w:style>
  <w:style w:type="paragraph" w:styleId="Heading9">
    <w:name w:val="heading 9"/>
    <w:basedOn w:val="Heading6"/>
    <w:next w:val="Normal"/>
    <w:qFormat/>
    <w:pPr>
      <w:numPr>
        <w:ilvl w:val="8"/>
        <w:numId w:val="16"/>
      </w:numPr>
      <w:outlineLvl w:val="8"/>
    </w:pPr>
  </w:style>
  <w:style w:type="character" w:default="1" w:styleId="DefaultParagraphFont">
    <w:name w:val="Default Paragraph Font"/>
    <w:semiHidden/>
  </w:style>
  <w:style w:type="table" w:default="1" w:styleId="TableNormal">
    <w:name w:val="Normal Table"/>
    <w:semiHidden/>
  </w:style>
  <w:style w:type="numbering" w:default="1" w:styleId="NoList">
    <w:name w:val="No List"/>
    <w:semiHidden/>
  </w:style>
  <w:style w:type="paragraph" w:customStyle="1" w:styleId="a2">
    <w:name w:val="a2"/>
    <w:basedOn w:val="Heading2"/>
    <w:next w:val="Normal"/>
    <w:pPr>
      <w:numPr>
        <w:ilvl w:val="1"/>
        <w:numId w:val="27"/>
      </w:numPr>
      <w:tabs>
        <w:tab w:val="left" w:pos="500"/>
        <w:tab w:val="clear" w:pos="540"/>
        <w:tab w:val="clear" w:pos="700"/>
        <w:tab w:val="left" w:pos="720"/>
      </w:tabs>
      <w:spacing w:before="270" w:line="270" w:lineRule="exact"/>
    </w:pPr>
    <w:rPr>
      <w:sz w:val="24"/>
    </w:rPr>
  </w:style>
  <w:style w:type="paragraph" w:customStyle="1" w:styleId="a3">
    <w:name w:val="a3"/>
    <w:basedOn w:val="Heading3"/>
    <w:next w:val="Normal"/>
    <w:pPr>
      <w:numPr>
        <w:ilvl w:val="2"/>
        <w:numId w:val="27"/>
      </w:numPr>
      <w:tabs>
        <w:tab w:val="left" w:pos="640"/>
        <w:tab w:val="clear" w:pos="660"/>
      </w:tabs>
      <w:spacing w:line="250" w:lineRule="exact"/>
    </w:pPr>
    <w:rPr>
      <w:sz w:val="22"/>
    </w:rPr>
  </w:style>
  <w:style w:type="paragraph" w:customStyle="1" w:styleId="a4">
    <w:name w:val="a4"/>
    <w:basedOn w:val="Heading4"/>
    <w:next w:val="Normal"/>
    <w:pPr>
      <w:numPr>
        <w:ilvl w:val="3"/>
        <w:numId w:val="27"/>
      </w:numPr>
      <w:tabs>
        <w:tab w:val="left" w:pos="880"/>
        <w:tab w:val="clear" w:pos="940"/>
        <w:tab w:val="clear" w:pos="1140"/>
        <w:tab w:val="clear" w:pos="1360"/>
      </w:tabs>
    </w:pPr>
  </w:style>
  <w:style w:type="paragraph" w:customStyle="1" w:styleId="a5">
    <w:name w:val="a5"/>
    <w:basedOn w:val="Heading5"/>
    <w:next w:val="Normal"/>
    <w:pPr>
      <w:numPr>
        <w:ilvl w:val="4"/>
        <w:numId w:val="27"/>
      </w:numPr>
      <w:tabs>
        <w:tab w:val="clear" w:pos="1080"/>
        <w:tab w:val="left" w:pos="1140"/>
        <w:tab w:val="left" w:pos="1360"/>
      </w:tabs>
    </w:pPr>
  </w:style>
  <w:style w:type="paragraph" w:customStyle="1" w:styleId="a6">
    <w:name w:val="a6"/>
    <w:basedOn w:val="Heading6"/>
    <w:next w:val="Normal"/>
    <w:pPr>
      <w:numPr>
        <w:ilvl w:val="5"/>
        <w:numId w:val="27"/>
      </w:numPr>
      <w:tabs>
        <w:tab w:val="left" w:pos="1140"/>
        <w:tab w:val="left" w:pos="1360"/>
      </w:tabs>
    </w:pPr>
  </w:style>
  <w:style w:type="paragraph" w:customStyle="1" w:styleId="ANNEX">
    <w:name w:val="ANNEX"/>
    <w:basedOn w:val="Normal"/>
    <w:next w:val="Normal"/>
    <w:pPr>
      <w:keepNext/>
      <w:pageBreakBefore/>
      <w:numPr>
        <w:ilvl w:val="0"/>
        <w:numId w:val="27"/>
      </w:numPr>
      <w:spacing w:after="760" w:line="310" w:lineRule="exact"/>
      <w:jc w:val="center"/>
      <w:outlineLvl w:val="0"/>
    </w:pPr>
    <w:rPr>
      <w:b/>
      <w:sz w:val="28"/>
    </w:rPr>
  </w:style>
  <w:style w:type="paragraph" w:customStyle="1" w:styleId="ANNEXN">
    <w:name w:val="ANNEXN"/>
    <w:basedOn w:val="ANNEX"/>
    <w:next w:val="Normal"/>
    <w:pPr>
      <w:numPr>
        <w:ilvl w:val="0"/>
        <w:numId w:val="26"/>
      </w:numPr>
    </w:pPr>
  </w:style>
  <w:style w:type="paragraph" w:customStyle="1" w:styleId="ANNEXZ">
    <w:name w:val="ANNEXZ"/>
    <w:basedOn w:val="ANNEX"/>
    <w:next w:val="Normal"/>
    <w:pPr>
      <w:numPr>
        <w:ilvl w:val="0"/>
        <w:numId w:val="25"/>
      </w:numPr>
    </w:pPr>
  </w:style>
  <w:style w:type="paragraph" w:customStyle="1" w:styleId="bibliography">
    <w:name w:val="bibliography"/>
    <w:basedOn w:val="Normal"/>
    <w:pPr>
      <w:numPr>
        <w:ilvl w:val="0"/>
        <w:numId w:val="7"/>
      </w:numPr>
      <w:tabs>
        <w:tab w:val="left" w:pos="660"/>
      </w:tabs>
    </w:pPr>
  </w:style>
  <w:style w:type="paragraph" w:styleId="BlockText">
    <w:name w:val="Block Text"/>
    <w:basedOn w:val="Normal"/>
    <w:pPr>
      <w:spacing w:after="120" w:line="230" w:lineRule="atLeast"/>
      <w:ind w:left="1440" w:right="1440"/>
      <w:jc w:val="both"/>
    </w:pPr>
  </w:style>
  <w:style w:type="paragraph" w:styleId="BodyText">
    <w:name w:val="Body Text"/>
    <w:basedOn w:val="Normal"/>
    <w:pPr>
      <w:spacing w:before="60" w:after="60" w:line="210" w:lineRule="atLeast"/>
      <w:jc w:val="both"/>
    </w:pPr>
    <w:rPr>
      <w:sz w:val="18"/>
    </w:rPr>
  </w:style>
  <w:style w:type="paragraph" w:styleId="BodyText2">
    <w:name w:val="Body Text 2"/>
    <w:basedOn w:val="Normal"/>
    <w:pPr>
      <w:spacing w:before="60" w:after="60" w:line="190" w:lineRule="atLeast"/>
      <w:jc w:val="both"/>
    </w:pPr>
    <w:rPr>
      <w:sz w:val="16"/>
    </w:rPr>
  </w:style>
  <w:style w:type="paragraph" w:styleId="BodyText3">
    <w:name w:val="Body Text 3"/>
    <w:basedOn w:val="Normal"/>
    <w:pPr>
      <w:spacing w:before="60" w:after="60" w:line="170" w:lineRule="atLeast"/>
      <w:jc w:val="both"/>
    </w:pPr>
    <w:rPr>
      <w:sz w:val="14"/>
    </w:rPr>
  </w:style>
  <w:style w:type="paragraph" w:styleId="BodyTextFirstIndent">
    <w:name w:val="Body Text First Indent"/>
    <w:basedOn w:val="BodyText"/>
    <w:pPr>
      <w:spacing w:before="0" w:after="120"/>
      <w:ind w:firstLine="210"/>
    </w:pPr>
  </w:style>
  <w:style w:type="paragraph" w:styleId="BodyTextIndent">
    <w:name w:val="Body Text Indent"/>
    <w:basedOn w:val="Normal"/>
    <w:pPr>
      <w:spacing w:after="120" w:line="230" w:lineRule="atLeast"/>
      <w:ind w:left="283"/>
      <w:jc w:val="both"/>
    </w:pPr>
  </w:style>
  <w:style w:type="paragraph" w:styleId="BodyTextFirstIndent2">
    <w:name w:val="Body Text First Indent 2"/>
    <w:basedOn w:val="Normal"/>
    <w:pPr>
      <w:spacing w:after="240" w:line="230" w:lineRule="atLeast"/>
      <w:ind w:firstLine="210"/>
      <w:jc w:val="both"/>
    </w:pPr>
  </w:style>
  <w:style w:type="paragraph" w:styleId="BodyTextIndent2">
    <w:name w:val="Body Text Indent 2"/>
    <w:basedOn w:val="Normal"/>
    <w:pPr>
      <w:spacing w:after="120" w:line="480" w:lineRule="auto"/>
      <w:ind w:left="283"/>
      <w:jc w:val="both"/>
    </w:pPr>
  </w:style>
  <w:style w:type="paragraph" w:styleId="BodyTextIndent3">
    <w:name w:val="Body Text Indent 3"/>
    <w:basedOn w:val="Normal"/>
    <w:pPr>
      <w:spacing w:after="120" w:line="230" w:lineRule="atLeast"/>
      <w:ind w:left="283"/>
      <w:jc w:val="both"/>
    </w:pPr>
    <w:rPr>
      <w:sz w:val="16"/>
    </w:rPr>
  </w:style>
  <w:style w:type="paragraph" w:styleId="Caption">
    <w:name w:val="caption"/>
    <w:basedOn w:val="Normal"/>
    <w:next w:val="Normal"/>
    <w:qFormat/>
    <w:pPr>
      <w:spacing w:before="120" w:after="120" w:line="230" w:lineRule="atLeast"/>
      <w:jc w:val="both"/>
    </w:pPr>
    <w:rPr>
      <w:b/>
    </w:rPr>
  </w:style>
  <w:style w:type="paragraph" w:styleId="Closing">
    <w:name w:val="Closing"/>
    <w:basedOn w:val="Normal"/>
    <w:pPr>
      <w:spacing w:after="240" w:line="230" w:lineRule="atLeast"/>
      <w:ind w:left="4252"/>
      <w:jc w:val="both"/>
    </w:pPr>
  </w:style>
  <w:style w:type="character" w:styleId="CommentReference">
    <w:name w:val="annotation reference"/>
    <w:basedOn w:val="DefaultParagraphFont"/>
    <w:semiHidden/>
    <w:rPr>
      <w:noProof w:val="0"/>
      <w:sz w:val="16"/>
      <w:lang w:val="fr-FR"/>
    </w:rPr>
  </w:style>
  <w:style w:type="paragraph" w:styleId="CommentText">
    <w:name w:val="annotation text"/>
    <w:basedOn w:val="Normal"/>
    <w:semiHidden/>
    <w:pPr>
      <w:spacing w:after="240" w:line="230" w:lineRule="atLeast"/>
      <w:jc w:val="both"/>
    </w:pPr>
  </w:style>
  <w:style w:type="paragraph" w:styleId="Date">
    <w:name w:val="Date"/>
    <w:basedOn w:val="Normal"/>
    <w:next w:val="Normal"/>
    <w:pPr>
      <w:spacing w:after="240" w:line="230" w:lineRule="atLeast"/>
      <w:jc w:val="both"/>
    </w:pPr>
  </w:style>
  <w:style w:type="paragraph" w:customStyle="1" w:styleId="Definition">
    <w:name w:val="Definition"/>
    <w:basedOn w:val="Normal"/>
    <w:next w:val="Normal"/>
    <w:pPr>
      <w:spacing w:after="240" w:line="230" w:lineRule="atLeast"/>
      <w:jc w:val="both"/>
    </w:pPr>
  </w:style>
  <w:style w:type="character" w:customStyle="1" w:styleId="Defterms">
    <w:name w:val="Defterms"/>
    <w:basedOn w:val="DefaultParagraphFont"/>
    <w:rPr>
      <w:noProof/>
      <w:color w:val="auto"/>
      <w:lang w:val="fr-FR"/>
    </w:rPr>
  </w:style>
  <w:style w:type="paragraph" w:customStyle="1" w:styleId="dl">
    <w:name w:val="dl"/>
    <w:basedOn w:val="Normal"/>
    <w:pPr>
      <w:spacing w:after="240" w:line="230" w:lineRule="atLeast"/>
      <w:ind w:left="800" w:hanging="400"/>
      <w:jc w:val="both"/>
    </w:pPr>
  </w:style>
  <w:style w:type="paragraph" w:styleId="DocumentMap">
    <w:name w:val="Document Map"/>
    <w:basedOn w:val="Normal"/>
    <w:semiHidden/>
    <w:pPr>
      <w:shd w:val="clear" w:color="auto" w:fill="000080"/>
      <w:spacing w:after="240" w:line="230" w:lineRule="atLeast"/>
      <w:jc w:val="both"/>
    </w:pPr>
    <w:rPr>
      <w:rFonts w:ascii="Tahoma" w:hAnsi="Tahoma"/>
    </w:rPr>
  </w:style>
  <w:style w:type="character" w:styleId="Emphasis">
    <w:name w:val="Emphasis"/>
    <w:basedOn w:val="DefaultParagraphFont"/>
    <w:qFormat/>
    <w:rPr>
      <w:i/>
      <w:noProof w:val="0"/>
      <w:lang w:val="fr-FR"/>
    </w:rPr>
  </w:style>
  <w:style w:type="character" w:styleId="EndnoteReference">
    <w:name w:val="endnote reference"/>
    <w:basedOn w:val="DefaultParagraphFont"/>
    <w:semiHidden/>
    <w:rPr>
      <w:noProof w:val="0"/>
      <w:vertAlign w:val="superscript"/>
      <w:lang w:val="fr-FR"/>
    </w:rPr>
  </w:style>
  <w:style w:type="paragraph" w:styleId="EndnoteText">
    <w:name w:val="endnote text"/>
    <w:basedOn w:val="Normal"/>
    <w:semiHidden/>
    <w:pPr>
      <w:spacing w:after="240" w:line="230" w:lineRule="atLeast"/>
      <w:jc w:val="both"/>
    </w:pPr>
  </w:style>
  <w:style w:type="paragraph" w:styleId="EnvelopeAddress">
    <w:name w:val="envelope address"/>
    <w:basedOn w:val="Normal"/>
    <w:pPr>
      <w:framePr w:w="7938" w:h="1985" w:hRule="exact" w:hSpace="141" w:vAnchor="margin" w:hAnchor="page" w:xAlign="center" w:yAlign="bottom"/>
      <w:spacing w:after="240" w:line="230" w:lineRule="atLeast"/>
      <w:ind w:left="2835"/>
      <w:jc w:val="both"/>
    </w:pPr>
    <w:rPr>
      <w:sz w:val="24"/>
    </w:rPr>
  </w:style>
  <w:style w:type="paragraph" w:styleId="EnvelopeReturn">
    <w:name w:val="envelope return"/>
    <w:basedOn w:val="Normal"/>
    <w:pPr>
      <w:spacing w:after="240" w:line="230" w:lineRule="atLeast"/>
      <w:jc w:val="both"/>
    </w:pPr>
  </w:style>
  <w:style w:type="paragraph" w:customStyle="1" w:styleId="Example">
    <w:name w:val="Example"/>
    <w:basedOn w:val="Normal"/>
    <w:next w:val="Normal"/>
    <w:pPr>
      <w:tabs>
        <w:tab w:val="left" w:pos="1360"/>
      </w:tabs>
      <w:spacing w:after="240" w:line="210" w:lineRule="atLeast"/>
      <w:jc w:val="both"/>
    </w:pPr>
    <w:rPr>
      <w:sz w:val="18"/>
    </w:rPr>
  </w:style>
  <w:style w:type="character" w:customStyle="1" w:styleId="ExtXref">
    <w:name w:val="ExtXref"/>
    <w:basedOn w:val="DefaultParagraphFont"/>
    <w:rPr>
      <w:noProof/>
      <w:color w:val="auto"/>
      <w:lang w:val="fr-FR"/>
    </w:rPr>
  </w:style>
  <w:style w:type="paragraph" w:customStyle="1" w:styleId="Figurefootnote">
    <w:name w:val="Figure footnote"/>
    <w:basedOn w:val="Normal"/>
    <w:pPr>
      <w:keepNext/>
      <w:tabs>
        <w:tab w:val="left" w:pos="340"/>
      </w:tabs>
      <w:spacing w:after="60" w:line="210" w:lineRule="atLeast"/>
      <w:jc w:val="both"/>
    </w:pPr>
    <w:rPr>
      <w:sz w:val="18"/>
    </w:rPr>
  </w:style>
  <w:style w:type="paragraph" w:customStyle="1" w:styleId="Figuretitle">
    <w:name w:val="Figure title"/>
    <w:basedOn w:val="Normal"/>
    <w:next w:val="Normal"/>
    <w:pPr>
      <w:suppressAutoHyphens/>
      <w:spacing w:before="220" w:after="220" w:line="230" w:lineRule="atLeast"/>
      <w:jc w:val="center"/>
    </w:pPr>
    <w:rPr>
      <w:b/>
    </w:rPr>
  </w:style>
  <w:style w:type="character" w:styleId="FollowedHyperlink">
    <w:name w:val="FollowedHyperlink"/>
    <w:basedOn w:val="DefaultParagraphFont"/>
    <w:rPr>
      <w:noProof w:val="0"/>
      <w:color w:val="800080"/>
      <w:u w:val="single"/>
      <w:lang w:val="fr-FR"/>
    </w:rPr>
  </w:style>
  <w:style w:type="paragraph" w:styleId="Footer">
    <w:name w:val="footer"/>
    <w:basedOn w:val="Normal"/>
    <w:pPr>
      <w:spacing w:after="0" w:line="220" w:lineRule="exact"/>
    </w:pPr>
  </w:style>
  <w:style w:type="character" w:styleId="FootnoteReference">
    <w:name w:val="footnote reference"/>
    <w:basedOn w:val="DefaultParagraphFont"/>
    <w:semiHidden/>
    <w:rPr>
      <w:noProof/>
      <w:position w:val="6"/>
      <w:sz w:val="16"/>
      <w:vertAlign w:val="baseline"/>
      <w:lang w:val="fr-FR"/>
    </w:rPr>
  </w:style>
  <w:style w:type="paragraph" w:styleId="FootnoteText">
    <w:name w:val="footnote text"/>
    <w:basedOn w:val="Normal"/>
    <w:semiHidden/>
    <w:pPr>
      <w:tabs>
        <w:tab w:val="left" w:pos="340"/>
      </w:tabs>
      <w:spacing w:after="120" w:line="210" w:lineRule="atLeast"/>
      <w:jc w:val="both"/>
    </w:pPr>
    <w:rPr>
      <w:sz w:val="18"/>
    </w:rPr>
  </w:style>
  <w:style w:type="paragraph" w:customStyle="1" w:styleId="Foreword">
    <w:name w:val="Foreword"/>
    <w:basedOn w:val="Normal"/>
    <w:next w:val="Normal"/>
    <w:pPr>
      <w:spacing w:after="240" w:line="230" w:lineRule="atLeast"/>
      <w:jc w:val="both"/>
    </w:pPr>
    <w:rPr>
      <w:color w:val="0000FF"/>
    </w:rPr>
  </w:style>
  <w:style w:type="paragraph" w:customStyle="1" w:styleId="Formula">
    <w:name w:val="Formula"/>
    <w:basedOn w:val="Normal"/>
    <w:next w:val="Normal"/>
    <w:pPr>
      <w:tabs>
        <w:tab w:val="right" w:pos="9752"/>
      </w:tabs>
      <w:spacing w:after="220"/>
      <w:ind w:left="403"/>
      <w:jc w:val="left"/>
    </w:pPr>
  </w:style>
  <w:style w:type="paragraph" w:styleId="Header">
    <w:name w:val="header"/>
    <w:basedOn w:val="Normal"/>
    <w:pPr>
      <w:spacing w:after="740" w:line="220" w:lineRule="exact"/>
      <w:jc w:val="both"/>
    </w:pPr>
    <w:rPr>
      <w:b/>
      <w:sz w:val="22"/>
    </w:rPr>
  </w:style>
  <w:style w:type="character" w:styleId="Hyperlink">
    <w:name w:val="Hyperlink"/>
    <w:basedOn w:val="DefaultParagraphFont"/>
    <w:uiPriority w:val="99"/>
    <w:rPr>
      <w:noProof w:val="0"/>
      <w:color w:val="0000FF"/>
      <w:u w:val="single"/>
      <w:lang w:val="fr-FR"/>
    </w:rPr>
  </w:style>
  <w:style w:type="paragraph" w:styleId="Index1">
    <w:name w:val="index 1"/>
    <w:basedOn w:val="Normal"/>
    <w:semiHidden/>
    <w:pPr>
      <w:spacing w:after="0" w:line="210" w:lineRule="atLeast"/>
      <w:ind w:left="142" w:hanging="142"/>
      <w:jc w:val="left"/>
    </w:pPr>
    <w:rPr>
      <w:b/>
      <w:sz w:val="18"/>
    </w:rPr>
  </w:style>
  <w:style w:type="paragraph" w:styleId="Index2">
    <w:name w:val="index 2"/>
    <w:basedOn w:val="Normal"/>
    <w:next w:val="Normal"/>
    <w:autoRedefine/>
    <w:semiHidden/>
    <w:pPr>
      <w:spacing w:after="240" w:line="210" w:lineRule="atLeast"/>
      <w:ind w:left="600" w:hanging="200"/>
      <w:jc w:val="both"/>
    </w:pPr>
    <w:rPr>
      <w:b/>
      <w:sz w:val="18"/>
    </w:rPr>
  </w:style>
  <w:style w:type="paragraph" w:styleId="Index3">
    <w:name w:val="index 3"/>
    <w:basedOn w:val="Normal"/>
    <w:next w:val="Normal"/>
    <w:autoRedefine/>
    <w:semiHidden/>
    <w:pPr>
      <w:spacing w:after="240" w:line="220" w:lineRule="atLeast"/>
      <w:ind w:left="600" w:hanging="200"/>
      <w:jc w:val="both"/>
    </w:pPr>
    <w:rPr>
      <w:b/>
    </w:rPr>
  </w:style>
  <w:style w:type="paragraph" w:styleId="Index4">
    <w:name w:val="index 4"/>
    <w:basedOn w:val="Normal"/>
    <w:next w:val="Normal"/>
    <w:autoRedefine/>
    <w:semiHidden/>
    <w:pPr>
      <w:spacing w:after="240" w:line="220" w:lineRule="atLeast"/>
      <w:ind w:left="800" w:hanging="200"/>
      <w:jc w:val="both"/>
    </w:pPr>
    <w:rPr>
      <w:b/>
    </w:rPr>
  </w:style>
  <w:style w:type="paragraph" w:styleId="Index5">
    <w:name w:val="index 5"/>
    <w:basedOn w:val="Normal"/>
    <w:next w:val="Normal"/>
    <w:autoRedefine/>
    <w:semiHidden/>
    <w:pPr>
      <w:spacing w:after="240" w:line="220" w:lineRule="atLeast"/>
      <w:ind w:left="1000" w:hanging="200"/>
      <w:jc w:val="both"/>
    </w:pPr>
    <w:rPr>
      <w:b/>
    </w:rPr>
  </w:style>
  <w:style w:type="paragraph" w:styleId="Index6">
    <w:name w:val="index 6"/>
    <w:basedOn w:val="Normal"/>
    <w:next w:val="Normal"/>
    <w:autoRedefine/>
    <w:semiHidden/>
    <w:pPr>
      <w:spacing w:after="240" w:line="220" w:lineRule="atLeast"/>
      <w:ind w:left="1200" w:hanging="200"/>
      <w:jc w:val="both"/>
    </w:pPr>
    <w:rPr>
      <w:b/>
    </w:rPr>
  </w:style>
  <w:style w:type="paragraph" w:styleId="Index7">
    <w:name w:val="index 7"/>
    <w:basedOn w:val="Normal"/>
    <w:next w:val="Normal"/>
    <w:autoRedefine/>
    <w:semiHidden/>
    <w:pPr>
      <w:spacing w:after="240" w:line="220" w:lineRule="atLeast"/>
      <w:ind w:left="1400" w:hanging="200"/>
      <w:jc w:val="both"/>
    </w:pPr>
    <w:rPr>
      <w:b/>
    </w:rPr>
  </w:style>
  <w:style w:type="paragraph" w:styleId="Index8">
    <w:name w:val="index 8"/>
    <w:basedOn w:val="Normal"/>
    <w:next w:val="Normal"/>
    <w:autoRedefine/>
    <w:semiHidden/>
    <w:pPr>
      <w:spacing w:after="240" w:line="220" w:lineRule="atLeast"/>
      <w:ind w:left="1600" w:hanging="200"/>
      <w:jc w:val="both"/>
    </w:pPr>
    <w:rPr>
      <w:b/>
    </w:rPr>
  </w:style>
  <w:style w:type="paragraph" w:styleId="Index9">
    <w:name w:val="index 9"/>
    <w:basedOn w:val="Normal"/>
    <w:next w:val="Normal"/>
    <w:autoRedefine/>
    <w:semiHidden/>
    <w:pPr>
      <w:spacing w:after="240" w:line="220" w:lineRule="atLeast"/>
      <w:ind w:left="1800" w:hanging="200"/>
      <w:jc w:val="both"/>
    </w:pPr>
    <w:rPr>
      <w:b/>
    </w:rPr>
  </w:style>
  <w:style w:type="paragraph" w:styleId="IndexHeading">
    <w:name w:val="index heading"/>
    <w:basedOn w:val="Normal"/>
    <w:next w:val="Index1"/>
    <w:semiHidden/>
    <w:pPr>
      <w:keepNext/>
      <w:spacing w:before="400" w:after="210"/>
      <w:jc w:val="center"/>
    </w:pPr>
  </w:style>
  <w:style w:type="paragraph" w:customStyle="1" w:styleId="Introduction">
    <w:name w:val="Introduction"/>
    <w:basedOn w:val="Normal"/>
    <w:next w:val="Normal"/>
    <w:pPr>
      <w:keepNext/>
      <w:pageBreakBefore/>
      <w:tabs>
        <w:tab w:val="left" w:pos="400"/>
      </w:tabs>
      <w:suppressAutoHyphens/>
      <w:spacing w:before="960" w:after="310" w:line="310" w:lineRule="exact"/>
      <w:jc w:val="left"/>
    </w:pPr>
    <w:rPr>
      <w:b/>
      <w:sz w:val="28"/>
    </w:rPr>
  </w:style>
  <w:style w:type="character" w:styleId="LineNumber">
    <w:name w:val="line number"/>
    <w:basedOn w:val="DefaultParagraphFont"/>
    <w:rPr>
      <w:noProof w:val="0"/>
      <w:lang w:val="fr-FR"/>
    </w:rPr>
  </w:style>
  <w:style w:type="paragraph" w:styleId="List">
    <w:name w:val="List"/>
    <w:basedOn w:val="Normal"/>
    <w:pPr>
      <w:spacing w:after="240" w:line="230" w:lineRule="atLeast"/>
      <w:ind w:left="283" w:hanging="283"/>
      <w:jc w:val="both"/>
    </w:pPr>
  </w:style>
  <w:style w:type="paragraph" w:styleId="List2">
    <w:name w:val="List 2"/>
    <w:basedOn w:val="Normal"/>
    <w:pPr>
      <w:spacing w:after="240" w:line="230" w:lineRule="atLeast"/>
      <w:ind w:left="566" w:hanging="283"/>
      <w:jc w:val="both"/>
    </w:pPr>
  </w:style>
  <w:style w:type="paragraph" w:styleId="List3">
    <w:name w:val="List 3"/>
    <w:basedOn w:val="Normal"/>
    <w:pPr>
      <w:spacing w:after="240" w:line="230" w:lineRule="atLeast"/>
      <w:ind w:left="849" w:hanging="283"/>
      <w:jc w:val="both"/>
    </w:pPr>
  </w:style>
  <w:style w:type="paragraph" w:styleId="List4">
    <w:name w:val="List 4"/>
    <w:basedOn w:val="Normal"/>
    <w:pPr>
      <w:spacing w:after="240" w:line="230" w:lineRule="atLeast"/>
      <w:ind w:left="1132" w:hanging="283"/>
      <w:jc w:val="both"/>
    </w:pPr>
  </w:style>
  <w:style w:type="paragraph" w:styleId="List5">
    <w:name w:val="List 5"/>
    <w:basedOn w:val="Normal"/>
    <w:pPr>
      <w:spacing w:after="240" w:line="230" w:lineRule="atLeast"/>
      <w:ind w:left="1415" w:hanging="283"/>
      <w:jc w:val="both"/>
    </w:pPr>
  </w:style>
  <w:style w:type="paragraph" w:styleId="ListBullet">
    <w:name w:val="List Bullet"/>
    <w:basedOn w:val="Normal"/>
    <w:autoRedefine/>
    <w:pPr>
      <w:numPr>
        <w:ilvl w:val="0"/>
        <w:numId w:val="11"/>
      </w:numPr>
    </w:pPr>
  </w:style>
  <w:style w:type="paragraph" w:styleId="ListBullet2">
    <w:name w:val="List Bullet 2"/>
    <w:basedOn w:val="Normal"/>
    <w:autoRedefine/>
    <w:pPr>
      <w:numPr>
        <w:ilvl w:val="0"/>
        <w:numId w:val="12"/>
      </w:numPr>
    </w:pPr>
  </w:style>
  <w:style w:type="paragraph" w:styleId="ListBullet3">
    <w:name w:val="List Bullet 3"/>
    <w:basedOn w:val="Normal"/>
    <w:autoRedefine/>
    <w:pPr>
      <w:numPr>
        <w:ilvl w:val="0"/>
        <w:numId w:val="13"/>
      </w:numPr>
    </w:pPr>
  </w:style>
  <w:style w:type="paragraph" w:styleId="ListBullet4">
    <w:name w:val="List Bullet 4"/>
    <w:basedOn w:val="Normal"/>
    <w:autoRedefine/>
    <w:pPr>
      <w:numPr>
        <w:ilvl w:val="0"/>
        <w:numId w:val="14"/>
      </w:numPr>
    </w:pPr>
  </w:style>
  <w:style w:type="paragraph" w:styleId="ListBullet5">
    <w:name w:val="List Bullet 5"/>
    <w:basedOn w:val="Normal"/>
    <w:autoRedefine/>
    <w:pPr>
      <w:numPr>
        <w:ilvl w:val="0"/>
        <w:numId w:val="15"/>
      </w:numPr>
    </w:pPr>
  </w:style>
  <w:style w:type="paragraph" w:styleId="ListContinue">
    <w:name w:val="List Continue"/>
    <w:basedOn w:val="Normal"/>
    <w:pPr>
      <w:numPr>
        <w:ilvl w:val="0"/>
        <w:numId w:val="16"/>
      </w:numPr>
    </w:pPr>
  </w:style>
  <w:style w:type="paragraph" w:styleId="ListContinue2">
    <w:name w:val="List Continue 2"/>
    <w:basedOn w:val="ListContinue"/>
    <w:pPr>
      <w:numPr>
        <w:ilvl w:val="1"/>
        <w:numId w:val="16"/>
      </w:numPr>
      <w:tabs>
        <w:tab w:val="left" w:pos="800"/>
      </w:tabs>
    </w:pPr>
  </w:style>
  <w:style w:type="paragraph" w:styleId="ListContinue3">
    <w:name w:val="List Continue 3"/>
    <w:basedOn w:val="ListContinue"/>
    <w:pPr>
      <w:numPr>
        <w:ilvl w:val="2"/>
        <w:numId w:val="16"/>
      </w:numPr>
      <w:tabs>
        <w:tab w:val="left" w:pos="1200"/>
      </w:tabs>
    </w:pPr>
  </w:style>
  <w:style w:type="paragraph" w:styleId="ListContinue4">
    <w:name w:val="List Continue 4"/>
    <w:basedOn w:val="ListContinue"/>
    <w:pPr>
      <w:numPr>
        <w:ilvl w:val="3"/>
        <w:numId w:val="16"/>
      </w:numPr>
      <w:tabs>
        <w:tab w:val="left" w:pos="1600"/>
      </w:tabs>
    </w:pPr>
  </w:style>
  <w:style w:type="paragraph" w:styleId="ListContinue5">
    <w:name w:val="List Continue 5"/>
    <w:basedOn w:val="Normal"/>
    <w:pPr>
      <w:spacing w:after="120" w:line="230" w:lineRule="atLeast"/>
      <w:ind w:left="1415"/>
      <w:jc w:val="both"/>
    </w:pPr>
  </w:style>
  <w:style w:type="paragraph" w:styleId="ListNumber">
    <w:name w:val="List Number"/>
    <w:basedOn w:val="Normal"/>
    <w:pPr>
      <w:numPr>
        <w:ilvl w:val="0"/>
        <w:numId w:val="29"/>
      </w:numPr>
    </w:pPr>
  </w:style>
  <w:style w:type="paragraph" w:styleId="ListNumber2">
    <w:name w:val="List Number 2"/>
    <w:basedOn w:val="Normal"/>
    <w:pPr>
      <w:numPr>
        <w:ilvl w:val="1"/>
        <w:numId w:val="29"/>
      </w:numPr>
      <w:tabs>
        <w:tab w:val="left" w:pos="800"/>
      </w:tabs>
    </w:pPr>
  </w:style>
  <w:style w:type="paragraph" w:styleId="ListNumber3">
    <w:name w:val="List Number 3"/>
    <w:basedOn w:val="Normal"/>
    <w:pPr>
      <w:numPr>
        <w:ilvl w:val="2"/>
        <w:numId w:val="29"/>
      </w:numPr>
      <w:tabs>
        <w:tab w:val="left" w:pos="1200"/>
      </w:tabs>
    </w:pPr>
  </w:style>
  <w:style w:type="paragraph" w:styleId="ListNumber4">
    <w:name w:val="List Number 4"/>
    <w:basedOn w:val="Normal"/>
    <w:pPr>
      <w:numPr>
        <w:ilvl w:val="3"/>
        <w:numId w:val="29"/>
      </w:numPr>
      <w:tabs>
        <w:tab w:val="left" w:pos="1600"/>
      </w:tabs>
    </w:pPr>
  </w:style>
  <w:style w:type="paragraph" w:styleId="ListNumber5">
    <w:name w:val="List Number 5"/>
    <w:basedOn w:val="Normal"/>
    <w:pPr>
      <w:numPr>
        <w:ilvl w:val="0"/>
        <w:numId w:val="24"/>
      </w:numPr>
    </w:pPr>
  </w:style>
  <w:style w:type="paragraph" w:styleId="Macro">
    <w:name w:val="macro"/>
    <w:semiHidden/>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de-DE" w:eastAsia="ja-JP" w:bidi="ar-SA"/>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spacing w:after="240" w:line="230" w:lineRule="atLeast"/>
      <w:ind w:left="1134" w:hanging="1134"/>
      <w:jc w:val="both"/>
    </w:pPr>
    <w:rPr>
      <w:sz w:val="24"/>
    </w:rPr>
  </w:style>
  <w:style w:type="paragraph" w:customStyle="1" w:styleId="MSDNFR">
    <w:name w:val="MSDNFR"/>
    <w:basedOn w:val="Normal"/>
    <w:next w:val="Normal"/>
    <w:pPr>
      <w:spacing w:after="240" w:line="220" w:lineRule="atLeast"/>
      <w:jc w:val="both"/>
    </w:pPr>
    <w:rPr>
      <w:color w:val="0000FF"/>
    </w:rPr>
  </w:style>
  <w:style w:type="paragraph" w:customStyle="1" w:styleId="na2">
    <w:name w:val="na2"/>
    <w:basedOn w:val="a2"/>
    <w:next w:val="Normal"/>
    <w:pPr>
      <w:numPr>
        <w:ilvl w:val="1"/>
        <w:numId w:val="26"/>
      </w:numPr>
    </w:pPr>
  </w:style>
  <w:style w:type="paragraph" w:customStyle="1" w:styleId="na3">
    <w:name w:val="na3"/>
    <w:basedOn w:val="a3"/>
    <w:next w:val="Normal"/>
    <w:pPr>
      <w:numPr>
        <w:ilvl w:val="2"/>
        <w:numId w:val="26"/>
      </w:numPr>
    </w:pPr>
  </w:style>
  <w:style w:type="paragraph" w:customStyle="1" w:styleId="na4">
    <w:name w:val="na4"/>
    <w:basedOn w:val="a4"/>
    <w:next w:val="Normal"/>
    <w:pPr>
      <w:numPr>
        <w:ilvl w:val="3"/>
        <w:numId w:val="26"/>
      </w:numPr>
      <w:tabs>
        <w:tab w:val="left" w:pos="1060"/>
      </w:tabs>
    </w:pPr>
  </w:style>
  <w:style w:type="paragraph" w:customStyle="1" w:styleId="na5">
    <w:name w:val="na5"/>
    <w:basedOn w:val="a5"/>
    <w:next w:val="Normal"/>
    <w:pPr>
      <w:numPr>
        <w:ilvl w:val="4"/>
        <w:numId w:val="26"/>
      </w:numPr>
    </w:pPr>
  </w:style>
  <w:style w:type="paragraph" w:customStyle="1" w:styleId="na6">
    <w:name w:val="na6"/>
    <w:basedOn w:val="a6"/>
    <w:next w:val="Normal"/>
    <w:pPr>
      <w:numPr>
        <w:ilvl w:val="5"/>
        <w:numId w:val="26"/>
      </w:numPr>
    </w:pPr>
  </w:style>
  <w:style w:type="paragraph" w:styleId="NormalIndent">
    <w:name w:val="Normal Indent"/>
    <w:basedOn w:val="Normal"/>
    <w:pPr>
      <w:ind w:left="708"/>
    </w:pPr>
  </w:style>
  <w:style w:type="paragraph" w:customStyle="1" w:styleId="Note">
    <w:name w:val="Note"/>
    <w:basedOn w:val="Normal"/>
    <w:next w:val="Normal"/>
    <w:pPr>
      <w:tabs>
        <w:tab w:val="left" w:pos="960"/>
      </w:tabs>
      <w:spacing w:line="210" w:lineRule="atLeast"/>
    </w:pPr>
    <w:rPr>
      <w:sz w:val="18"/>
    </w:rPr>
  </w:style>
  <w:style w:type="paragraph" w:styleId="NoteHeading">
    <w:name w:val="note heading"/>
    <w:basedOn w:val="Normal"/>
    <w:next w:val="Normal"/>
  </w:style>
  <w:style w:type="paragraph" w:customStyle="1" w:styleId="p2">
    <w:name w:val="p2"/>
    <w:basedOn w:val="Normal"/>
    <w:next w:val="Normal"/>
    <w:pPr>
      <w:tabs>
        <w:tab w:val="left" w:pos="560"/>
      </w:tabs>
    </w:pPr>
  </w:style>
  <w:style w:type="paragraph" w:customStyle="1" w:styleId="p3">
    <w:name w:val="p3"/>
    <w:basedOn w:val="Normal"/>
    <w:next w:val="Normal"/>
    <w:pPr>
      <w:tabs>
        <w:tab w:val="left" w:pos="720"/>
      </w:tabs>
    </w:pPr>
  </w:style>
  <w:style w:type="paragraph" w:customStyle="1" w:styleId="p4">
    <w:name w:val="p4"/>
    <w:basedOn w:val="Normal"/>
    <w:next w:val="Normal"/>
    <w:pPr>
      <w:tabs>
        <w:tab w:val="left" w:pos="1100"/>
      </w:tabs>
    </w:pPr>
  </w:style>
  <w:style w:type="paragraph" w:customStyle="1" w:styleId="p5">
    <w:name w:val="p5"/>
    <w:basedOn w:val="Normal"/>
    <w:next w:val="Normal"/>
    <w:pPr>
      <w:tabs>
        <w:tab w:val="left" w:pos="1100"/>
      </w:tabs>
    </w:pPr>
  </w:style>
  <w:style w:type="paragraph" w:customStyle="1" w:styleId="p6">
    <w:name w:val="p6"/>
    <w:basedOn w:val="Normal"/>
    <w:next w:val="Normal"/>
    <w:pPr>
      <w:tabs>
        <w:tab w:val="left" w:pos="1440"/>
      </w:tabs>
    </w:pPr>
  </w:style>
  <w:style w:type="character" w:styleId="PageNumber">
    <w:name w:val="page number"/>
    <w:basedOn w:val="DefaultParagraphFont"/>
    <w:rPr>
      <w:noProof/>
      <w:lang w:val="fr-FR"/>
    </w:rPr>
  </w:style>
  <w:style w:type="paragraph" w:styleId="PlainText">
    <w:name w:val="Plain Text"/>
    <w:basedOn w:val="Normal"/>
    <w:rPr>
      <w:rFonts w:ascii="Courier New" w:hAnsi="Courier New"/>
    </w:rPr>
  </w:style>
  <w:style w:type="paragraph" w:customStyle="1" w:styleId="RefNorm">
    <w:name w:val="RefNorm"/>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customStyle="1" w:styleId="Special">
    <w:name w:val="Special"/>
    <w:basedOn w:val="Normal"/>
    <w:next w:val="Normal"/>
  </w:style>
  <w:style w:type="character" w:styleId="Strong">
    <w:name w:val="Strong"/>
    <w:basedOn w:val="DefaultParagraphFont"/>
    <w:qFormat/>
    <w:rPr>
      <w:b/>
      <w:noProof w:val="0"/>
      <w:lang w:val="fr-FR"/>
    </w:rPr>
  </w:style>
  <w:style w:type="paragraph" w:styleId="Subtitle">
    <w:name w:val="Subtitle"/>
    <w:basedOn w:val="Normal"/>
    <w:qFormat/>
    <w:pPr>
      <w:spacing w:after="60"/>
      <w:jc w:val="center"/>
      <w:outlineLvl w:val="1"/>
    </w:pPr>
    <w:rPr>
      <w:sz w:val="24"/>
    </w:rPr>
  </w:style>
  <w:style w:type="paragraph" w:customStyle="1" w:styleId="Tablefootnote">
    <w:name w:val="Table footnote"/>
    <w:basedOn w:val="Normal"/>
    <w:pPr>
      <w:tabs>
        <w:tab w:val="left" w:pos="340"/>
      </w:tabs>
      <w:spacing w:before="60" w:after="60" w:line="190" w:lineRule="atLeast"/>
    </w:pPr>
    <w:rPr>
      <w:sz w:val="16"/>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customStyle="1" w:styleId="Tabletitle">
    <w:name w:val="Table title"/>
    <w:basedOn w:val="Normal"/>
    <w:next w:val="Normal"/>
    <w:pPr>
      <w:keepNext/>
      <w:suppressAutoHyphens/>
      <w:spacing w:before="120" w:after="120" w:line="230" w:lineRule="exact"/>
      <w:jc w:val="center"/>
    </w:pPr>
    <w:rPr>
      <w:b/>
    </w:rPr>
  </w:style>
  <w:style w:type="character" w:customStyle="1" w:styleId="TableFootNoteXref">
    <w:name w:val="TableFootNoteXref"/>
    <w:rPr>
      <w:noProof/>
      <w:position w:val="6"/>
      <w:sz w:val="14"/>
      <w:lang w:val="fr-FR"/>
    </w:rPr>
  </w:style>
  <w:style w:type="paragraph" w:customStyle="1" w:styleId="Terms">
    <w:name w:val="Term(s)"/>
    <w:basedOn w:val="Normal"/>
    <w:next w:val="Definition"/>
    <w:pPr>
      <w:keepNext/>
      <w:suppressAutoHyphens/>
      <w:spacing w:after="0"/>
      <w:jc w:val="left"/>
    </w:pPr>
    <w:rPr>
      <w:b/>
    </w:rPr>
  </w:style>
  <w:style w:type="paragraph" w:customStyle="1" w:styleId="TermNum">
    <w:name w:val="TermNum"/>
    <w:basedOn w:val="Normal"/>
    <w:next w:val="Terms"/>
    <w:pPr>
      <w:keepNext/>
      <w:spacing w:after="0"/>
    </w:pPr>
    <w:rPr>
      <w:b/>
    </w:r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uiPriority w:val="39"/>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pPr>
      <w:spacing w:before="0"/>
    </w:pPr>
  </w:style>
  <w:style w:type="paragraph" w:styleId="TOC3">
    <w:name w:val="toc 3"/>
    <w:basedOn w:val="TOC2"/>
    <w:next w:val="Normal"/>
    <w:semiHidden/>
  </w:style>
  <w:style w:type="paragraph" w:styleId="TOC4">
    <w:name w:val="toc 4"/>
    <w:basedOn w:val="TOC2"/>
    <w:next w:val="Normal"/>
    <w:semiHidden/>
    <w:pPr>
      <w:tabs>
        <w:tab w:val="clear" w:pos="720"/>
        <w:tab w:val="left" w:pos="1140"/>
      </w:tabs>
      <w:ind w:left="1140" w:hanging="1140"/>
    </w:pPr>
  </w:style>
  <w:style w:type="paragraph" w:styleId="TOC5">
    <w:name w:val="toc 5"/>
    <w:basedOn w:val="TOC4"/>
    <w:next w:val="Normal"/>
    <w:semiHidden/>
  </w:style>
  <w:style w:type="paragraph" w:styleId="TOC6">
    <w:name w:val="toc 6"/>
    <w:basedOn w:val="TOC4"/>
    <w:next w:val="Normal"/>
    <w:semiHidden/>
    <w:pPr>
      <w:tabs>
        <w:tab w:val="clear" w:pos="1140"/>
        <w:tab w:val="left" w:pos="1440"/>
      </w:tabs>
      <w:ind w:left="1440" w:hanging="1440"/>
    </w:pPr>
  </w:style>
  <w:style w:type="paragraph" w:styleId="TOC7">
    <w:name w:val="toc 7"/>
    <w:basedOn w:val="TOC4"/>
    <w:next w:val="Normal"/>
    <w:semiHidden/>
    <w:pPr>
      <w:tabs>
        <w:tab w:val="clear" w:pos="1140"/>
        <w:tab w:val="left" w:pos="1440"/>
      </w:tabs>
      <w:ind w:left="1440" w:hanging="1440"/>
    </w:pPr>
  </w:style>
  <w:style w:type="paragraph" w:styleId="TOC8">
    <w:name w:val="toc 8"/>
    <w:basedOn w:val="TOC4"/>
    <w:next w:val="Normal"/>
    <w:semiHidden/>
    <w:pPr>
      <w:tabs>
        <w:tab w:val="clear" w:pos="1140"/>
        <w:tab w:val="left" w:pos="1440"/>
      </w:tabs>
      <w:ind w:left="1440" w:hanging="1440"/>
    </w:pPr>
  </w:style>
  <w:style w:type="paragraph" w:styleId="TOC9">
    <w:name w:val="toc 9"/>
    <w:basedOn w:val="TOC1"/>
    <w:next w:val="Normal"/>
    <w:uiPriority w:val="39"/>
    <w:pPr>
      <w:tabs>
        <w:tab w:val="clear" w:pos="720"/>
      </w:tabs>
      <w:ind w:left="0" w:firstLine="0"/>
    </w:pPr>
  </w:style>
  <w:style w:type="paragraph" w:customStyle="1" w:styleId="zzBiblio">
    <w:name w:val="zzBiblio"/>
    <w:basedOn w:val="Normal"/>
    <w:next w:val="bibliography"/>
    <w:pPr>
      <w:pageBreakBefore/>
      <w:spacing w:after="760" w:line="310" w:lineRule="exact"/>
      <w:jc w:val="center"/>
    </w:pPr>
    <w:rPr>
      <w:b/>
      <w:sz w:val="28"/>
    </w:rPr>
  </w:style>
  <w:style w:type="paragraph" w:customStyle="1" w:styleId="zzContents">
    <w:name w:val="zzContents"/>
    <w:basedOn w:val="Introduction"/>
    <w:next w:val="TOC1"/>
    <w:pPr>
      <w:tabs>
        <w:tab w:val="clear" w:pos="400"/>
      </w:tabs>
      <w:jc w:val="left"/>
    </w:pPr>
  </w:style>
  <w:style w:type="paragraph" w:customStyle="1" w:styleId="zzCopyright">
    <w:name w:val="zzCopyright"/>
    <w:basedOn w:val="Normal"/>
    <w:next w:val="Normal"/>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pPr>
      <w:spacing w:after="220"/>
      <w:jc w:val="right"/>
    </w:pPr>
    <w:rPr>
      <w:b/>
      <w:color w:val="000000"/>
      <w:sz w:val="24"/>
    </w:rPr>
  </w:style>
  <w:style w:type="paragraph" w:customStyle="1" w:styleId="zzForeword">
    <w:name w:val="zzForeword"/>
    <w:basedOn w:val="Introduction"/>
    <w:next w:val="Normal"/>
    <w:pPr>
      <w:tabs>
        <w:tab w:val="clear" w:pos="400"/>
      </w:tabs>
      <w:jc w:val="left"/>
    </w:pPr>
    <w:rPr>
      <w:color w:val="0000FF"/>
    </w:rPr>
  </w:style>
  <w:style w:type="paragraph" w:customStyle="1" w:styleId="zzHelp">
    <w:name w:val="zzHelp"/>
    <w:basedOn w:val="Normal"/>
    <w:rPr>
      <w:color w:val="008000"/>
    </w:rPr>
  </w:style>
  <w:style w:type="paragraph" w:customStyle="1" w:styleId="zzIndex">
    <w:name w:val="zzIndex"/>
    <w:basedOn w:val="zzBiblio"/>
    <w:next w:val="IndexHeading"/>
  </w:style>
  <w:style w:type="paragraph" w:customStyle="1" w:styleId="zzLc5">
    <w:name w:val="zzLc5"/>
    <w:basedOn w:val="Normal"/>
    <w:next w:val="Normal"/>
    <w:pPr>
      <w:numPr>
        <w:ilvl w:val="4"/>
        <w:numId w:val="16"/>
      </w:numPr>
      <w:jc w:val="left"/>
    </w:pPr>
  </w:style>
  <w:style w:type="paragraph" w:customStyle="1" w:styleId="zzLc6">
    <w:name w:val="zzLc6"/>
    <w:basedOn w:val="Normal"/>
    <w:next w:val="Normal"/>
    <w:pPr>
      <w:numPr>
        <w:ilvl w:val="5"/>
        <w:numId w:val="16"/>
      </w:numPr>
      <w:jc w:val="left"/>
    </w:pPr>
  </w:style>
  <w:style w:type="paragraph" w:customStyle="1" w:styleId="zzLn5">
    <w:name w:val="zzLn5"/>
    <w:basedOn w:val="Normal"/>
    <w:next w:val="Normal"/>
    <w:pPr>
      <w:numPr>
        <w:ilvl w:val="4"/>
        <w:numId w:val="29"/>
      </w:numPr>
      <w:jc w:val="left"/>
    </w:pPr>
  </w:style>
  <w:style w:type="paragraph" w:customStyle="1" w:styleId="zzLn6">
    <w:name w:val="zzLn6"/>
    <w:basedOn w:val="Normal"/>
    <w:next w:val="Normal"/>
    <w:pPr>
      <w:numPr>
        <w:ilvl w:val="5"/>
        <w:numId w:val="29"/>
      </w:numPr>
      <w:jc w:val="left"/>
    </w:pPr>
  </w:style>
  <w:style w:type="paragraph" w:customStyle="1" w:styleId="zzSTDTitle">
    <w:name w:val="zzSTDTitle"/>
    <w:basedOn w:val="Normal"/>
    <w:next w:val="Normal"/>
    <w:pPr>
      <w:suppressAutoHyphens/>
      <w:spacing w:before="400" w:after="760" w:line="350" w:lineRule="exact"/>
      <w:jc w:val="left"/>
    </w:pPr>
    <w:rPr>
      <w:b/>
      <w:color w:val="0000FF"/>
      <w:sz w:val="32"/>
    </w:rPr>
  </w:style>
  <w:style w:type="paragraph" w:styleId="E-mailSignature">
    <w:name w:val="E-mail Signature"/>
    <w:basedOn w:val="Normal"/>
    <w:rsid w:val="00584853"/>
  </w:style>
  <w:style w:type="paragraph" w:customStyle="1" w:styleId="Tabletext10">
    <w:name w:val="Table text (10)"/>
    <w:basedOn w:val="Normal"/>
    <w:link w:val="Tabletext10Carattere"/>
    <w:pPr>
      <w:spacing w:before="60" w:after="60"/>
    </w:pPr>
  </w:style>
  <w:style w:type="paragraph" w:customStyle="1" w:styleId="Tabletext9">
    <w:name w:val="Table text (9)"/>
    <w:basedOn w:val="Normal"/>
    <w:pPr>
      <w:spacing w:before="60" w:after="60" w:line="210" w:lineRule="atLeast"/>
    </w:pPr>
    <w:rPr>
      <w:sz w:val="18"/>
    </w:rPr>
  </w:style>
  <w:style w:type="paragraph" w:customStyle="1" w:styleId="Tabletext8">
    <w:name w:val="Table text (8)"/>
    <w:basedOn w:val="Normal"/>
    <w:pPr>
      <w:spacing w:before="60" w:after="60" w:line="190" w:lineRule="atLeast"/>
    </w:pPr>
    <w:rPr>
      <w:sz w:val="16"/>
    </w:rPr>
  </w:style>
  <w:style w:type="paragraph" w:customStyle="1" w:styleId="Tabletext7">
    <w:name w:val="Table text (7)"/>
    <w:basedOn w:val="Normal"/>
    <w:pPr>
      <w:spacing w:before="60" w:after="60" w:line="170" w:lineRule="atLeast"/>
    </w:pPr>
    <w:rPr>
      <w:sz w:val="14"/>
    </w:rPr>
  </w:style>
  <w:style w:type="paragraph" w:styleId="HTMLAddress">
    <w:name w:val="HTML Address"/>
    <w:basedOn w:val="Normal"/>
    <w:rsid w:val="00584853"/>
    <w:rPr>
      <w:i/>
      <w:iCs/>
    </w:rPr>
  </w:style>
  <w:style w:type="paragraph" w:styleId="HTMLPreformatted">
    <w:name w:val="HTML Preformatted"/>
    <w:basedOn w:val="Normal"/>
    <w:rsid w:val="00584853"/>
    <w:rPr>
      <w:rFonts w:ascii="Courier New" w:hAnsi="Courier New" w:cs="Courier New"/>
    </w:rPr>
  </w:style>
  <w:style w:type="paragraph" w:styleId="CommentSubject">
    <w:name w:val="annotation subject"/>
    <w:basedOn w:val="CommentText"/>
    <w:next w:val="CommentText"/>
    <w:semiHidden/>
    <w:rsid w:val="00584853"/>
    <w:rPr>
      <w:b/>
      <w:bCs/>
    </w:rPr>
  </w:style>
  <w:style w:type="paragraph" w:styleId="BalloonText">
    <w:name w:val="Balloon Text"/>
    <w:basedOn w:val="Normal"/>
    <w:semiHidden/>
    <w:rsid w:val="00584853"/>
    <w:rPr>
      <w:rFonts w:ascii="Tahoma" w:hAnsi="Tahoma" w:cs="Tahoma"/>
      <w:sz w:val="16"/>
      <w:szCs w:val="16"/>
    </w:rPr>
  </w:style>
  <w:style w:type="paragraph" w:styleId="NormalWeb">
    <w:name w:val="Normal (Web)"/>
    <w:basedOn w:val="Normal"/>
    <w:rsid w:val="00584853"/>
    <w:rPr>
      <w:rFonts w:ascii="Times New Roman" w:hAnsi="Times New Roman"/>
      <w:sz w:val="24"/>
      <w:szCs w:val="24"/>
    </w:rPr>
  </w:style>
  <w:style w:type="table" w:styleId="Table3Deffects1">
    <w:name w:val="Table 3D effects 1"/>
    <w:basedOn w:val="TableNormal"/>
    <w:rsid w:val="00584853"/>
  </w:style>
  <w:style w:type="table" w:styleId="Table3Deffects2">
    <w:name w:val="Table 3D effects 2"/>
    <w:basedOn w:val="TableNormal"/>
    <w:rsid w:val="00584853"/>
  </w:style>
  <w:style w:type="table" w:styleId="Table3Deffects3">
    <w:name w:val="Table 3D effects 3"/>
    <w:basedOn w:val="TableNormal"/>
    <w:rsid w:val="00584853"/>
  </w:style>
  <w:style w:type="table" w:styleId="TableContemporary">
    <w:name w:val="Table Contemporary"/>
    <w:basedOn w:val="TableNormal"/>
    <w:rsid w:val="00584853"/>
  </w:style>
  <w:style w:type="table" w:styleId="TableSimple1">
    <w:name w:val="Table Simple 1"/>
    <w:basedOn w:val="TableNormal"/>
    <w:rsid w:val="00584853"/>
  </w:style>
  <w:style w:type="table" w:styleId="TableSimple2">
    <w:name w:val="Table Simple 2"/>
    <w:basedOn w:val="TableNormal"/>
    <w:rsid w:val="00584853"/>
  </w:style>
  <w:style w:type="table" w:styleId="TableSimple3">
    <w:name w:val="Table Simple 3"/>
    <w:basedOn w:val="TableNormal"/>
    <w:rsid w:val="00584853"/>
  </w:style>
  <w:style w:type="table" w:styleId="TableElegant">
    <w:name w:val="Table Elegant"/>
    <w:basedOn w:val="TableNormal"/>
    <w:rsid w:val="00584853"/>
  </w:style>
  <w:style w:type="table" w:styleId="TableColorful1">
    <w:name w:val="Table Colorful 1"/>
    <w:basedOn w:val="TableNormal"/>
    <w:rsid w:val="00584853"/>
  </w:style>
  <w:style w:type="table" w:styleId="TableColorful2">
    <w:name w:val="Table Colorful 2"/>
    <w:basedOn w:val="TableNormal"/>
    <w:rsid w:val="00584853"/>
  </w:style>
  <w:style w:type="table" w:styleId="TableColorful3">
    <w:name w:val="Table Colorful 3"/>
    <w:basedOn w:val="TableNormal"/>
    <w:rsid w:val="00584853"/>
  </w:style>
  <w:style w:type="table" w:styleId="TableClassic1">
    <w:name w:val="Table Classic 1"/>
    <w:basedOn w:val="TableNormal"/>
    <w:rsid w:val="00584853"/>
  </w:style>
  <w:style w:type="table" w:styleId="TableClassic2">
    <w:name w:val="Table Classic 2"/>
    <w:basedOn w:val="TableNormal"/>
    <w:rsid w:val="00584853"/>
  </w:style>
  <w:style w:type="table" w:styleId="TableClassic3">
    <w:name w:val="Table Classic 3"/>
    <w:basedOn w:val="TableNormal"/>
    <w:rsid w:val="00584853"/>
  </w:style>
  <w:style w:type="table" w:styleId="TableClassic4">
    <w:name w:val="Table Classic 4"/>
    <w:basedOn w:val="TableNormal"/>
    <w:rsid w:val="00584853"/>
  </w:style>
  <w:style w:type="table" w:styleId="TableList1">
    <w:name w:val="Table List 1"/>
    <w:basedOn w:val="TableNormal"/>
    <w:rsid w:val="00584853"/>
  </w:style>
  <w:style w:type="table" w:styleId="TableList2">
    <w:name w:val="Table List 2"/>
    <w:basedOn w:val="TableNormal"/>
    <w:rsid w:val="00584853"/>
  </w:style>
  <w:style w:type="table" w:styleId="TableList3">
    <w:name w:val="Table List 3"/>
    <w:basedOn w:val="TableNormal"/>
    <w:rsid w:val="00584853"/>
  </w:style>
  <w:style w:type="table" w:styleId="TableList4">
    <w:name w:val="Table List 4"/>
    <w:basedOn w:val="TableNormal"/>
    <w:rsid w:val="00584853"/>
  </w:style>
  <w:style w:type="table" w:styleId="TableList5">
    <w:name w:val="Table List 5"/>
    <w:basedOn w:val="TableNormal"/>
    <w:rsid w:val="00584853"/>
  </w:style>
  <w:style w:type="table" w:styleId="TableList6">
    <w:name w:val="Table List 6"/>
    <w:basedOn w:val="TableNormal"/>
    <w:rsid w:val="00584853"/>
  </w:style>
  <w:style w:type="table" w:styleId="TableList7">
    <w:name w:val="Table List 7"/>
    <w:basedOn w:val="TableNormal"/>
    <w:rsid w:val="00584853"/>
  </w:style>
  <w:style w:type="table" w:styleId="TableList8">
    <w:name w:val="Table List 8"/>
    <w:basedOn w:val="TableNormal"/>
    <w:rsid w:val="00584853"/>
  </w:style>
  <w:style w:type="table" w:styleId="TableProfessional">
    <w:name w:val="Table Professional"/>
    <w:basedOn w:val="TableNormal"/>
    <w:rsid w:val="00584853"/>
  </w:style>
  <w:style w:type="table" w:styleId="TableGrid1">
    <w:name w:val="Table Grid 1"/>
    <w:basedOn w:val="TableNormal"/>
    <w:rsid w:val="00584853"/>
  </w:style>
  <w:style w:type="table" w:styleId="TableGrid2">
    <w:name w:val="Table Grid 2"/>
    <w:basedOn w:val="TableNormal"/>
    <w:rsid w:val="00584853"/>
  </w:style>
  <w:style w:type="table" w:styleId="TableGrid3">
    <w:name w:val="Table Grid 3"/>
    <w:basedOn w:val="TableNormal"/>
    <w:rsid w:val="00584853"/>
  </w:style>
  <w:style w:type="table" w:styleId="TableGrid4">
    <w:name w:val="Table Grid 4"/>
    <w:basedOn w:val="TableNormal"/>
    <w:rsid w:val="00584853"/>
  </w:style>
  <w:style w:type="table" w:styleId="TableGrid5">
    <w:name w:val="Table Grid 5"/>
    <w:basedOn w:val="TableNormal"/>
    <w:rsid w:val="00584853"/>
  </w:style>
  <w:style w:type="table" w:styleId="TableGrid6">
    <w:name w:val="Table Grid 6"/>
    <w:basedOn w:val="TableNormal"/>
    <w:rsid w:val="00584853"/>
  </w:style>
  <w:style w:type="table" w:styleId="TableGrid7">
    <w:name w:val="Table Grid 7"/>
    <w:basedOn w:val="TableNormal"/>
    <w:rsid w:val="00584853"/>
  </w:style>
  <w:style w:type="table" w:styleId="TableGrid8">
    <w:name w:val="Table Grid 8"/>
    <w:basedOn w:val="TableNormal"/>
    <w:rsid w:val="00584853"/>
  </w:style>
  <w:style w:type="table" w:styleId="TableColumns1">
    <w:name w:val="Table Columns 1"/>
    <w:basedOn w:val="TableNormal"/>
    <w:rsid w:val="00584853"/>
  </w:style>
  <w:style w:type="table" w:styleId="TableColumns2">
    <w:name w:val="Table Columns 2"/>
    <w:basedOn w:val="TableNormal"/>
    <w:rsid w:val="00584853"/>
  </w:style>
  <w:style w:type="table" w:styleId="TableColumns3">
    <w:name w:val="Table Columns 3"/>
    <w:basedOn w:val="TableNormal"/>
    <w:rsid w:val="00584853"/>
  </w:style>
  <w:style w:type="table" w:styleId="TableColumns4">
    <w:name w:val="Table Columns 4"/>
    <w:basedOn w:val="TableNormal"/>
    <w:rsid w:val="00584853"/>
  </w:style>
  <w:style w:type="table" w:styleId="TableColumns5">
    <w:name w:val="Table Columns 5"/>
    <w:basedOn w:val="TableNormal"/>
    <w:rsid w:val="00584853"/>
  </w:style>
  <w:style w:type="table" w:styleId="TableSubtle1">
    <w:name w:val="Table Subtle 1"/>
    <w:basedOn w:val="TableNormal"/>
    <w:rsid w:val="00584853"/>
  </w:style>
  <w:style w:type="table" w:styleId="TableSubtle2">
    <w:name w:val="Table Subtle 2"/>
    <w:basedOn w:val="TableNormal"/>
    <w:rsid w:val="00584853"/>
  </w:style>
  <w:style w:type="table" w:styleId="TableWeb1">
    <w:name w:val="Table Web 1"/>
    <w:basedOn w:val="TableNormal"/>
    <w:rsid w:val="00584853"/>
  </w:style>
  <w:style w:type="table" w:styleId="TableWeb2">
    <w:name w:val="Table Web 2"/>
    <w:basedOn w:val="TableNormal"/>
    <w:rsid w:val="00584853"/>
  </w:style>
  <w:style w:type="table" w:styleId="TableWeb3">
    <w:name w:val="Table Web 3"/>
    <w:basedOn w:val="TableNormal"/>
    <w:rsid w:val="00584853"/>
  </w:style>
  <w:style w:type="table" w:styleId="TableGrid">
    <w:name w:val="Table Grid"/>
    <w:basedOn w:val="TableNormal"/>
    <w:rsid w:val="00584853"/>
  </w:style>
  <w:style w:type="table" w:styleId="TableTheme">
    <w:name w:val="Table Theme"/>
    <w:basedOn w:val="TableNormal"/>
    <w:rsid w:val="00584853"/>
  </w:style>
  <w:style w:type="character" w:customStyle="1" w:styleId="h4">
    <w:name w:val="h4"/>
    <w:basedOn w:val="DefaultParagraphFont"/>
    <w:rsid w:val="0068256A"/>
    <w:rPr>
      <w:rFonts w:ascii="CG Omega" w:hAnsi="CG Omega" w:cs="CG Omega"/>
      <w:b/>
      <w:bCs/>
      <w:sz w:val="19"/>
      <w:szCs w:val="19"/>
      <w:lang w:val="en-US"/>
    </w:rPr>
  </w:style>
  <w:style w:type="table" w:customStyle="1" w:styleId="Tabellenformat1">
    <w:name w:val="Tabellenformat1"/>
    <w:basedOn w:val="TableGrid5"/>
    <w:rsid w:val="00B9323B"/>
  </w:style>
  <w:style w:type="character" w:customStyle="1" w:styleId="h1">
    <w:name w:val="h1"/>
    <w:basedOn w:val="DefaultParagraphFont"/>
    <w:rsid w:val="00B9323B"/>
    <w:rPr>
      <w:rFonts w:ascii="CG Omega" w:hAnsi="CG Omega" w:cs="CG Omega"/>
      <w:b/>
      <w:bCs/>
      <w:sz w:val="23"/>
      <w:szCs w:val="23"/>
      <w:lang w:val="en-US"/>
    </w:rPr>
  </w:style>
  <w:style w:type="character" w:customStyle="1" w:styleId="Tabletext10Carattere">
    <w:name w:val="Table text (10) Carattere"/>
    <w:basedOn w:val="DefaultParagraphFont"/>
    <w:link w:val="Tabletext10"/>
    <w:rsid w:val="00710273"/>
    <w:rPr>
      <w:rFonts w:ascii="Arial" w:eastAsia="MS Mincho" w:hAnsi="Arial"/>
      <w:lang w:val="de-DE" w:eastAsia="de-DE" w:bidi="ar-SA"/>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Relationship><Relationship Id="rId10" Type="http://schemas.openxmlformats.org/officeDocument/2006/relationships/image" Target="file:///C:\Users\User1\Documents\B_&amp;_B_Fachuebersetzer_GmbH\2011_02_23\13601\005.tif" TargetMode="External"></Relationship><Relationship Id="rId11" Type="http://schemas.openxmlformats.org/officeDocument/2006/relationships/image" Target="file:///C:\Users\User1\Documents\B_&amp;_B_Fachuebersetzer_GmbH\2011_02_23\13601\006.tif" TargetMode="External"></Relationship><Relationship Id="rId12" Type="http://schemas.openxmlformats.org/officeDocument/2006/relationships/header" Target="header1.xml"></Relationship><Relationship Id="rId13" Type="http://schemas.openxmlformats.org/officeDocument/2006/relationships/header" Target="header2.xml"></Relationship><Relationship Id="rId14" Type="http://schemas.openxmlformats.org/officeDocument/2006/relationships/footer" Target="footer3.xml"></Relationship><Relationship Id="rId15" Type="http://schemas.openxmlformats.org/officeDocument/2006/relationships/footer" Target="footer4.xml"></Relationship><Relationship Id="rId16" Type="http://schemas.openxmlformats.org/officeDocument/2006/relationships/header" Target="header3.xml"></Relationship><Relationship Id="rId17" Type="http://schemas.openxmlformats.org/officeDocument/2006/relationships/header" Target="header4.xml"></Relationship><Relationship Id="rId18" Type="http://schemas.openxmlformats.org/officeDocument/2006/relationships/footer" Target="footer5.xml"></Relationship><Relationship Id="rId19" Type="http://schemas.openxmlformats.org/officeDocument/2006/relationships/footer" Target="footer6.xml"></Relationship><Relationship Id="rId2" Type="http://schemas.openxmlformats.org/officeDocument/2006/relationships/webSettings" Target="webSettings.xml"></Relationship><Relationship Id="rId20" Type="http://schemas.openxmlformats.org/officeDocument/2006/relationships/header" Target="header5.xml"></Relationship><Relationship Id="rId21" Type="http://schemas.openxmlformats.org/officeDocument/2006/relationships/header" Target="header6.xml"></Relationship><Relationship Id="rId22" Type="http://schemas.openxmlformats.org/officeDocument/2006/relationships/footer" Target="footer7.xml"></Relationship><Relationship Id="rId23" Type="http://schemas.openxmlformats.org/officeDocument/2006/relationships/footer" Target="footer8.xml"></Relationship><Relationship Id="rId24" Type="http://schemas.openxmlformats.org/officeDocument/2006/relationships/image" Target="media/image1.wmf"></Relationship><Relationship Id="rId25" Type="http://schemas.openxmlformats.org/officeDocument/2006/relationships/oleObject" Target="embeddings/oleObject1.bin"></Relationship><Relationship Id="rId26" Type="http://schemas.openxmlformats.org/officeDocument/2006/relationships/image" Target="media/image2.wmf"></Relationship><Relationship Id="rId27" Type="http://schemas.openxmlformats.org/officeDocument/2006/relationships/oleObject" Target="embeddings/oleObject2.bin"></Relationship><Relationship Id="rId28" Type="http://schemas.openxmlformats.org/officeDocument/2006/relationships/image" Target="media/image3.wmf"></Relationship><Relationship Id="rId29" Type="http://schemas.openxmlformats.org/officeDocument/2006/relationships/oleObject" Target="embeddings/oleObject3.bin"></Relationship><Relationship Id="rId3" Type="http://schemas.openxmlformats.org/officeDocument/2006/relationships/fontTable" Target="fontTable.xml"></Relationship><Relationship Id="rId30" Type="http://schemas.openxmlformats.org/officeDocument/2006/relationships/image" Target="media/image4.wmf"></Relationship><Relationship Id="rId31" Type="http://schemas.openxmlformats.org/officeDocument/2006/relationships/oleObject" Target="embeddings/oleObject4.bin"></Relationship><Relationship Id="rId32" Type="http://schemas.openxmlformats.org/officeDocument/2006/relationships/image" Target="media/image5.wmf"></Relationship><Relationship Id="rId33" Type="http://schemas.openxmlformats.org/officeDocument/2006/relationships/oleObject" Target="embeddings/oleObject5.bin"></Relationship><Relationship Id="rId34" Type="http://schemas.openxmlformats.org/officeDocument/2006/relationships/image" Target="media/image6.wmf"></Relationship><Relationship Id="rId35" Type="http://schemas.openxmlformats.org/officeDocument/2006/relationships/oleObject" Target="embeddings/oleObject6.bin"></Relationship><Relationship Id="rId36" Type="http://schemas.openxmlformats.org/officeDocument/2006/relationships/image" Target="media/image7.wmf"></Relationship><Relationship Id="rId37" Type="http://schemas.openxmlformats.org/officeDocument/2006/relationships/oleObject" Target="embeddings/oleObject7.bin"></Relationship><Relationship Id="rId38" Type="http://schemas.openxmlformats.org/officeDocument/2006/relationships/image" Target="media/image8.wmf"></Relationship><Relationship Id="rId39" Type="http://schemas.openxmlformats.org/officeDocument/2006/relationships/oleObject" Target="embeddings/oleObject8.bin"></Relationship><Relationship Id="rId4" Type="http://schemas.openxmlformats.org/officeDocument/2006/relationships/footer" Target="footer1.xml"></Relationship><Relationship Id="rId40" Type="http://schemas.openxmlformats.org/officeDocument/2006/relationships/image" Target="media/image9.wmf"></Relationship><Relationship Id="rId41" Type="http://schemas.openxmlformats.org/officeDocument/2006/relationships/oleObject" Target="embeddings/oleObject9.bin"></Relationship><Relationship Id="rId42" Type="http://schemas.openxmlformats.org/officeDocument/2006/relationships/image" Target="media/image10.wmf"></Relationship><Relationship Id="rId43" Type="http://schemas.openxmlformats.org/officeDocument/2006/relationships/oleObject" Target="embeddings/oleObject10.bin"></Relationship><Relationship Id="rId44" Type="http://schemas.openxmlformats.org/officeDocument/2006/relationships/image" Target="media/image11.wmf"></Relationship><Relationship Id="rId45" Type="http://schemas.openxmlformats.org/officeDocument/2006/relationships/oleObject" Target="embeddings/oleObject11.bin"></Relationship><Relationship Id="rId46" Type="http://schemas.openxmlformats.org/officeDocument/2006/relationships/image" Target="media/image12.wmf"></Relationship><Relationship Id="rId47" Type="http://schemas.openxmlformats.org/officeDocument/2006/relationships/oleObject" Target="embeddings/oleObject12.bin"></Relationship><Relationship Id="rId48" Type="http://schemas.openxmlformats.org/officeDocument/2006/relationships/image" Target="media/image13.wmf"></Relationship><Relationship Id="rId49" Type="http://schemas.openxmlformats.org/officeDocument/2006/relationships/oleObject" Target="embeddings/oleObject13.bin"></Relationship><Relationship Id="rId5" Type="http://schemas.openxmlformats.org/officeDocument/2006/relationships/footer" Target="footer2.xml"></Relationship><Relationship Id="rId50" Type="http://schemas.openxmlformats.org/officeDocument/2006/relationships/image" Target="media/image14.wmf"></Relationship><Relationship Id="rId51" Type="http://schemas.openxmlformats.org/officeDocument/2006/relationships/oleObject" Target="embeddings/oleObject14.bin"></Relationship><Relationship Id="rId52" Type="http://schemas.openxmlformats.org/officeDocument/2006/relationships/image" Target="media/image15.wmf"></Relationship><Relationship Id="rId53" Type="http://schemas.openxmlformats.org/officeDocument/2006/relationships/oleObject" Target="embeddings/oleObject15.bin"></Relationship><Relationship Id="rId54" Type="http://schemas.openxmlformats.org/officeDocument/2006/relationships/image" Target="media/image16.wmf"></Relationship><Relationship Id="rId55" Type="http://schemas.openxmlformats.org/officeDocument/2006/relationships/oleObject" Target="embeddings/oleObject16.bin"></Relationship><Relationship Id="rId56" Type="http://schemas.openxmlformats.org/officeDocument/2006/relationships/image" Target="media/image17.wmf"></Relationship><Relationship Id="rId57" Type="http://schemas.openxmlformats.org/officeDocument/2006/relationships/oleObject" Target="embeddings/oleObject17.bin"></Relationship><Relationship Id="rId58" Type="http://schemas.openxmlformats.org/officeDocument/2006/relationships/image" Target="media/image18.wmf"></Relationship><Relationship Id="rId59" Type="http://schemas.openxmlformats.org/officeDocument/2006/relationships/oleObject" Target="embeddings/oleObject18.bin"></Relationship><Relationship Id="rId6" Type="http://schemas.openxmlformats.org/officeDocument/2006/relationships/image" Target="file:///C:\Users\User1\Documents\B_&amp;_B_Fachuebersetzer_GmbH\2011_02_23\13601\001.tif" TargetMode="External"></Relationship><Relationship Id="rId60" Type="http://schemas.openxmlformats.org/officeDocument/2006/relationships/image" Target="media/image19.wmf"></Relationship><Relationship Id="rId61" Type="http://schemas.openxmlformats.org/officeDocument/2006/relationships/oleObject" Target="embeddings/oleObject19.bin"></Relationship><Relationship Id="rId62" Type="http://schemas.openxmlformats.org/officeDocument/2006/relationships/image" Target="media/image20.wmf"></Relationship><Relationship Id="rId63" Type="http://schemas.openxmlformats.org/officeDocument/2006/relationships/oleObject" Target="embeddings/oleObject20.bin"></Relationship><Relationship Id="rId64" Type="http://schemas.openxmlformats.org/officeDocument/2006/relationships/image" Target="media/image21.wmf"></Relationship><Relationship Id="rId65" Type="http://schemas.openxmlformats.org/officeDocument/2006/relationships/oleObject" Target="embeddings/oleObject21.bin"></Relationship><Relationship Id="rId66" Type="http://schemas.openxmlformats.org/officeDocument/2006/relationships/image" Target="media/image22.wmf"></Relationship><Relationship Id="rId67" Type="http://schemas.openxmlformats.org/officeDocument/2006/relationships/oleObject" Target="embeddings/oleObject22.bin"></Relationship><Relationship Id="rId68" Type="http://schemas.openxmlformats.org/officeDocument/2006/relationships/numbering" Target="numbering.xml"></Relationship><Relationship Id="rId69" Type="http://schemas.openxmlformats.org/officeDocument/2006/relationships/styles" Target="styles.xml"></Relationship><Relationship Id="rId7" Type="http://schemas.openxmlformats.org/officeDocument/2006/relationships/image" Target="file:///C:\Users\User1\Documents\B_&amp;_B_Fachuebersetzer_GmbH\2011_02_23\13601\002.tif" TargetMode="External"></Relationship><Relationship Id="rId8" Type="http://schemas.openxmlformats.org/officeDocument/2006/relationships/image" Target="file:///C:\Users\User1\Documents\B_&amp;_B_Fachuebersetzer_GmbH\2011_02_23\13601\003.tif" TargetMode="External"></Relationship><Relationship Id="rId9" Type="http://schemas.openxmlformats.org/officeDocument/2006/relationships/image" Target="file:///C:\Users\User1\Documents\B_&amp;_B_Fachuebersetzer_GmbH\2011_02_23\13601\004.tif" TargetMode="External"></Relationship></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kumente%20und%20Einstellungen\DWA\Anwendungsdaten\Microsoft\Vorlagen\Std.dot" TargetMode="External"></Relationship></Relationships>
</file>

<file path=docProps/app.xml><?xml version="1.0" encoding="utf-8"?>
<Properties xmlns="http://schemas.openxmlformats.org/officeDocument/2006/extended-properties" xmlns:vt="http://schemas.openxmlformats.org/officeDocument/2006/docPropsVTypes">
  <Template>Std.dot</Template>
  <TotalTime>0</TotalTime>
  <Pages>28</Pages>
  <Words>6852</Words>
  <Characters>43172</Characters>
  <Application>Microsoft Office Word</Application>
  <DocSecurity>0</DocSecurity>
  <Lines>359</Lines>
  <Paragraphs>99</Paragraphs>
  <ScaleCrop>false</ScaleCrop>
  <HeadingPairs>
    <vt:vector size="6" baseType="variant">
      <vt:variant>
        <vt:lpstr>Titel</vt:lpstr>
      </vt:variant>
      <vt:variant>
        <vt:i4>1</vt:i4>
      </vt:variant>
      <vt:variant>
        <vt:lpstr>Title</vt:lpstr>
      </vt:variant>
      <vt:variant>
        <vt:i4>1</vt:i4>
      </vt:variant>
      <vt:variant>
        <vt:lpstr>Titolo</vt:lpstr>
      </vt:variant>
      <vt:variant>
        <vt:i4>1</vt:i4>
      </vt:variant>
    </vt:vector>
  </HeadingPairs>
  <TitlesOfParts>
    <vt:vector size="3" baseType="lpstr">
      <vt:lpstr>CEN/TC 133</vt:lpstr>
      <vt:lpstr>CEN/TC 133</vt:lpstr>
      <vt:lpstr>CEN/TC 133</vt:lpstr>
    </vt:vector>
  </TitlesOfParts>
  <Company>afnor</Company>
  <LinksUpToDate>false</LinksUpToDate>
  <CharactersWithSpaces>49925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CEN/TC 133</dc:title>
  <dc:creator>dwa</dc:creator>
  <cp:lastModifiedBy>VM1</cp:lastModifiedBy>
  <cp:revision>92</cp:revision>
  <cp:lastPrinted>2011-02-25T12:04:00Z</cp:lastPrinted>
  <dcterms:created xsi:type="dcterms:W3CDTF">2011-02-01T16:03:00Z</dcterms:created>
  <dcterms:modified xsi:type="dcterms:W3CDTF">2011-03-05T06:56:00Z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1312169941</vt:i4>
  </property>
  <property fmtid="{D5CDD505-2E9C-101B-9397-08002B2CF9AE}" pid="3" name="_AuthorEmail">
    <vt:lpwstr>Andrea.Torresi@KME.com</vt:lpwstr>
  </property>
  <property fmtid="{D5CDD505-2E9C-101B-9397-08002B2CF9AE}" pid="4" name="_AuthorEmailDisplayName">
    <vt:lpwstr>Torresi Andrea</vt:lpwstr>
  </property>
  <property fmtid="{D5CDD505-2E9C-101B-9397-08002B2CF9AE}" pid="5" name="_EmailSubject">
    <vt:lpwstr>Revisione norme WG 4.5</vt:lpwstr>
  </property>
  <property fmtid="{D5CDD505-2E9C-101B-9397-08002B2CF9AE}" pid="6" name="_ReviewingToolsShownOnce">
    <vt:lpwstr/>
  </property>
</Properties>
</file>