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45A" w:rsidRDefault="00A1145A" w:rsidP="002E146A">
      <w:pPr>
        <w:jc w:val="center"/>
        <w:rPr>
          <w:rFonts w:ascii="Times New Roman" w:hAnsi="Times New Roman" w:cs="Times New Roman"/>
          <w:b/>
          <w:sz w:val="36"/>
          <w:szCs w:val="28"/>
          <w:lang w:val="de-DE"/>
        </w:rPr>
      </w:pPr>
      <w:r w:rsidRPr="00A1145A">
        <w:rPr>
          <w:rFonts w:ascii="Times New Roman" w:hAnsi="Times New Roman" w:cs="Times New Roman"/>
          <w:b/>
          <w:sz w:val="36"/>
          <w:szCs w:val="28"/>
          <w:lang w:val="de-DE"/>
        </w:rPr>
        <w:t xml:space="preserve">Different approaches taken </w:t>
      </w:r>
      <w:r>
        <w:rPr>
          <w:rFonts w:ascii="Times New Roman" w:hAnsi="Times New Roman" w:cs="Times New Roman"/>
          <w:b/>
          <w:sz w:val="36"/>
          <w:szCs w:val="28"/>
          <w:lang w:val="de-DE"/>
        </w:rPr>
        <w:t>in modelling</w:t>
      </w:r>
      <w:r w:rsidR="00D04957">
        <w:rPr>
          <w:rFonts w:ascii="Times New Roman" w:hAnsi="Times New Roman" w:cs="Times New Roman"/>
          <w:b/>
          <w:sz w:val="36"/>
          <w:szCs w:val="28"/>
          <w:lang w:val="de-DE"/>
        </w:rPr>
        <w:t xml:space="preserve"> </w:t>
      </w:r>
    </w:p>
    <w:p w:rsidR="00A1145A" w:rsidRDefault="00A1145A" w:rsidP="00A1145A">
      <w:pPr>
        <w:rPr>
          <w:rFonts w:ascii="Times New Roman" w:hAnsi="Times New Roman" w:cs="Times New Roman"/>
          <w:b/>
          <w:sz w:val="24"/>
          <w:szCs w:val="28"/>
          <w:lang w:val="de-DE"/>
        </w:rPr>
      </w:pPr>
      <w:r>
        <w:rPr>
          <w:rFonts w:ascii="Times New Roman" w:hAnsi="Times New Roman" w:cs="Times New Roman"/>
          <w:b/>
          <w:sz w:val="24"/>
          <w:szCs w:val="28"/>
          <w:lang w:val="de-DE"/>
        </w:rPr>
        <w:t>Fatos:</w:t>
      </w:r>
    </w:p>
    <w:p w:rsidR="00F847E0" w:rsidRDefault="00F847E0" w:rsidP="00A1145A">
      <w:pPr>
        <w:rPr>
          <w:rFonts w:ascii="Times New Roman" w:hAnsi="Times New Roman" w:cs="Times New Roman"/>
          <w:b/>
          <w:sz w:val="24"/>
          <w:szCs w:val="28"/>
          <w:lang w:val="de-DE"/>
        </w:rPr>
      </w:pPr>
      <w:r>
        <w:rPr>
          <w:rFonts w:ascii="Times New Roman" w:hAnsi="Times New Roman" w:cs="Times New Roman"/>
          <w:b/>
          <w:sz w:val="24"/>
          <w:szCs w:val="28"/>
          <w:lang w:val="de-DE"/>
        </w:rPr>
        <w:tab/>
        <w:t>Drowling</w:t>
      </w:r>
    </w:p>
    <w:p w:rsidR="00A1145A" w:rsidRPr="007A3FEF" w:rsidRDefault="00A1145A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Uses</w:t>
      </w:r>
      <w:r w:rsidR="007A3FEF">
        <w:rPr>
          <w:rFonts w:ascii="Times New Roman" w:hAnsi="Times New Roman" w:cs="Times New Roman"/>
          <w:sz w:val="24"/>
          <w:szCs w:val="28"/>
        </w:rPr>
        <w:t xml:space="preserve"> label</w:t>
      </w:r>
      <w:r>
        <w:rPr>
          <w:rFonts w:ascii="Times New Roman" w:hAnsi="Times New Roman" w:cs="Times New Roman"/>
          <w:sz w:val="24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8"/>
        </w:rPr>
        <w:t>rdfs:subClassOf</w:t>
      </w:r>
      <w:proofErr w:type="spellEnd"/>
      <w:r>
        <w:rPr>
          <w:rFonts w:ascii="Times New Roman" w:hAnsi="Times New Roman" w:cs="Times New Roman"/>
          <w:sz w:val="24"/>
          <w:szCs w:val="28"/>
        </w:rPr>
        <w:t>” as label in a dotted pointing line, to represent a subclass</w:t>
      </w:r>
    </w:p>
    <w:p w:rsidR="007A3FEF" w:rsidRPr="00A1145A" w:rsidRDefault="007A3FEF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Uses full arrow line to represent data properties</w:t>
      </w:r>
    </w:p>
    <w:p w:rsidR="00A1145A" w:rsidRPr="00A1145A" w:rsidRDefault="00A1145A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Groups classes and subclasses inside named containers called “Domains”</w:t>
      </w:r>
    </w:p>
    <w:p w:rsidR="00A1145A" w:rsidRPr="00A1145A" w:rsidRDefault="00A1145A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Adds a table containing all the classes and their descriptions</w:t>
      </w:r>
    </w:p>
    <w:p w:rsidR="00F847E0" w:rsidRPr="00F847E0" w:rsidRDefault="00A1145A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In the FEM </w:t>
      </w:r>
      <w:proofErr w:type="spellStart"/>
      <w:r>
        <w:rPr>
          <w:rFonts w:ascii="Times New Roman" w:hAnsi="Times New Roman" w:cs="Times New Roman"/>
          <w:sz w:val="24"/>
          <w:szCs w:val="28"/>
        </w:rPr>
        <w:t>drOWLing</w:t>
      </w:r>
      <w:proofErr w:type="spellEnd"/>
      <w:r>
        <w:rPr>
          <w:rFonts w:ascii="Times New Roman" w:hAnsi="Times New Roman" w:cs="Times New Roman"/>
          <w:sz w:val="24"/>
          <w:szCs w:val="28"/>
        </w:rPr>
        <w:t>, included individuals inside the data property node</w:t>
      </w:r>
    </w:p>
    <w:p w:rsidR="00A1145A" w:rsidRDefault="00A1145A" w:rsidP="00F847E0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</w:p>
    <w:p w:rsidR="00F847E0" w:rsidRDefault="00F847E0" w:rsidP="00F847E0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Protégé</w:t>
      </w:r>
    </w:p>
    <w:p w:rsidR="00F847E0" w:rsidRPr="00A41D98" w:rsidRDefault="00F847E0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Uses prefix</w:t>
      </w:r>
      <w:r w:rsidR="00A41D98">
        <w:rPr>
          <w:rFonts w:ascii="Times New Roman" w:hAnsi="Times New Roman" w:cs="Times New Roman"/>
          <w:sz w:val="24"/>
          <w:szCs w:val="28"/>
        </w:rPr>
        <w:t>es. Ex.</w:t>
      </w:r>
      <w:r>
        <w:rPr>
          <w:rFonts w:ascii="Times New Roman" w:hAnsi="Times New Roman" w:cs="Times New Roman"/>
          <w:sz w:val="24"/>
          <w:szCs w:val="28"/>
        </w:rPr>
        <w:t xml:space="preserve"> “ns11” to replace the whole ontology IRI</w:t>
      </w:r>
    </w:p>
    <w:p w:rsidR="00A41D98" w:rsidRPr="002E146A" w:rsidRDefault="00A41D98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Uses </w:t>
      </w:r>
      <w:r w:rsidR="002E146A">
        <w:rPr>
          <w:rFonts w:ascii="Times New Roman" w:hAnsi="Times New Roman" w:cs="Times New Roman"/>
          <w:sz w:val="24"/>
          <w:szCs w:val="28"/>
        </w:rPr>
        <w:t>Dublin Core metadata system (“</w:t>
      </w:r>
      <w:proofErr w:type="spellStart"/>
      <w:r w:rsidR="002E146A">
        <w:rPr>
          <w:rFonts w:ascii="Times New Roman" w:hAnsi="Times New Roman" w:cs="Times New Roman"/>
          <w:sz w:val="24"/>
          <w:szCs w:val="28"/>
        </w:rPr>
        <w:t>dcterm</w:t>
      </w:r>
      <w:proofErr w:type="spellEnd"/>
      <w:r w:rsidR="002E146A">
        <w:rPr>
          <w:rFonts w:ascii="Times New Roman" w:hAnsi="Times New Roman" w:cs="Times New Roman"/>
          <w:sz w:val="24"/>
          <w:szCs w:val="28"/>
        </w:rPr>
        <w:t>”) for description of classes, instead of “</w:t>
      </w:r>
      <w:proofErr w:type="spellStart"/>
      <w:r w:rsidR="002E146A">
        <w:rPr>
          <w:rFonts w:ascii="Times New Roman" w:hAnsi="Times New Roman" w:cs="Times New Roman"/>
          <w:sz w:val="24"/>
          <w:szCs w:val="28"/>
        </w:rPr>
        <w:t>rdfs</w:t>
      </w:r>
      <w:proofErr w:type="spellEnd"/>
      <w:r w:rsidR="002E146A">
        <w:rPr>
          <w:rFonts w:ascii="Times New Roman" w:hAnsi="Times New Roman" w:cs="Times New Roman"/>
          <w:sz w:val="24"/>
          <w:szCs w:val="28"/>
        </w:rPr>
        <w:t>”</w:t>
      </w:r>
    </w:p>
    <w:p w:rsidR="002E146A" w:rsidRPr="002E146A" w:rsidRDefault="002E146A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Added Annotation Properties</w:t>
      </w:r>
    </w:p>
    <w:p w:rsidR="002E146A" w:rsidRPr="00F847E0" w:rsidRDefault="002E146A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Filled the ontology with individuals using a python script</w:t>
      </w:r>
    </w:p>
    <w:p w:rsidR="00A1145A" w:rsidRDefault="00A1145A" w:rsidP="00A1145A">
      <w:pPr>
        <w:rPr>
          <w:rFonts w:ascii="Times New Roman" w:hAnsi="Times New Roman" w:cs="Times New Roman"/>
          <w:b/>
          <w:sz w:val="24"/>
          <w:szCs w:val="28"/>
        </w:rPr>
      </w:pPr>
    </w:p>
    <w:p w:rsidR="00A1145A" w:rsidRDefault="00A1145A" w:rsidP="00A1145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Art:</w:t>
      </w:r>
    </w:p>
    <w:p w:rsidR="00F847E0" w:rsidRDefault="00F847E0" w:rsidP="00A1145A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Drowling</w:t>
      </w:r>
      <w:proofErr w:type="spellEnd"/>
    </w:p>
    <w:p w:rsidR="007A3FEF" w:rsidRPr="007A3FEF" w:rsidRDefault="007A3FEF" w:rsidP="007A3F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Uses </w:t>
      </w:r>
      <w:r>
        <w:rPr>
          <w:rFonts w:ascii="Times New Roman" w:hAnsi="Times New Roman" w:cs="Times New Roman"/>
          <w:sz w:val="24"/>
          <w:szCs w:val="28"/>
        </w:rPr>
        <w:t xml:space="preserve">label </w:t>
      </w:r>
      <w:r>
        <w:rPr>
          <w:rFonts w:ascii="Times New Roman" w:hAnsi="Times New Roman" w:cs="Times New Roman"/>
          <w:sz w:val="24"/>
          <w:szCs w:val="28"/>
        </w:rPr>
        <w:t>“</w:t>
      </w:r>
      <w:r>
        <w:rPr>
          <w:rFonts w:ascii="Times New Roman" w:hAnsi="Times New Roman" w:cs="Times New Roman"/>
          <w:sz w:val="24"/>
          <w:szCs w:val="28"/>
        </w:rPr>
        <w:t>subclass of</w:t>
      </w:r>
      <w:r>
        <w:rPr>
          <w:rFonts w:ascii="Times New Roman" w:hAnsi="Times New Roman" w:cs="Times New Roman"/>
          <w:sz w:val="24"/>
          <w:szCs w:val="28"/>
        </w:rPr>
        <w:t>” as label in a dotted pointing line, to represent a subclass</w:t>
      </w:r>
    </w:p>
    <w:p w:rsidR="00A1145A" w:rsidRPr="00D04957" w:rsidRDefault="007A3FEF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Uses dotted arrow line to represent data properties</w:t>
      </w:r>
    </w:p>
    <w:p w:rsidR="00D04957" w:rsidRPr="00D04957" w:rsidRDefault="00D04957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Adds the datatype of </w:t>
      </w:r>
      <w:proofErr w:type="spellStart"/>
      <w:r>
        <w:rPr>
          <w:rFonts w:ascii="Times New Roman" w:hAnsi="Times New Roman" w:cs="Times New Roman"/>
          <w:sz w:val="24"/>
          <w:szCs w:val="28"/>
        </w:rPr>
        <w:t>dataproperty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inside the node, ex. “</w:t>
      </w:r>
      <w:proofErr w:type="spellStart"/>
      <w:r>
        <w:rPr>
          <w:rFonts w:ascii="Times New Roman" w:hAnsi="Times New Roman" w:cs="Times New Roman"/>
          <w:sz w:val="24"/>
          <w:szCs w:val="28"/>
        </w:rPr>
        <w:t>xsd:string</w:t>
      </w:r>
      <w:proofErr w:type="spellEnd"/>
      <w:r>
        <w:rPr>
          <w:rFonts w:ascii="Times New Roman" w:hAnsi="Times New Roman" w:cs="Times New Roman"/>
          <w:sz w:val="24"/>
          <w:szCs w:val="28"/>
        </w:rPr>
        <w:t>”</w:t>
      </w:r>
    </w:p>
    <w:p w:rsidR="00D04957" w:rsidRPr="00F847E0" w:rsidRDefault="00D04957" w:rsidP="00A11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Uses unlabeled full and dotted arrows between classes. Not sure what they represent</w:t>
      </w:r>
    </w:p>
    <w:p w:rsidR="00F847E0" w:rsidRDefault="00F847E0" w:rsidP="00F847E0">
      <w:pPr>
        <w:pStyle w:val="ListParagraph"/>
        <w:rPr>
          <w:rFonts w:ascii="Times New Roman" w:hAnsi="Times New Roman" w:cs="Times New Roman"/>
          <w:sz w:val="24"/>
          <w:szCs w:val="28"/>
        </w:rPr>
      </w:pPr>
    </w:p>
    <w:p w:rsidR="00F847E0" w:rsidRDefault="00F847E0" w:rsidP="00F847E0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Protégé</w:t>
      </w:r>
    </w:p>
    <w:p w:rsidR="00F847E0" w:rsidRPr="00F847E0" w:rsidRDefault="00F847E0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Included ontology description</w:t>
      </w:r>
    </w:p>
    <w:p w:rsidR="00F847E0" w:rsidRPr="00F847E0" w:rsidRDefault="00F847E0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Included comments and labels for classes, object properties, data properties</w:t>
      </w:r>
    </w:p>
    <w:p w:rsidR="00F847E0" w:rsidRPr="00D04957" w:rsidRDefault="00F847E0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No individuals</w:t>
      </w:r>
    </w:p>
    <w:p w:rsidR="00D04957" w:rsidRDefault="00D04957" w:rsidP="00D04957">
      <w:pPr>
        <w:rPr>
          <w:rFonts w:ascii="Times New Roman" w:hAnsi="Times New Roman" w:cs="Times New Roman"/>
          <w:b/>
          <w:sz w:val="24"/>
          <w:szCs w:val="28"/>
        </w:rPr>
      </w:pPr>
    </w:p>
    <w:p w:rsidR="00D04957" w:rsidRDefault="00D04957" w:rsidP="00D04957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Things I need to change:</w:t>
      </w:r>
    </w:p>
    <w:p w:rsidR="00F847E0" w:rsidRDefault="00F847E0" w:rsidP="00D04957">
      <w:p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8"/>
        </w:rPr>
        <w:t>Drowling</w:t>
      </w:r>
      <w:proofErr w:type="spellEnd"/>
    </w:p>
    <w:p w:rsidR="00D04957" w:rsidRPr="00D04957" w:rsidRDefault="00D04957" w:rsidP="00D049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Instead of representing subclass with full arrow from subclass to class, use a dotted arrow with label “</w:t>
      </w:r>
      <w:proofErr w:type="spellStart"/>
      <w:r>
        <w:rPr>
          <w:rFonts w:ascii="Times New Roman" w:hAnsi="Times New Roman" w:cs="Times New Roman"/>
          <w:sz w:val="24"/>
          <w:szCs w:val="28"/>
        </w:rPr>
        <w:t>subClassOf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” </w:t>
      </w:r>
    </w:p>
    <w:p w:rsidR="00F847E0" w:rsidRPr="002E146A" w:rsidRDefault="00D04957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Point dotted arrow from data property to class, not the other way around</w:t>
      </w:r>
    </w:p>
    <w:p w:rsidR="002E146A" w:rsidRDefault="00F847E0" w:rsidP="002E146A">
      <w:pPr>
        <w:ind w:left="720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Protégé</w:t>
      </w:r>
    </w:p>
    <w:p w:rsidR="00F847E0" w:rsidRPr="002E146A" w:rsidRDefault="002E146A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Add ontology description</w:t>
      </w:r>
    </w:p>
    <w:p w:rsidR="002E146A" w:rsidRPr="002E146A" w:rsidRDefault="002E146A" w:rsidP="00F847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Add real individuals from the dataset, not “dummy” data.</w:t>
      </w:r>
      <w:bookmarkStart w:id="0" w:name="_GoBack"/>
      <w:bookmarkEnd w:id="0"/>
    </w:p>
    <w:p w:rsidR="002E146A" w:rsidRPr="002E146A" w:rsidRDefault="002E146A" w:rsidP="002E146A">
      <w:pPr>
        <w:ind w:left="360"/>
        <w:rPr>
          <w:rFonts w:ascii="Times New Roman" w:hAnsi="Times New Roman" w:cs="Times New Roman"/>
          <w:b/>
          <w:sz w:val="24"/>
          <w:szCs w:val="28"/>
        </w:rPr>
      </w:pPr>
    </w:p>
    <w:p w:rsidR="00D04957" w:rsidRDefault="00D04957" w:rsidP="00D04957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</w:p>
    <w:p w:rsidR="00F847E0" w:rsidRPr="00D04957" w:rsidRDefault="00F847E0" w:rsidP="00D04957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</w:p>
    <w:p w:rsidR="00A1145A" w:rsidRPr="00A1145A" w:rsidRDefault="00A1145A" w:rsidP="00A1145A">
      <w:pPr>
        <w:pStyle w:val="ListParagraph"/>
        <w:rPr>
          <w:rFonts w:ascii="Times New Roman" w:hAnsi="Times New Roman" w:cs="Times New Roman"/>
          <w:b/>
          <w:sz w:val="24"/>
          <w:szCs w:val="28"/>
        </w:rPr>
      </w:pPr>
    </w:p>
    <w:sectPr w:rsidR="00A1145A" w:rsidRPr="00A11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34BEC"/>
    <w:multiLevelType w:val="hybridMultilevel"/>
    <w:tmpl w:val="9AC4C6B8"/>
    <w:lvl w:ilvl="0" w:tplc="F8300B6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45A"/>
    <w:rsid w:val="002E146A"/>
    <w:rsid w:val="00475A48"/>
    <w:rsid w:val="007A3FEF"/>
    <w:rsid w:val="00A1145A"/>
    <w:rsid w:val="00A41D98"/>
    <w:rsid w:val="00D04957"/>
    <w:rsid w:val="00F8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31A82"/>
  <w15:chartTrackingRefBased/>
  <w15:docId w15:val="{832052C0-9408-4072-BDA9-2E9B8851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Olti PC</dc:creator>
  <cp:keywords/>
  <dc:description/>
  <cp:lastModifiedBy>Olti PC</cp:lastModifiedBy>
  <cp:revision>2</cp:revision>
  <dcterms:created xsi:type="dcterms:W3CDTF">2026-08-12T00:19:00Z</dcterms:created>
  <dcterms:modified xsi:type="dcterms:W3CDTF">2026-08-12T01:28:00Z</dcterms:modified>
</cp:coreProperties>
</file>