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01D8F">
      <w:pPr>
        <w:pStyle w:val="3"/>
      </w:pPr>
      <w:r>
        <w:rPr>
          <w:color w:val="0000FF"/>
        </w:rPr>
        <w:t>设计</w:t>
      </w:r>
      <w:r>
        <w:t>【</w:t>
      </w:r>
      <w:r>
        <w:rPr>
          <w:rFonts w:hint="eastAsia"/>
          <w:lang w:val="en-US" w:eastAsia="zh-CN"/>
        </w:rPr>
        <w:t>产品替代</w:t>
      </w:r>
      <w:r>
        <w:t>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r>
        <w:rPr>
          <w:rFonts w:hint="eastAsia"/>
        </w:rPr>
        <w:t>V1</w:t>
      </w:r>
      <w:r>
        <w:t>.0</w:t>
      </w:r>
    </w:p>
    <w:p w14:paraId="0FEAA7C4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5C29E57F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专业化（Design-in入口）</w:t>
      </w:r>
    </w:p>
    <w:p w14:paraId="23D26C6E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定位：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品替代查询是打破竞品技术垄断、实现客户“二供”替换的高效工具。通过工程数据消除客户切换元器件的畏难情绪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E0C9E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AI友好（流量引力源）</w:t>
      </w:r>
    </w:p>
    <w:p w14:paraId="6D7DD99C">
      <w:pPr>
        <w:widowControl/>
        <w:spacing w:before="100" w:beforeAutospacing="1" w:after="100" w:afterAutospacing="1"/>
        <w:jc w:val="left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24"/>
          <w:szCs w:val="24"/>
          <w:shd w:val="clear" w:fill="13131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定位：</w:t>
      </w:r>
      <w:r>
        <w:rPr>
          <w:rFonts w:ascii="宋体" w:hAnsi="宋体" w:eastAsia="宋体" w:cs="宋体"/>
          <w:sz w:val="24"/>
          <w:szCs w:val="24"/>
        </w:rPr>
        <w:t xml:space="preserve"> 在AI搜索时代，竞品料号是巨大的长尾流量池。通过建设结构化对标数据，使官网成为竞品关键词搜索的“降落伞页面” </w:t>
      </w:r>
      <w:r>
        <w:rPr>
          <w:rFonts w:hint="default" w:ascii="宋体" w:hAnsi="宋体" w:eastAsia="宋体" w:cs="宋体"/>
          <w:sz w:val="24"/>
          <w:szCs w:val="24"/>
        </w:rPr>
        <w:t>。</w:t>
      </w:r>
    </w:p>
    <w:p w14:paraId="6AB42CA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7A6C4D1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75718AB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工程师（找新技术）</w:t>
      </w:r>
    </w:p>
    <w:p w14:paraId="46DDA69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硬件工程师（验证性能）</w:t>
      </w:r>
    </w:p>
    <w:p w14:paraId="72BA0C9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采购工程师（寻找降本/货源）</w:t>
      </w:r>
    </w:p>
    <w:p w14:paraId="39E3FDB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分销商业务员（寻找备选）</w:t>
      </w:r>
    </w:p>
    <w:p w14:paraId="0BA95CD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13A67CD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产品中心</w:t>
      </w:r>
      <w:r>
        <w:rPr>
          <w:rFonts w:ascii="宋体" w:hAnsi="宋体" w:eastAsia="宋体" w:cs="宋体"/>
          <w:sz w:val="24"/>
          <w:szCs w:val="24"/>
        </w:rPr>
        <w:t xml:space="preserve"> -&gt; 替代查询 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二级入口：</w:t>
      </w:r>
      <w:r>
        <w:rPr>
          <w:rFonts w:ascii="宋体" w:hAnsi="宋体" w:eastAsia="宋体" w:cs="宋体"/>
          <w:sz w:val="24"/>
          <w:szCs w:val="24"/>
        </w:rPr>
        <w:t>设计工具 -&gt; 替代查询；</w:t>
      </w:r>
    </w:p>
    <w:p w14:paraId="5DB2940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输入竞品料号 -&gt; 查看等级对比 -&gt; 确认参数差异；</w:t>
      </w:r>
    </w:p>
    <w:p w14:paraId="704238C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下载规格书/3D模型 -&gt; 申请样品</w:t>
      </w:r>
    </w:p>
    <w:p w14:paraId="41104783">
      <w:pPr>
        <w:widowControl/>
        <w:numPr>
          <w:ilvl w:val="0"/>
          <w:numId w:val="0"/>
        </w:numPr>
        <w:spacing w:before="100" w:beforeAutospacing="1" w:after="100" w:afterAutospacing="1"/>
        <w:ind w:left="360" w:leftChars="0"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FD0C83C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6E02A7F3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5135C27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</w:t>
      </w:r>
      <w:r>
        <w:rPr>
          <w:rFonts w:ascii="宋体" w:hAnsi="宋体" w:eastAsia="宋体" w:cs="宋体"/>
          <w:sz w:val="24"/>
          <w:szCs w:val="24"/>
        </w:rPr>
        <w:t>入口：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产品中心位于搜索栏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5153DD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页面位置：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独立工具页位于“设计工具”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菜单下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362E8E8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647FBFC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45ECDB7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搜索区：</w:t>
      </w:r>
      <w:r>
        <w:rPr>
          <w:rFonts w:hint="default" w:ascii="宋体" w:hAnsi="宋体" w:eastAsia="宋体" w:cs="宋体"/>
          <w:sz w:val="24"/>
          <w:szCs w:val="24"/>
        </w:rPr>
        <w:t xml:space="preserve"> 支持Excel多行粘贴，带品牌自动识别功能；</w:t>
      </w:r>
    </w:p>
    <w:p w14:paraId="50DF2A40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对比区：</w:t>
      </w:r>
      <w:r>
        <w:rPr>
          <w:rFonts w:hint="default" w:ascii="宋体" w:hAnsi="宋体" w:eastAsia="宋体" w:cs="宋体"/>
          <w:sz w:val="24"/>
          <w:szCs w:val="24"/>
        </w:rPr>
        <w:t xml:space="preserve"> Side-by-Side表格布局，差异项高亮</w:t>
      </w:r>
    </w:p>
    <w:p w14:paraId="3060E56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交互要求：</w:t>
      </w:r>
      <w:r>
        <w:rPr>
          <w:rFonts w:hint="default" w:ascii="宋体" w:hAnsi="宋体" w:eastAsia="宋体" w:cs="宋体"/>
          <w:sz w:val="24"/>
          <w:szCs w:val="24"/>
        </w:rPr>
        <w:t xml:space="preserve"> 一键下载模型、一键对比参数</w:t>
      </w:r>
    </w:p>
    <w:p w14:paraId="3B2E096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70533DFB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支持订阅（RSS/邮件）；文中图片支持高清缩放。</w:t>
      </w:r>
    </w:p>
    <w:p w14:paraId="5DD6E422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2FABFCE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</w:t>
      </w:r>
    </w:p>
    <w:p w14:paraId="44FA331F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数据结构（AI核心）： 必须明确MPN（料号）与替代料的一对一或一对多强绑定；必须包含等级标签（Grade A/B/C）</w:t>
      </w:r>
    </w:p>
    <w:p w14:paraId="5C15B60C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 xml:space="preserve">4.2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文件</w:t>
      </w:r>
      <w:r>
        <w:rPr>
          <w:rFonts w:ascii="宋体" w:hAnsi="宋体" w:eastAsia="宋体" w:cs="宋体"/>
          <w:b/>
          <w:bCs/>
          <w:sz w:val="24"/>
          <w:szCs w:val="24"/>
        </w:rPr>
        <w:t>标准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73824C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提供STEP/IGES格式的3D模型；命名规则需标准化（如“料号_封装.step”）</w:t>
      </w:r>
    </w:p>
    <w:p w14:paraId="328A1BDE">
      <w:pPr>
        <w:widowControl/>
        <w:numPr>
          <w:ilvl w:val="0"/>
          <w:numId w:val="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4.3 系统能力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2B7FD01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关引入向量检索算法，支持基于电性能特征（如阻抗频率特性）的相似度搜索（参考：村田）</w:t>
      </w:r>
    </w:p>
    <w:p w14:paraId="57D984A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35DC7C6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hint="default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输入三大竞品（松下、村田、贵弥功）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热门</w:t>
      </w:r>
      <w:r>
        <w:rPr>
          <w:rFonts w:ascii="宋体" w:hAnsi="宋体" w:eastAsia="宋体" w:cs="宋体"/>
          <w:sz w:val="24"/>
          <w:szCs w:val="24"/>
        </w:rPr>
        <w:t xml:space="preserve">系列料号，系统返回准确率需达到100% </w:t>
      </w:r>
      <w:r>
        <w:rPr>
          <w:rFonts w:hint="default" w:ascii="宋体" w:hAnsi="宋体" w:eastAsia="宋体" w:cs="宋体"/>
          <w:sz w:val="24"/>
          <w:szCs w:val="24"/>
        </w:rPr>
        <w:t>。</w:t>
      </w:r>
    </w:p>
    <w:p w14:paraId="3AF490D5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07FAFC8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若缺失此功能，客户在面临缺货/停产时无法快速确认永铭替代方案，将直接转向其它具备成熟工具的竞争对手</w:t>
      </w:r>
    </w:p>
    <w:p w14:paraId="72337A9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BE67151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4DFBE22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7439BDA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69325A4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0B9F3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24980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6015CA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98970F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711F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E4B3B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4C64A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5F71C9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0E89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0230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7E1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07D2C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7E9BF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442F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06AE2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8CA4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0A35B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C831D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477447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56E379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22D2F7BF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8C72F">
    <w:pPr>
      <w:pStyle w:val="5"/>
    </w:pPr>
    <w:r>
      <w:t>拟制：</w:t>
    </w:r>
    <w:r>
      <w:rPr>
        <w:rFonts w:hint="eastAsia"/>
        <w:lang w:val="en-US" w:eastAsia="zh-CN"/>
      </w:rPr>
      <w:t>王傑维     复核：</w:t>
    </w:r>
    <w:r>
      <w:rPr>
        <w:rFonts w:hint="eastAsia"/>
      </w:rPr>
      <w:t xml:space="preserve">   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0DB439D0"/>
    <w:rsid w:val="2A9A25FB"/>
    <w:rsid w:val="2B7327C0"/>
    <w:rsid w:val="37C5076C"/>
    <w:rsid w:val="59B4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标题 1 Char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5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6">
    <w:name w:val="whitespace-normal"/>
    <w:basedOn w:val="10"/>
    <w:qFormat/>
    <w:uiPriority w:val="0"/>
  </w:style>
  <w:style w:type="character" w:customStyle="1" w:styleId="17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959</Words>
  <Characters>1113</Characters>
  <Lines>7</Lines>
  <Paragraphs>2</Paragraphs>
  <TotalTime>13</TotalTime>
  <ScaleCrop>false</ScaleCrop>
  <LinksUpToDate>false</LinksUpToDate>
  <CharactersWithSpaces>1166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2026-04-02T01:26:13Z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eyJoZGlkIjoiZDFkOGE5MGMxZDVjZDQ2N2E5NzA3ZWQ2ZDhlNjMzZDkiLCJ1c2VySWQiOiIxNzEzNTcwMjU2In0=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C5B8771964B44BBF9248A92C9E06C940_12</vt:lpwstr>
  </property>
</Properties>
</file>