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01D8F">
      <w:pPr>
        <w:pStyle w:val="3"/>
      </w:pPr>
      <w:r>
        <w:rPr>
          <w:color w:val="0000FF"/>
        </w:rPr>
        <w:t>设计</w:t>
      </w:r>
      <w:r>
        <w:t>【</w:t>
      </w:r>
      <w:r>
        <w:rPr>
          <w:rFonts w:hint="eastAsia"/>
          <w:lang w:val="en-US" w:eastAsia="zh-CN"/>
        </w:rPr>
        <w:t>新闻资讯</w:t>
      </w:r>
      <w:r>
        <w:t>】</w:t>
      </w:r>
      <w:r>
        <w:rPr>
          <w:color w:val="0000FF"/>
        </w:rPr>
        <w:t>功能</w:t>
      </w:r>
      <w:r>
        <w:rPr>
          <w:rFonts w:hint="eastAsia"/>
        </w:rPr>
        <w:t>-</w:t>
      </w:r>
      <w:r>
        <w:rPr>
          <w:color w:val="0000FF"/>
        </w:rPr>
        <w:t>需求</w:t>
      </w:r>
      <w:bookmarkStart w:id="0" w:name="_GoBack"/>
      <w:bookmarkEnd w:id="0"/>
      <w:r>
        <w:rPr>
          <w:rFonts w:hint="eastAsia"/>
        </w:rPr>
        <w:t>V1</w:t>
      </w:r>
      <w:r>
        <w:t>.0</w:t>
      </w:r>
    </w:p>
    <w:p w14:paraId="0FEAA7C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一、功能定位</w:t>
      </w:r>
    </w:p>
    <w:p w14:paraId="5C29E57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1.1 专业化（品牌权威与动态中心）</w:t>
      </w:r>
    </w:p>
    <w:p w14:paraId="23D26C6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定位：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新闻资讯是</w:t>
      </w:r>
      <w:r>
        <w:rPr>
          <w:rFonts w:ascii="宋体" w:hAnsi="宋体" w:eastAsia="宋体" w:cs="宋体"/>
          <w:b/>
          <w:bCs/>
          <w:sz w:val="24"/>
          <w:szCs w:val="24"/>
        </w:rPr>
        <w:t>行业地位与技术领先性</w:t>
      </w:r>
      <w:r>
        <w:rPr>
          <w:rFonts w:ascii="宋体" w:hAnsi="宋体" w:eastAsia="宋体" w:cs="宋体"/>
          <w:sz w:val="24"/>
          <w:szCs w:val="24"/>
        </w:rPr>
        <w:t>的展示窗口。</w:t>
      </w:r>
    </w:p>
    <w:p w14:paraId="514F3AEF">
      <w:pPr>
        <w:widowControl/>
        <w:spacing w:before="100" w:beforeAutospacing="1" w:after="100" w:afterAutospacing="1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3B661D7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品牌形象“死板”，无法及时传达新产品发布及质量公告。</w:t>
      </w:r>
    </w:p>
    <w:p w14:paraId="3C7FC7A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 xml:space="preserve">结论： </w:t>
      </w:r>
      <w:r>
        <w:rPr>
          <w:rFonts w:ascii="宋体" w:hAnsi="宋体" w:eastAsia="宋体" w:cs="宋体"/>
          <w:sz w:val="24"/>
          <w:szCs w:val="24"/>
        </w:rPr>
        <w:t>必须职能化分类（产品、技术、企业、采购），涵盖前沿技术指南（参考村田 ）。</w:t>
      </w:r>
    </w:p>
    <w:p w14:paraId="1E0C9E3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1.2 AI友好（动态语料库）</w:t>
      </w:r>
    </w:p>
    <w:p w14:paraId="61D2EBA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定位：</w:t>
      </w:r>
      <w:r>
        <w:rPr>
          <w:rFonts w:ascii="宋体" w:hAnsi="宋体" w:eastAsia="宋体" w:cs="宋体"/>
          <w:sz w:val="24"/>
          <w:szCs w:val="24"/>
        </w:rPr>
        <w:t xml:space="preserve"> 新闻资讯是AI构建</w:t>
      </w:r>
      <w:r>
        <w:rPr>
          <w:rFonts w:ascii="宋体" w:hAnsi="宋体" w:eastAsia="宋体" w:cs="宋体"/>
          <w:b/>
          <w:bCs/>
          <w:sz w:val="24"/>
          <w:szCs w:val="24"/>
        </w:rPr>
        <w:t>品牌知识图谱与舆情权重</w:t>
      </w:r>
      <w:r>
        <w:rPr>
          <w:rFonts w:ascii="宋体" w:hAnsi="宋体" w:eastAsia="宋体" w:cs="宋体"/>
          <w:sz w:val="24"/>
          <w:szCs w:val="24"/>
        </w:rPr>
        <w:t>的关键语料。</w:t>
      </w:r>
    </w:p>
    <w:p w14:paraId="22828468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37D018F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AI回复时缺乏最新动态，导致“信息滞后”评价。</w:t>
      </w:r>
    </w:p>
    <w:p w14:paraId="0BF1DA91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1"/>
          <w:szCs w:val="21"/>
          <w:highlight w:val="lightGray"/>
          <w:lang w:val="en-US" w:eastAsia="zh-CN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宋体" w:hAnsi="宋体" w:eastAsia="宋体" w:cs="宋体"/>
          <w:sz w:val="24"/>
          <w:szCs w:val="24"/>
        </w:rPr>
        <w:t>标题采用“实体+限定词”，集成RSS与NewsArticle结构化标记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kern w:val="0"/>
          <w:sz w:val="21"/>
          <w:szCs w:val="21"/>
          <w:highlight w:val="lightGray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1"/>
          <w:szCs w:val="21"/>
          <w:highlight w:val="lightGray"/>
          <w:lang w:val="en-US" w:eastAsia="zh-CN"/>
        </w:rPr>
        <w:t>备注:RSS 的全称是 Really Simple Syndication（简易信息聚合），也叫 Rich Site Summary（丰富站点摘要）。简单来说，它是一种内容分发格式。它允许网站将更新内容（如新闻标题、摘要、全文、发布时间等）打包成一个标准的 XML 文件（通常称为 Feed），供用户通过阅读器订阅。它的核心意义在于：1.去中心化：用户不需要逐个打开网站，也不需要被算法推荐左右，可以主动把不同来源的内容聚合到一个阅读器里。2.高效获取：一旦网站有更新，阅读器会自动抓取，用户能在一个界面里按时间顺序浏览所有关注源的最新信息。</w:t>
      </w:r>
    </w:p>
    <w:p w14:paraId="0BFFC06A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0"/>
          <w:sz w:val="21"/>
          <w:szCs w:val="21"/>
          <w:highlight w:val="lightGray"/>
          <w:lang w:eastAsia="zh-CN"/>
        </w:rPr>
        <w:t>RSS 解决的是内容同步与分发渠道的问题；NewsArticle 结构化标记解决的是内容被搜索引擎精准理解与展示的问题。将两者集成，是目前主流新闻网站和内容平台实现高效传播的标准技术方案。）</w:t>
      </w:r>
    </w:p>
    <w:p w14:paraId="6AB42CA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二、用户动作（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谁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+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干什么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）</w:t>
      </w:r>
    </w:p>
    <w:p w14:paraId="7A6C4D1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2.1 用户角色</w:t>
      </w:r>
    </w:p>
    <w:p w14:paraId="75718AB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工程师（找新技术）</w:t>
      </w:r>
    </w:p>
    <w:p w14:paraId="1003661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采购（看供需动态）</w:t>
      </w:r>
    </w:p>
    <w:p w14:paraId="39E3FDB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行业分析师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0BA95CD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2.2 用户路径</w:t>
      </w:r>
    </w:p>
    <w:p w14:paraId="58B5523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浏览新闻列表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28E3DBF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按标签过滤（如“汽车”或“6G”）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4791C5F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阅读深度技术文章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DE954E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点击文中链接关联产品</w:t>
      </w:r>
    </w:p>
    <w:p w14:paraId="41104783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FD0C83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三、页面与交互</w:t>
      </w:r>
    </w:p>
    <w:p w14:paraId="6E02A7F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3.1 页面位置</w:t>
      </w:r>
    </w:p>
    <w:p w14:paraId="5135C27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shd w:val="pct15" w:color="auto" w:fill="FFFFFF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</w:t>
      </w:r>
      <w:r>
        <w:rPr>
          <w:rFonts w:ascii="宋体" w:hAnsi="宋体" w:eastAsia="宋体" w:cs="宋体"/>
          <w:sz w:val="24"/>
          <w:szCs w:val="24"/>
        </w:rPr>
        <w:t>入口：首页动态模块及服务支持专栏。</w:t>
      </w:r>
    </w:p>
    <w:p w14:paraId="362E8E8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3.2 页面模块结构</w:t>
      </w:r>
    </w:p>
    <w:p w14:paraId="61AFB06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必须包含：</w:t>
      </w:r>
    </w:p>
    <w:p w14:paraId="1DE91BD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时间轴列表：按年份/月份倒序排列。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9851AA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分类标签云：产品发布、质量变动（PCN）、展会活动、技术专栏（参考贵弥功 ）。</w:t>
      </w:r>
    </w:p>
    <w:p w14:paraId="3B2E096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3.3 交互要求</w:t>
      </w:r>
    </w:p>
    <w:p w14:paraId="70533DF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支持订阅（RSS/邮件）；文中图片支持高清缩放。</w:t>
      </w:r>
    </w:p>
    <w:p w14:paraId="5DD6E42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四、系统行为（IT执行标准）</w:t>
      </w:r>
    </w:p>
    <w:p w14:paraId="2FABFCE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4.1 数据结构</w:t>
      </w:r>
    </w:p>
    <w:p w14:paraId="44FA331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Style w:val="12"/>
          <w:rFonts w:ascii="宋体" w:hAnsi="宋体" w:eastAsia="宋体" w:cs="宋体"/>
          <w:sz w:val="24"/>
          <w:szCs w:val="24"/>
        </w:rPr>
        <w:t>Headline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2"/>
          <w:rFonts w:ascii="宋体" w:hAnsi="宋体" w:eastAsia="宋体" w:cs="宋体"/>
          <w:sz w:val="24"/>
          <w:szCs w:val="24"/>
        </w:rPr>
        <w:t>Publish_Date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2"/>
          <w:rFonts w:ascii="宋体" w:hAnsi="宋体" w:eastAsia="宋体" w:cs="宋体"/>
          <w:sz w:val="24"/>
          <w:szCs w:val="24"/>
        </w:rPr>
        <w:t>Category_Tag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2"/>
          <w:rFonts w:ascii="宋体" w:hAnsi="宋体" w:eastAsia="宋体" w:cs="宋体"/>
          <w:sz w:val="24"/>
          <w:szCs w:val="24"/>
        </w:rPr>
        <w:t>Target_Entity</w:t>
      </w:r>
      <w:r>
        <w:rPr>
          <w:rFonts w:ascii="宋体" w:hAnsi="宋体" w:eastAsia="宋体" w:cs="宋体"/>
          <w:sz w:val="24"/>
          <w:szCs w:val="24"/>
        </w:rPr>
        <w:t xml:space="preserve">（如特定型号/行业）。 </w:t>
      </w:r>
    </w:p>
    <w:p w14:paraId="5C15B60C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4.2 内容标准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73824C3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技术文章需包含具体指标（如“ASIL D”、“122-ns精度” ）；图片需带ALT描述。</w:t>
      </w:r>
    </w:p>
    <w:p w14:paraId="328A1BDE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4.3 系统能力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3994D6F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关联系统（根据新闻内容自动匹配推荐相关产品下载项）。</w:t>
      </w:r>
    </w:p>
    <w:p w14:paraId="57D984A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五、验收标准（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初版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p w14:paraId="5EE3670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每月保持更新，首页显示最新3条。</w:t>
      </w:r>
    </w:p>
    <w:p w14:paraId="3AF490D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六、失败后果</w:t>
      </w:r>
    </w:p>
    <w:p w14:paraId="5078206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品牌缺乏活跃度 → AI不推荐最新型号 → 无法引领行业趋势。</w:t>
      </w:r>
    </w:p>
    <w:p w14:paraId="69325A4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56"/>
        <w:gridCol w:w="1536"/>
      </w:tblGrid>
      <w:tr w14:paraId="0B9F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24980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</w:tcPr>
          <w:p w14:paraId="6015CAC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</w:tcPr>
          <w:p w14:paraId="598970F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给谁看</w:t>
            </w:r>
          </w:p>
        </w:tc>
      </w:tr>
      <w:tr w14:paraId="711F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4B3B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功能定位（AI/专业）</w:t>
            </w:r>
          </w:p>
        </w:tc>
        <w:tc>
          <w:tcPr>
            <w:tcW w:w="0" w:type="auto"/>
          </w:tcPr>
          <w:p w14:paraId="04C64A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为什么必须做</w:t>
            </w:r>
          </w:p>
        </w:tc>
        <w:tc>
          <w:tcPr>
            <w:tcW w:w="0" w:type="auto"/>
          </w:tcPr>
          <w:p w14:paraId="5F71C9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0E89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308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用户动作</w:t>
            </w:r>
          </w:p>
        </w:tc>
        <w:tc>
          <w:tcPr>
            <w:tcW w:w="0" w:type="auto"/>
          </w:tcPr>
          <w:p w14:paraId="37E1F9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谁在用</w:t>
            </w:r>
          </w:p>
        </w:tc>
        <w:tc>
          <w:tcPr>
            <w:tcW w:w="0" w:type="auto"/>
          </w:tcPr>
          <w:p w14:paraId="07D2C6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7E9B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42F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页面交互</w:t>
            </w:r>
          </w:p>
        </w:tc>
        <w:tc>
          <w:tcPr>
            <w:tcW w:w="0" w:type="auto"/>
          </w:tcPr>
          <w:p w14:paraId="06AE24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怎么用</w:t>
            </w:r>
          </w:p>
        </w:tc>
        <w:tc>
          <w:tcPr>
            <w:tcW w:w="0" w:type="auto"/>
          </w:tcPr>
          <w:p w14:paraId="68CA47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设计 / 前端</w:t>
            </w:r>
          </w:p>
        </w:tc>
      </w:tr>
      <w:tr w14:paraId="0A35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831D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系统行为</w:t>
            </w:r>
          </w:p>
        </w:tc>
        <w:tc>
          <w:tcPr>
            <w:tcW w:w="0" w:type="auto"/>
          </w:tcPr>
          <w:p w14:paraId="477447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怎么做</w:t>
            </w:r>
          </w:p>
        </w:tc>
        <w:tc>
          <w:tcPr>
            <w:tcW w:w="0" w:type="auto"/>
          </w:tcPr>
          <w:p w14:paraId="56E379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IT </w:t>
            </w:r>
          </w:p>
        </w:tc>
      </w:tr>
    </w:tbl>
    <w:p w14:paraId="22D2F7BF"/>
    <w:sectPr>
      <w:footerReference r:id="rId3" w:type="default"/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8C72F">
    <w:pPr>
      <w:pStyle w:val="5"/>
    </w:pPr>
    <w:r>
      <w:t>拟制：</w:t>
    </w:r>
    <w:r>
      <w:rPr>
        <w:rFonts w:hint="eastAsia"/>
        <w:lang w:val="en-US" w:eastAsia="zh-CN"/>
      </w:rPr>
      <w:t>王傑维     复核：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 2026年3月24日     版本V1.0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503EC"/>
    <w:multiLevelType w:val="multilevel"/>
    <w:tmpl w:val="0A550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0D0E2B"/>
    <w:multiLevelType w:val="multilevel"/>
    <w:tmpl w:val="170D0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E835117"/>
    <w:multiLevelType w:val="multilevel"/>
    <w:tmpl w:val="1E83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D97623"/>
    <w:multiLevelType w:val="multilevel"/>
    <w:tmpl w:val="41D9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A67071"/>
    <w:multiLevelType w:val="multilevel"/>
    <w:tmpl w:val="43A67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4D23BBF"/>
    <w:multiLevelType w:val="multilevel"/>
    <w:tmpl w:val="54D23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8561BD"/>
    <w:multiLevelType w:val="multilevel"/>
    <w:tmpl w:val="6285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EE2276F"/>
    <w:multiLevelType w:val="multilevel"/>
    <w:tmpl w:val="6EE22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0C6"/>
    <w:rsid w:val="00072970"/>
    <w:rsid w:val="000E7A67"/>
    <w:rsid w:val="001D7A21"/>
    <w:rsid w:val="0048015D"/>
    <w:rsid w:val="00654D21"/>
    <w:rsid w:val="007702E9"/>
    <w:rsid w:val="0084158B"/>
    <w:rsid w:val="00943231"/>
    <w:rsid w:val="009C577E"/>
    <w:rsid w:val="00BB10EC"/>
    <w:rsid w:val="00BB60C6"/>
    <w:rsid w:val="00BE7324"/>
    <w:rsid w:val="00D04911"/>
    <w:rsid w:val="00D64AEA"/>
    <w:rsid w:val="0DB439D0"/>
    <w:rsid w:val="2A9A25FB"/>
    <w:rsid w:val="37C5076C"/>
    <w:rsid w:val="59B4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标题 1 Char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Char"/>
    <w:basedOn w:val="10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5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6">
    <w:name w:val="whitespace-normal"/>
    <w:basedOn w:val="10"/>
    <w:qFormat/>
    <w:uiPriority w:val="0"/>
  </w:style>
  <w:style w:type="character" w:customStyle="1" w:styleId="17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Char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963</Words>
  <Characters>1117</Characters>
  <Lines>7</Lines>
  <Paragraphs>2</Paragraphs>
  <TotalTime>13</TotalTime>
  <ScaleCrop>false</ScaleCrop>
  <LinksUpToDate>false</LinksUpToDate>
  <CharactersWithSpaces>1170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2026-03-24T02:22:00Z</dcterms:created>
  <dc:creator>Windows User</dc:creator>
  <cp:lastModifiedBy>WPS_1750757121</cp:lastModifiedBy>
  <dcterms:modified xsi:type="dcterms:W3CDTF">2026-03-24T09:09:45Z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eyJoZGlkIjoiYWI5MWViYTYyZWE2YjFkYzY4YmE5ODFhMWFkZjY1MTIiLCJ1c2VySWQiOiIxNzEzNTcwMjU2In0=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C5B8771964B44BBF9248A92C9E06C940_12</vt:lpwstr>
  </property>
</Properties>
</file>