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8A76B">
      <w:pPr>
        <w:pStyle w:val="5"/>
        <w:spacing w:after="24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</w:rPr>
        <w:t>《产品中心-产品体系图_页面结构描述_V1》2026-06-16</w:t>
      </w:r>
    </w:p>
    <w:p w14:paraId="639B356E">
      <w:pPr>
        <w:pStyle w:val="6"/>
        <w:spacing w:before="240" w:after="12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</w:rPr>
        <w:t>一、 整体框架</w:t>
      </w:r>
    </w:p>
    <w:p w14:paraId="46D4B0DB">
      <w:pPr>
        <w:spacing w:after="8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w:t>页面采用"顶部固定导航 + 主体内容滚动 + 底部页脚"布局，主体宽度居中，背景浅灰色。核心交互为双Tab切换——"系列列表"视图和"系统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4"/>
        </w:rPr>
        <w:t>图"视图，用户可一键在表格和层级框图间切换。页面支持从首页产品线卡片携带参数跳转，自动筛选到对应产品线。</w:t>
      </w:r>
    </w:p>
    <w:p w14:paraId="14702C8B">
      <w:pPr>
        <w:pStyle w:val="6"/>
        <w:spacing w:before="240" w:after="12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</w:rPr>
        <w:t>二、 页面区块详细描述（从上至下）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B20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B109E4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序号</w:t>
            </w:r>
          </w:p>
        </w:tc>
        <w:tc>
          <w:tcPr>
            <w:tcW w:w="2268" w:type="dxa"/>
          </w:tcPr>
          <w:p w14:paraId="317558C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区块名称</w:t>
            </w:r>
          </w:p>
        </w:tc>
        <w:tc>
          <w:tcPr>
            <w:tcW w:w="2268" w:type="dxa"/>
          </w:tcPr>
          <w:p w14:paraId="7BAAADD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位置与布局描述</w:t>
            </w:r>
          </w:p>
        </w:tc>
        <w:tc>
          <w:tcPr>
            <w:tcW w:w="2268" w:type="dxa"/>
          </w:tcPr>
          <w:p w14:paraId="78BE146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内容与功能说明</w:t>
            </w:r>
          </w:p>
        </w:tc>
      </w:tr>
      <w:tr w14:paraId="4291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8AF46E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1</w:t>
            </w:r>
          </w:p>
        </w:tc>
        <w:tc>
          <w:tcPr>
            <w:tcW w:w="2268" w:type="dxa"/>
          </w:tcPr>
          <w:p w14:paraId="5398342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顶部导航栏</w:t>
            </w:r>
          </w:p>
        </w:tc>
        <w:tc>
          <w:tcPr>
            <w:tcW w:w="2268" w:type="dxa"/>
          </w:tcPr>
          <w:p w14:paraId="448B437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固定页面顶部，白色背景，高约64px，始终可见。</w:t>
            </w:r>
          </w:p>
        </w:tc>
        <w:tc>
          <w:tcPr>
            <w:tcW w:w="2268" w:type="dxa"/>
          </w:tcPr>
          <w:p w14:paraId="6E246D4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左侧为网站Logo及品牌名称。中部含6个主导航项（首页/产品中心/应用中心/设计工具/服务支持/关于永铭），鼠标悬停下拉显示子菜单。"产品中心"为当前高亮项。右侧提供搜索输入框、语言切换、用户登录入口。</w:t>
            </w:r>
          </w:p>
        </w:tc>
      </w:tr>
      <w:tr w14:paraId="5BA4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8CC04C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2</w:t>
            </w:r>
          </w:p>
        </w:tc>
        <w:tc>
          <w:tcPr>
            <w:tcW w:w="2268" w:type="dxa"/>
          </w:tcPr>
          <w:p w14:paraId="3585D9F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面包屑导航</w:t>
            </w:r>
          </w:p>
        </w:tc>
        <w:tc>
          <w:tcPr>
            <w:tcW w:w="2268" w:type="dxa"/>
          </w:tcPr>
          <w:p w14:paraId="606A084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主体内容区顶部，页面标题上方。</w:t>
            </w:r>
          </w:p>
        </w:tc>
        <w:tc>
          <w:tcPr>
            <w:tcW w:w="2268" w:type="dxa"/>
          </w:tcPr>
          <w:p w14:paraId="0C12B0F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显示当前位置层级："首页 &gt; 产品中心 &gt; 产品体系图"。首页和产品中心为可点击链接，产品体系图为当前页标识。</w:t>
            </w:r>
          </w:p>
        </w:tc>
      </w:tr>
      <w:tr w14:paraId="4E51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5265A9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3</w:t>
            </w:r>
          </w:p>
        </w:tc>
        <w:tc>
          <w:tcPr>
            <w:tcW w:w="2268" w:type="dxa"/>
          </w:tcPr>
          <w:p w14:paraId="7A68B61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页面标题区</w:t>
            </w:r>
          </w:p>
        </w:tc>
        <w:tc>
          <w:tcPr>
            <w:tcW w:w="2268" w:type="dxa"/>
          </w:tcPr>
          <w:p w14:paraId="08741AB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面包屑下方，单列全宽。</w:t>
            </w:r>
          </w:p>
        </w:tc>
        <w:tc>
          <w:tcPr>
            <w:tcW w:w="2268" w:type="dxa"/>
          </w:tcPr>
          <w:p w14:paraId="70B09A5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大标题"产品体系图"，配一段说明文字，概述页面功能：覆盖8大产品线、50+产品系列，支持系列列表查看和系统图浏览，可直接下载PDF规格书。</w:t>
            </w:r>
          </w:p>
        </w:tc>
      </w:tr>
      <w:tr w14:paraId="4A3C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98C5BD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4</w:t>
            </w:r>
          </w:p>
        </w:tc>
        <w:tc>
          <w:tcPr>
            <w:tcW w:w="2268" w:type="dxa"/>
          </w:tcPr>
          <w:p w14:paraId="46D4414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Tab切换栏</w:t>
            </w:r>
          </w:p>
        </w:tc>
        <w:tc>
          <w:tcPr>
            <w:tcW w:w="2268" w:type="dxa"/>
          </w:tcPr>
          <w:p w14:paraId="66B6F75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标题区下方，带底部分割线。</w:t>
            </w:r>
          </w:p>
        </w:tc>
        <w:tc>
          <w:tcPr>
            <w:tcW w:w="2268" w:type="dxa"/>
          </w:tcPr>
          <w:p w14:paraId="77C3273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两个Tab按钮并排显示："系列列表"和"系统图"。点击切换下方内容区域。当前激活的Tab以主题色高亮显示，带底部色条标识。</w:t>
            </w:r>
          </w:p>
        </w:tc>
      </w:tr>
      <w:tr w14:paraId="3040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56F4EF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5</w:t>
            </w:r>
          </w:p>
        </w:tc>
        <w:tc>
          <w:tcPr>
            <w:tcW w:w="2268" w:type="dxa"/>
          </w:tcPr>
          <w:p w14:paraId="2A58348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系列列表Tab（默认显示）</w:t>
            </w:r>
          </w:p>
        </w:tc>
        <w:tc>
          <w:tcPr>
            <w:tcW w:w="2268" w:type="dxa"/>
          </w:tcPr>
          <w:p w14:paraId="17A2126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Tab栏下方，含筛选区 + 数据表格。</w:t>
            </w:r>
          </w:p>
        </w:tc>
        <w:tc>
          <w:tcPr>
            <w:tcW w:w="2268" w:type="dxa"/>
          </w:tcPr>
          <w:p w14:paraId="62EA6F2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筛选区：左侧产品线下拉选择器（支持8个产品线筛选），中间系列名称搜索框（支持模糊搜索），右侧显示当前筛选结果数量。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数据表格：表头深色底白色字，含系列名称、所属产品线、封装形态、电压范围、容量范围、温度范围、额定寿命、特征描述、认证状态（AEC-Q200 / RoHS徽章）、PDF下载入口等列。有规格书的系列显示红色PDF图标可点击下载，暂缺规格书的系列显示占位符。</w:t>
            </w:r>
          </w:p>
        </w:tc>
      </w:tr>
      <w:tr w14:paraId="6845C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5D2740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6</w:t>
            </w:r>
          </w:p>
        </w:tc>
        <w:tc>
          <w:tcPr>
            <w:tcW w:w="2268" w:type="dxa"/>
          </w:tcPr>
          <w:p w14:paraId="7A9C566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系统图Tab（默认隐藏）</w:t>
            </w:r>
          </w:p>
        </w:tc>
        <w:tc>
          <w:tcPr>
            <w:tcW w:w="2268" w:type="dxa"/>
          </w:tcPr>
          <w:p w14:paraId="5CA5A0A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Tab栏下方，与系列列表Tab互斥显示。</w:t>
            </w:r>
          </w:p>
        </w:tc>
        <w:tc>
          <w:tcPr>
            <w:tcW w:w="2268" w:type="dxa"/>
          </w:tcPr>
          <w:p w14:paraId="1661D70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以产品线为顶层分组，逐层展开至封装形态和具体系列。每个产品线以独立色条标识，下方按封装（贴片型/引线型/牛角型等）分组展示系列节点。有规格书的系列以产品线主题色实色显示，可点击直接打开PDF；暂缺规格书的系列以灰色展示，鼠标悬停可查看温度和电压等关键参数。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顶部设有筛选指示条：当从首页跳转携带产品线参数时，显示"当前筛选：XX产品线"及"清除筛选"按钮。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底部提供图例：实色 = 有PDF可点击，灰色 = PDF待补充。</w:t>
            </w:r>
          </w:p>
        </w:tc>
      </w:tr>
      <w:tr w14:paraId="1414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AEFB39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7</w:t>
            </w:r>
          </w:p>
        </w:tc>
        <w:tc>
          <w:tcPr>
            <w:tcW w:w="2268" w:type="dxa"/>
          </w:tcPr>
          <w:p w14:paraId="119055B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CTA引导区</w:t>
            </w:r>
          </w:p>
        </w:tc>
        <w:tc>
          <w:tcPr>
            <w:tcW w:w="2268" w:type="dxa"/>
          </w:tcPr>
          <w:p w14:paraId="6D95B23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系统图/系列列表下方，深色背景全宽横幅。</w:t>
            </w:r>
          </w:p>
        </w:tc>
        <w:tc>
          <w:tcPr>
            <w:tcW w:w="2268" w:type="dxa"/>
          </w:tcPr>
          <w:p w14:paraId="5085308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左侧展示引导文案"未找到合适的系列？"，右侧设置"进入产品搜索"按钮，点击跳转至产品中心搜索页。</w:t>
            </w:r>
          </w:p>
        </w:tc>
      </w:tr>
      <w:tr w14:paraId="6B2F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E0B47F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8</w:t>
            </w:r>
          </w:p>
        </w:tc>
        <w:tc>
          <w:tcPr>
            <w:tcW w:w="2268" w:type="dxa"/>
          </w:tcPr>
          <w:p w14:paraId="253E04A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页脚</w:t>
            </w:r>
          </w:p>
        </w:tc>
        <w:tc>
          <w:tcPr>
            <w:tcW w:w="2268" w:type="dxa"/>
          </w:tcPr>
          <w:p w14:paraId="1319CDE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页面最底部。</w:t>
            </w:r>
          </w:p>
        </w:tc>
        <w:tc>
          <w:tcPr>
            <w:tcW w:w="2268" w:type="dxa"/>
          </w:tcPr>
          <w:p w14:paraId="3F2B182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4"/>
              </w:rPr>
              <w:t>四列导航信息（产品、应用、支持、关于）及版权声明。与全站其他页面保持统一。</w:t>
            </w:r>
          </w:p>
        </w:tc>
      </w:tr>
    </w:tbl>
    <w:p w14:paraId="220B56B7">
      <w:pPr>
        <w:rPr>
          <w:rFonts w:hint="eastAsia" w:ascii="微软雅黑" w:hAnsi="微软雅黑" w:eastAsia="微软雅黑" w:cs="微软雅黑"/>
          <w:color w:val="auto"/>
        </w:rPr>
      </w:pP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21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1070</Words>
  <Characters>1132</Characters>
  <Lines>0</Lines>
  <Paragraphs>0</Paragraphs>
  <TotalTime>2</TotalTime>
  <ScaleCrop>false</ScaleCrop>
  <LinksUpToDate>false</LinksUpToDate>
  <CharactersWithSpaces>1150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WPS_1750757121</cp:lastModifiedBy>
  <dcterms:modified xsi:type="dcterms:W3CDTF">2026-06-16T09:22:25Z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eyJoZGlkIjoiZDFkOGE5MGMxZDVjZDQ2N2E5NzA3ZWQ2ZDhlNjMzZDkiLCJ1c2VySWQiOiIxNzEzNTcwMjU2In0=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DFF8058BBC9B40A09B20AE5C413BFE2C_12</vt:lpwstr>
  </property>
</Properties>
</file>