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192" w:rsidRDefault="00C15192" w:rsidP="00C15192">
      <w:pPr>
        <w:spacing w:after="0" w:line="240" w:lineRule="auto"/>
        <w:outlineLvl w:val="1"/>
        <w:rPr>
          <w:rFonts w:ascii="Segoe UI" w:eastAsia="Times New Roman" w:hAnsi="Segoe UI" w:cs="Segoe UI"/>
          <w:sz w:val="36"/>
          <w:szCs w:val="36"/>
        </w:rPr>
      </w:pPr>
      <w:r w:rsidRPr="00C15192">
        <w:rPr>
          <w:rFonts w:ascii="Segoe UI" w:eastAsia="Times New Roman" w:hAnsi="Segoe UI" w:cs="Segoe UI"/>
          <w:sz w:val="36"/>
          <w:szCs w:val="36"/>
        </w:rPr>
        <w:t>Console, Alert, &amp; Prompt</w:t>
      </w:r>
    </w:p>
    <w:p w:rsidR="00C15192" w:rsidRPr="00C15192" w:rsidRDefault="00C15192" w:rsidP="00C15192">
      <w:pPr>
        <w:spacing w:after="0" w:line="240" w:lineRule="auto"/>
        <w:outlineLvl w:val="1"/>
        <w:rPr>
          <w:rFonts w:ascii="Segoe UI" w:eastAsia="Times New Roman" w:hAnsi="Segoe UI" w:cs="Segoe UI"/>
          <w:sz w:val="36"/>
          <w:szCs w:val="36"/>
        </w:rPr>
      </w:pPr>
      <w:bookmarkStart w:id="0" w:name="_GoBack"/>
      <w:bookmarkEnd w:id="0"/>
    </w:p>
    <w:p w:rsidR="00C15192" w:rsidRPr="00C15192" w:rsidRDefault="00C15192" w:rsidP="00C15192">
      <w:pPr>
        <w:spacing w:after="0" w:line="240" w:lineRule="auto"/>
        <w:outlineLvl w:val="1"/>
        <w:rPr>
          <w:rFonts w:ascii="Segoe UI" w:eastAsia="Times New Roman" w:hAnsi="Segoe UI" w:cs="Segoe UI"/>
          <w:b/>
          <w:bCs/>
          <w:sz w:val="36"/>
          <w:szCs w:val="36"/>
        </w:rPr>
      </w:pPr>
      <w:r w:rsidRPr="00C15192">
        <w:rPr>
          <w:rFonts w:ascii="Segoe UI" w:eastAsia="Times New Roman" w:hAnsi="Segoe UI" w:cs="Segoe UI"/>
          <w:b/>
          <w:bCs/>
          <w:sz w:val="36"/>
          <w:szCs w:val="36"/>
        </w:rPr>
        <w:t>Running JavaScript Code from Files</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We are about to learn how to run code from an actual JavaScript file, not just from the console, but from a script that we include in an HTML document. We open that in the browser, similar to how we include a CSS stylesheet in an HTML document.</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Before we proceed, I need to mention a couple of important methods that you will want to know about. The first one is called </w:t>
      </w:r>
      <w:r w:rsidRPr="00C15192">
        <w:rPr>
          <w:rFonts w:ascii="Consolas" w:eastAsia="Times New Roman" w:hAnsi="Consolas" w:cs="Courier New"/>
          <w:b/>
          <w:bCs/>
          <w:sz w:val="20"/>
          <w:szCs w:val="20"/>
        </w:rPr>
        <w:t>console.log</w:t>
      </w:r>
      <w:r w:rsidRPr="00C15192">
        <w:rPr>
          <w:rFonts w:ascii="Segoe UI" w:eastAsia="Times New Roman" w:hAnsi="Segoe UI" w:cs="Segoe UI"/>
          <w:sz w:val="27"/>
          <w:szCs w:val="27"/>
        </w:rPr>
        <w:t>.</w:t>
      </w:r>
    </w:p>
    <w:p w:rsidR="00C15192" w:rsidRPr="00C15192" w:rsidRDefault="00C15192" w:rsidP="00C15192">
      <w:pPr>
        <w:spacing w:after="0" w:line="240" w:lineRule="auto"/>
        <w:jc w:val="both"/>
        <w:rPr>
          <w:rFonts w:ascii="Segoe UI" w:eastAsia="Times New Roman" w:hAnsi="Segoe UI" w:cs="Segoe UI"/>
          <w:sz w:val="27"/>
          <w:szCs w:val="27"/>
        </w:rPr>
      </w:pPr>
      <w:proofErr w:type="gramStart"/>
      <w:r w:rsidRPr="00C15192">
        <w:rPr>
          <w:rFonts w:ascii="Consolas" w:eastAsia="Times New Roman" w:hAnsi="Consolas" w:cs="Courier New"/>
          <w:b/>
          <w:bCs/>
          <w:sz w:val="20"/>
          <w:szCs w:val="20"/>
        </w:rPr>
        <w:t>console.log</w:t>
      </w:r>
      <w:proofErr w:type="gramEnd"/>
      <w:r w:rsidRPr="00C15192">
        <w:rPr>
          <w:rFonts w:ascii="Segoe UI" w:eastAsia="Times New Roman" w:hAnsi="Segoe UI" w:cs="Segoe UI"/>
          <w:sz w:val="27"/>
          <w:szCs w:val="27"/>
        </w:rPr>
        <w:t> is not very exciting. In other languages, it would just be called </w:t>
      </w:r>
      <w:r w:rsidRPr="00C15192">
        <w:rPr>
          <w:rFonts w:ascii="Consolas" w:eastAsia="Times New Roman" w:hAnsi="Consolas" w:cs="Courier New"/>
          <w:b/>
          <w:bCs/>
          <w:sz w:val="20"/>
          <w:szCs w:val="20"/>
        </w:rPr>
        <w:t>print</w:t>
      </w:r>
      <w:r w:rsidRPr="00C15192">
        <w:rPr>
          <w:rFonts w:ascii="Segoe UI" w:eastAsia="Times New Roman" w:hAnsi="Segoe UI" w:cs="Segoe UI"/>
          <w:sz w:val="27"/>
          <w:szCs w:val="27"/>
        </w:rPr>
        <w:t>. I do not know why it is </w:t>
      </w:r>
      <w:r w:rsidRPr="00C15192">
        <w:rPr>
          <w:rFonts w:ascii="Consolas" w:eastAsia="Times New Roman" w:hAnsi="Consolas" w:cs="Courier New"/>
          <w:b/>
          <w:bCs/>
          <w:sz w:val="20"/>
          <w:szCs w:val="20"/>
        </w:rPr>
        <w:t>console.log</w:t>
      </w:r>
      <w:r w:rsidRPr="00C15192">
        <w:rPr>
          <w:rFonts w:ascii="Segoe UI" w:eastAsia="Times New Roman" w:hAnsi="Segoe UI" w:cs="Segoe UI"/>
          <w:sz w:val="27"/>
          <w:szCs w:val="27"/>
        </w:rPr>
        <w:t>; it is just the JavaScript way. This method prints whatever arguments we pass into our console.</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If we run </w:t>
      </w:r>
      <w:proofErr w:type="gramStart"/>
      <w:r w:rsidRPr="00C15192">
        <w:rPr>
          <w:rFonts w:ascii="Consolas" w:eastAsia="Times New Roman" w:hAnsi="Consolas" w:cs="Courier New"/>
          <w:b/>
          <w:bCs/>
          <w:sz w:val="20"/>
          <w:szCs w:val="20"/>
        </w:rPr>
        <w:t>console.log(</w:t>
      </w:r>
      <w:proofErr w:type="gramEnd"/>
      <w:r w:rsidRPr="00C15192">
        <w:rPr>
          <w:rFonts w:ascii="Consolas" w:eastAsia="Times New Roman" w:hAnsi="Consolas" w:cs="Courier New"/>
          <w:b/>
          <w:bCs/>
          <w:sz w:val="20"/>
          <w:szCs w:val="20"/>
        </w:rPr>
        <w:t>'Hello')</w:t>
      </w:r>
      <w:r w:rsidRPr="00C15192">
        <w:rPr>
          <w:rFonts w:ascii="Segoe UI" w:eastAsia="Times New Roman" w:hAnsi="Segoe UI" w:cs="Segoe UI"/>
          <w:sz w:val="27"/>
          <w:szCs w:val="27"/>
        </w:rPr>
        <w:t> in the console, it prints out "Hello". This might seem redundant if we are working directly in the console because we can just type expressions like </w:t>
      </w:r>
      <w:r w:rsidRPr="00C15192">
        <w:rPr>
          <w:rFonts w:ascii="Consolas" w:eastAsia="Times New Roman" w:hAnsi="Consolas" w:cs="Courier New"/>
          <w:b/>
          <w:bCs/>
          <w:sz w:val="20"/>
          <w:szCs w:val="20"/>
        </w:rPr>
        <w:t>1 + 4</w:t>
      </w:r>
      <w:r w:rsidRPr="00C15192">
        <w:rPr>
          <w:rFonts w:ascii="Segoe UI" w:eastAsia="Times New Roman" w:hAnsi="Segoe UI" w:cs="Segoe UI"/>
          <w:sz w:val="27"/>
          <w:szCs w:val="27"/>
        </w:rPr>
        <w:t> and get </w:t>
      </w:r>
      <w:r w:rsidRPr="00C15192">
        <w:rPr>
          <w:rFonts w:ascii="Consolas" w:eastAsia="Times New Roman" w:hAnsi="Consolas" w:cs="Courier New"/>
          <w:b/>
          <w:bCs/>
          <w:sz w:val="20"/>
          <w:szCs w:val="20"/>
        </w:rPr>
        <w:t>5</w:t>
      </w:r>
      <w:r w:rsidRPr="00C15192">
        <w:rPr>
          <w:rFonts w:ascii="Segoe UI" w:eastAsia="Times New Roman" w:hAnsi="Segoe UI" w:cs="Segoe UI"/>
          <w:sz w:val="27"/>
          <w:szCs w:val="27"/>
        </w:rPr>
        <w:t>. However, when working in a file, that file is completely disconnected from the console, so we do not see anything we type in that file or get live feedback.</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 xml:space="preserve">Remember the term REPL? It stands for Read, Evaluate, </w:t>
      </w:r>
      <w:proofErr w:type="gramStart"/>
      <w:r w:rsidRPr="00C15192">
        <w:rPr>
          <w:rFonts w:ascii="Segoe UI" w:eastAsia="Times New Roman" w:hAnsi="Segoe UI" w:cs="Segoe UI"/>
          <w:sz w:val="27"/>
          <w:szCs w:val="27"/>
        </w:rPr>
        <w:t>Print</w:t>
      </w:r>
      <w:proofErr w:type="gramEnd"/>
      <w:r w:rsidRPr="00C15192">
        <w:rPr>
          <w:rFonts w:ascii="Segoe UI" w:eastAsia="Times New Roman" w:hAnsi="Segoe UI" w:cs="Segoe UI"/>
          <w:sz w:val="27"/>
          <w:szCs w:val="27"/>
        </w:rPr>
        <w:t xml:space="preserve"> Loop. The console is a REPL environment. When we run code from a file, it is more like Read and Evaluate only, without the automatic print. Therefore, to print anything out, we use </w:t>
      </w:r>
      <w:r w:rsidRPr="00C15192">
        <w:rPr>
          <w:rFonts w:ascii="Consolas" w:eastAsia="Times New Roman" w:hAnsi="Consolas" w:cs="Courier New"/>
          <w:b/>
          <w:bCs/>
          <w:sz w:val="20"/>
          <w:szCs w:val="20"/>
        </w:rPr>
        <w:t>console.log</w:t>
      </w:r>
      <w:r w:rsidRPr="00C15192">
        <w:rPr>
          <w:rFonts w:ascii="Segoe UI" w:eastAsia="Times New Roman" w:hAnsi="Segoe UI" w:cs="Segoe UI"/>
          <w:sz w:val="27"/>
          <w:szCs w:val="27"/>
        </w:rPr>
        <w:t>.</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You can pass multiple arguments to </w:t>
      </w:r>
      <w:r w:rsidRPr="00C15192">
        <w:rPr>
          <w:rFonts w:ascii="Consolas" w:eastAsia="Times New Roman" w:hAnsi="Consolas" w:cs="Courier New"/>
          <w:b/>
          <w:bCs/>
          <w:sz w:val="20"/>
          <w:szCs w:val="20"/>
        </w:rPr>
        <w:t>console.log</w:t>
      </w:r>
      <w:r w:rsidRPr="00C15192">
        <w:rPr>
          <w:rFonts w:ascii="Segoe UI" w:eastAsia="Times New Roman" w:hAnsi="Segoe UI" w:cs="Segoe UI"/>
          <w:sz w:val="27"/>
          <w:szCs w:val="27"/>
        </w:rPr>
        <w:t>. For example, </w:t>
      </w:r>
      <w:proofErr w:type="gramStart"/>
      <w:r w:rsidRPr="00C15192">
        <w:rPr>
          <w:rFonts w:ascii="Consolas" w:eastAsia="Times New Roman" w:hAnsi="Consolas" w:cs="Courier New"/>
          <w:b/>
          <w:bCs/>
          <w:sz w:val="20"/>
          <w:szCs w:val="20"/>
        </w:rPr>
        <w:t>console.log(</w:t>
      </w:r>
      <w:proofErr w:type="gramEnd"/>
      <w:r w:rsidRPr="00C15192">
        <w:rPr>
          <w:rFonts w:ascii="Consolas" w:eastAsia="Times New Roman" w:hAnsi="Consolas" w:cs="Courier New"/>
          <w:b/>
          <w:bCs/>
          <w:sz w:val="20"/>
          <w:szCs w:val="20"/>
        </w:rPr>
        <w:t>1 + 4, 'Hi', true)</w:t>
      </w:r>
      <w:r w:rsidRPr="00C15192">
        <w:rPr>
          <w:rFonts w:ascii="Segoe UI" w:eastAsia="Times New Roman" w:hAnsi="Segoe UI" w:cs="Segoe UI"/>
          <w:sz w:val="27"/>
          <w:szCs w:val="27"/>
        </w:rPr>
        <w:t> will print all of them separated by spaces.</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The </w:t>
      </w:r>
      <w:r w:rsidRPr="00C15192">
        <w:rPr>
          <w:rFonts w:ascii="Consolas" w:eastAsia="Times New Roman" w:hAnsi="Consolas" w:cs="Courier New"/>
          <w:b/>
          <w:bCs/>
          <w:sz w:val="20"/>
          <w:szCs w:val="20"/>
        </w:rPr>
        <w:t>console</w:t>
      </w:r>
      <w:r w:rsidRPr="00C15192">
        <w:rPr>
          <w:rFonts w:ascii="Segoe UI" w:eastAsia="Times New Roman" w:hAnsi="Segoe UI" w:cs="Segoe UI"/>
          <w:sz w:val="27"/>
          <w:szCs w:val="27"/>
        </w:rPr>
        <w:t> is actually an object. Similar to how we have the </w:t>
      </w:r>
      <w:r w:rsidRPr="00C15192">
        <w:rPr>
          <w:rFonts w:ascii="Consolas" w:eastAsia="Times New Roman" w:hAnsi="Consolas" w:cs="Courier New"/>
          <w:b/>
          <w:bCs/>
          <w:sz w:val="20"/>
          <w:szCs w:val="20"/>
        </w:rPr>
        <w:t>Math</w:t>
      </w:r>
      <w:r w:rsidRPr="00C15192">
        <w:rPr>
          <w:rFonts w:ascii="Segoe UI" w:eastAsia="Times New Roman" w:hAnsi="Segoe UI" w:cs="Segoe UI"/>
          <w:sz w:val="27"/>
          <w:szCs w:val="27"/>
        </w:rPr>
        <w:t> object with methods like </w:t>
      </w:r>
      <w:proofErr w:type="spellStart"/>
      <w:r w:rsidRPr="00C15192">
        <w:rPr>
          <w:rFonts w:ascii="Consolas" w:eastAsia="Times New Roman" w:hAnsi="Consolas" w:cs="Courier New"/>
          <w:b/>
          <w:bCs/>
          <w:sz w:val="20"/>
          <w:szCs w:val="20"/>
        </w:rPr>
        <w:t>Math.ceil</w:t>
      </w:r>
      <w:proofErr w:type="spellEnd"/>
      <w:r w:rsidRPr="00C15192">
        <w:rPr>
          <w:rFonts w:ascii="Segoe UI" w:eastAsia="Times New Roman" w:hAnsi="Segoe UI" w:cs="Segoe UI"/>
          <w:sz w:val="27"/>
          <w:szCs w:val="27"/>
        </w:rPr>
        <w:t>, </w:t>
      </w:r>
      <w:proofErr w:type="spellStart"/>
      <w:r w:rsidRPr="00C15192">
        <w:rPr>
          <w:rFonts w:ascii="Consolas" w:eastAsia="Times New Roman" w:hAnsi="Consolas" w:cs="Courier New"/>
          <w:b/>
          <w:bCs/>
          <w:sz w:val="20"/>
          <w:szCs w:val="20"/>
        </w:rPr>
        <w:t>Math.random</w:t>
      </w:r>
      <w:proofErr w:type="spellEnd"/>
      <w:r w:rsidRPr="00C15192">
        <w:rPr>
          <w:rFonts w:ascii="Segoe UI" w:eastAsia="Times New Roman" w:hAnsi="Segoe UI" w:cs="Segoe UI"/>
          <w:sz w:val="27"/>
          <w:szCs w:val="27"/>
        </w:rPr>
        <w:t>, </w:t>
      </w:r>
      <w:proofErr w:type="spellStart"/>
      <w:r w:rsidRPr="00C15192">
        <w:rPr>
          <w:rFonts w:ascii="Consolas" w:eastAsia="Times New Roman" w:hAnsi="Consolas" w:cs="Courier New"/>
          <w:b/>
          <w:bCs/>
          <w:sz w:val="20"/>
          <w:szCs w:val="20"/>
        </w:rPr>
        <w:t>Math.floor</w:t>
      </w:r>
      <w:proofErr w:type="spellEnd"/>
      <w:r w:rsidRPr="00C15192">
        <w:rPr>
          <w:rFonts w:ascii="Segoe UI" w:eastAsia="Times New Roman" w:hAnsi="Segoe UI" w:cs="Segoe UI"/>
          <w:sz w:val="27"/>
          <w:szCs w:val="27"/>
        </w:rPr>
        <w:t>, and </w:t>
      </w:r>
      <w:proofErr w:type="spellStart"/>
      <w:r w:rsidRPr="00C15192">
        <w:rPr>
          <w:rFonts w:ascii="Consolas" w:eastAsia="Times New Roman" w:hAnsi="Consolas" w:cs="Courier New"/>
          <w:b/>
          <w:bCs/>
          <w:sz w:val="20"/>
          <w:szCs w:val="20"/>
        </w:rPr>
        <w:t>Math.pow</w:t>
      </w:r>
      <w:proofErr w:type="spellEnd"/>
      <w:r w:rsidRPr="00C15192">
        <w:rPr>
          <w:rFonts w:ascii="Segoe UI" w:eastAsia="Times New Roman" w:hAnsi="Segoe UI" w:cs="Segoe UI"/>
          <w:sz w:val="27"/>
          <w:szCs w:val="27"/>
        </w:rPr>
        <w:t>, the </w:t>
      </w:r>
      <w:r w:rsidRPr="00C15192">
        <w:rPr>
          <w:rFonts w:ascii="Consolas" w:eastAsia="Times New Roman" w:hAnsi="Consolas" w:cs="Courier New"/>
          <w:b/>
          <w:bCs/>
          <w:sz w:val="20"/>
          <w:szCs w:val="20"/>
        </w:rPr>
        <w:t>console</w:t>
      </w:r>
      <w:r w:rsidRPr="00C15192">
        <w:rPr>
          <w:rFonts w:ascii="Segoe UI" w:eastAsia="Times New Roman" w:hAnsi="Segoe UI" w:cs="Segoe UI"/>
          <w:sz w:val="27"/>
          <w:szCs w:val="27"/>
        </w:rPr>
        <w:t> object has several methods as well. These include </w:t>
      </w:r>
      <w:proofErr w:type="spellStart"/>
      <w:r w:rsidRPr="00C15192">
        <w:rPr>
          <w:rFonts w:ascii="Consolas" w:eastAsia="Times New Roman" w:hAnsi="Consolas" w:cs="Courier New"/>
          <w:b/>
          <w:bCs/>
          <w:sz w:val="20"/>
          <w:szCs w:val="20"/>
        </w:rPr>
        <w:t>console.clear</w:t>
      </w:r>
      <w:proofErr w:type="spellEnd"/>
      <w:r w:rsidRPr="00C15192">
        <w:rPr>
          <w:rFonts w:ascii="Segoe UI" w:eastAsia="Times New Roman" w:hAnsi="Segoe UI" w:cs="Segoe UI"/>
          <w:sz w:val="27"/>
          <w:szCs w:val="27"/>
        </w:rPr>
        <w:t>, </w:t>
      </w:r>
      <w:proofErr w:type="spellStart"/>
      <w:r w:rsidRPr="00C15192">
        <w:rPr>
          <w:rFonts w:ascii="Consolas" w:eastAsia="Times New Roman" w:hAnsi="Consolas" w:cs="Courier New"/>
          <w:b/>
          <w:bCs/>
          <w:sz w:val="20"/>
          <w:szCs w:val="20"/>
        </w:rPr>
        <w:t>console.error</w:t>
      </w:r>
      <w:proofErr w:type="spellEnd"/>
      <w:r w:rsidRPr="00C15192">
        <w:rPr>
          <w:rFonts w:ascii="Segoe UI" w:eastAsia="Times New Roman" w:hAnsi="Segoe UI" w:cs="Segoe UI"/>
          <w:sz w:val="27"/>
          <w:szCs w:val="27"/>
        </w:rPr>
        <w:t>, </w:t>
      </w:r>
      <w:proofErr w:type="spellStart"/>
      <w:r w:rsidRPr="00C15192">
        <w:rPr>
          <w:rFonts w:ascii="Consolas" w:eastAsia="Times New Roman" w:hAnsi="Consolas" w:cs="Courier New"/>
          <w:b/>
          <w:bCs/>
          <w:sz w:val="20"/>
          <w:szCs w:val="20"/>
        </w:rPr>
        <w:t>console.warn</w:t>
      </w:r>
      <w:proofErr w:type="spellEnd"/>
      <w:r w:rsidRPr="00C15192">
        <w:rPr>
          <w:rFonts w:ascii="Segoe UI" w:eastAsia="Times New Roman" w:hAnsi="Segoe UI" w:cs="Segoe UI"/>
          <w:sz w:val="27"/>
          <w:szCs w:val="27"/>
        </w:rPr>
        <w:t>, and </w:t>
      </w:r>
      <w:proofErr w:type="spellStart"/>
      <w:r w:rsidRPr="00C15192">
        <w:rPr>
          <w:rFonts w:ascii="Consolas" w:eastAsia="Times New Roman" w:hAnsi="Consolas" w:cs="Courier New"/>
          <w:b/>
          <w:bCs/>
          <w:sz w:val="20"/>
          <w:szCs w:val="20"/>
        </w:rPr>
        <w:t>console.time</w:t>
      </w:r>
      <w:proofErr w:type="spellEnd"/>
      <w:r w:rsidRPr="00C15192">
        <w:rPr>
          <w:rFonts w:ascii="Segoe UI" w:eastAsia="Times New Roman" w:hAnsi="Segoe UI" w:cs="Segoe UI"/>
          <w:sz w:val="27"/>
          <w:szCs w:val="27"/>
        </w:rPr>
        <w:t>.</w:t>
      </w:r>
    </w:p>
    <w:p w:rsidR="00C15192" w:rsidRPr="00C15192" w:rsidRDefault="00C15192" w:rsidP="00C15192">
      <w:pPr>
        <w:spacing w:after="0" w:line="240" w:lineRule="auto"/>
        <w:jc w:val="both"/>
        <w:rPr>
          <w:rFonts w:ascii="Segoe UI" w:eastAsia="Times New Roman" w:hAnsi="Segoe UI" w:cs="Segoe UI"/>
          <w:sz w:val="27"/>
          <w:szCs w:val="27"/>
        </w:rPr>
      </w:pPr>
      <w:proofErr w:type="gramStart"/>
      <w:r w:rsidRPr="00C15192">
        <w:rPr>
          <w:rFonts w:ascii="Consolas" w:eastAsia="Times New Roman" w:hAnsi="Consolas" w:cs="Courier New"/>
          <w:b/>
          <w:bCs/>
          <w:sz w:val="20"/>
          <w:szCs w:val="20"/>
        </w:rPr>
        <w:t>console.log</w:t>
      </w:r>
      <w:proofErr w:type="gramEnd"/>
      <w:r w:rsidRPr="00C15192">
        <w:rPr>
          <w:rFonts w:ascii="Segoe UI" w:eastAsia="Times New Roman" w:hAnsi="Segoe UI" w:cs="Segoe UI"/>
          <w:sz w:val="27"/>
          <w:szCs w:val="27"/>
        </w:rPr>
        <w:t> is the most common method. For warnings, we use </w:t>
      </w:r>
      <w:proofErr w:type="spellStart"/>
      <w:proofErr w:type="gramStart"/>
      <w:r w:rsidRPr="00C15192">
        <w:rPr>
          <w:rFonts w:ascii="Consolas" w:eastAsia="Times New Roman" w:hAnsi="Consolas" w:cs="Courier New"/>
          <w:b/>
          <w:bCs/>
          <w:sz w:val="20"/>
          <w:szCs w:val="20"/>
        </w:rPr>
        <w:t>console.warn</w:t>
      </w:r>
      <w:proofErr w:type="spellEnd"/>
      <w:r w:rsidRPr="00C15192">
        <w:rPr>
          <w:rFonts w:ascii="Consolas" w:eastAsia="Times New Roman" w:hAnsi="Consolas" w:cs="Courier New"/>
          <w:b/>
          <w:bCs/>
          <w:sz w:val="20"/>
          <w:szCs w:val="20"/>
        </w:rPr>
        <w:t>(</w:t>
      </w:r>
      <w:proofErr w:type="gramEnd"/>
      <w:r w:rsidRPr="00C15192">
        <w:rPr>
          <w:rFonts w:ascii="Consolas" w:eastAsia="Times New Roman" w:hAnsi="Consolas" w:cs="Courier New"/>
          <w:b/>
          <w:bCs/>
          <w:sz w:val="20"/>
          <w:szCs w:val="20"/>
        </w:rPr>
        <w:t>'Uh oh warning')</w:t>
      </w:r>
      <w:r w:rsidRPr="00C15192">
        <w:rPr>
          <w:rFonts w:ascii="Segoe UI" w:eastAsia="Times New Roman" w:hAnsi="Segoe UI" w:cs="Segoe UI"/>
          <w:sz w:val="27"/>
          <w:szCs w:val="27"/>
        </w:rPr>
        <w:t>, which prints a message with a warning sign to make it clear it is a warning. For errors, </w:t>
      </w:r>
      <w:proofErr w:type="spellStart"/>
      <w:proofErr w:type="gramStart"/>
      <w:r w:rsidRPr="00C15192">
        <w:rPr>
          <w:rFonts w:ascii="Consolas" w:eastAsia="Times New Roman" w:hAnsi="Consolas" w:cs="Courier New"/>
          <w:b/>
          <w:bCs/>
          <w:sz w:val="20"/>
          <w:szCs w:val="20"/>
        </w:rPr>
        <w:t>console.error</w:t>
      </w:r>
      <w:proofErr w:type="spellEnd"/>
      <w:r w:rsidRPr="00C15192">
        <w:rPr>
          <w:rFonts w:ascii="Consolas" w:eastAsia="Times New Roman" w:hAnsi="Consolas" w:cs="Courier New"/>
          <w:b/>
          <w:bCs/>
          <w:sz w:val="20"/>
          <w:szCs w:val="20"/>
        </w:rPr>
        <w:t>(</w:t>
      </w:r>
      <w:proofErr w:type="gramEnd"/>
      <w:r w:rsidRPr="00C15192">
        <w:rPr>
          <w:rFonts w:ascii="Consolas" w:eastAsia="Times New Roman" w:hAnsi="Consolas" w:cs="Courier New"/>
          <w:b/>
          <w:bCs/>
          <w:sz w:val="20"/>
          <w:szCs w:val="20"/>
        </w:rPr>
        <w:t>'Here is my error')</w:t>
      </w:r>
      <w:r w:rsidRPr="00C15192">
        <w:rPr>
          <w:rFonts w:ascii="Segoe UI" w:eastAsia="Times New Roman" w:hAnsi="Segoe UI" w:cs="Segoe UI"/>
          <w:sz w:val="27"/>
          <w:szCs w:val="27"/>
        </w:rPr>
        <w:t> prints the message in a distinct style similar to error messages in the console.</w:t>
      </w:r>
    </w:p>
    <w:p w:rsidR="00C15192" w:rsidRPr="00C15192" w:rsidRDefault="00C15192" w:rsidP="00C15192">
      <w:pPr>
        <w:spacing w:after="0" w:line="240" w:lineRule="auto"/>
        <w:outlineLvl w:val="1"/>
        <w:rPr>
          <w:rFonts w:ascii="Segoe UI" w:eastAsia="Times New Roman" w:hAnsi="Segoe UI" w:cs="Segoe UI"/>
          <w:b/>
          <w:bCs/>
          <w:sz w:val="36"/>
          <w:szCs w:val="36"/>
        </w:rPr>
      </w:pPr>
      <w:r w:rsidRPr="00C15192">
        <w:rPr>
          <w:rFonts w:ascii="Segoe UI" w:eastAsia="Times New Roman" w:hAnsi="Segoe UI" w:cs="Segoe UI"/>
          <w:b/>
          <w:bCs/>
          <w:sz w:val="36"/>
          <w:szCs w:val="36"/>
        </w:rPr>
        <w:t>Alert and Prompt Methods</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Another method you might care about is </w:t>
      </w:r>
      <w:r w:rsidRPr="00C15192">
        <w:rPr>
          <w:rFonts w:ascii="Consolas" w:eastAsia="Times New Roman" w:hAnsi="Consolas" w:cs="Courier New"/>
          <w:b/>
          <w:bCs/>
          <w:sz w:val="20"/>
          <w:szCs w:val="20"/>
        </w:rPr>
        <w:t>alert</w:t>
      </w:r>
      <w:r w:rsidRPr="00C15192">
        <w:rPr>
          <w:rFonts w:ascii="Segoe UI" w:eastAsia="Times New Roman" w:hAnsi="Segoe UI" w:cs="Segoe UI"/>
          <w:sz w:val="27"/>
          <w:szCs w:val="27"/>
        </w:rPr>
        <w:t>. The </w:t>
      </w:r>
      <w:r w:rsidRPr="00C15192">
        <w:rPr>
          <w:rFonts w:ascii="Consolas" w:eastAsia="Times New Roman" w:hAnsi="Consolas" w:cs="Courier New"/>
          <w:b/>
          <w:bCs/>
          <w:sz w:val="20"/>
          <w:szCs w:val="20"/>
        </w:rPr>
        <w:t>alert</w:t>
      </w:r>
      <w:r w:rsidRPr="00C15192">
        <w:rPr>
          <w:rFonts w:ascii="Segoe UI" w:eastAsia="Times New Roman" w:hAnsi="Segoe UI" w:cs="Segoe UI"/>
          <w:sz w:val="27"/>
          <w:szCs w:val="27"/>
        </w:rPr>
        <w:t> method displays a popup message to the user, not in the console. For example, </w:t>
      </w:r>
      <w:proofErr w:type="gramStart"/>
      <w:r w:rsidRPr="00C15192">
        <w:rPr>
          <w:rFonts w:ascii="Consolas" w:eastAsia="Times New Roman" w:hAnsi="Consolas" w:cs="Courier New"/>
          <w:b/>
          <w:bCs/>
          <w:sz w:val="20"/>
          <w:szCs w:val="20"/>
        </w:rPr>
        <w:t>alert(</w:t>
      </w:r>
      <w:proofErr w:type="gramEnd"/>
      <w:r w:rsidRPr="00C15192">
        <w:rPr>
          <w:rFonts w:ascii="Consolas" w:eastAsia="Times New Roman" w:hAnsi="Consolas" w:cs="Courier New"/>
          <w:b/>
          <w:bCs/>
          <w:sz w:val="20"/>
          <w:szCs w:val="20"/>
        </w:rPr>
        <w:t xml:space="preserve">'Hi </w:t>
      </w:r>
      <w:r w:rsidRPr="00C15192">
        <w:rPr>
          <w:rFonts w:ascii="Consolas" w:eastAsia="Times New Roman" w:hAnsi="Consolas" w:cs="Courier New"/>
          <w:b/>
          <w:bCs/>
          <w:sz w:val="20"/>
          <w:szCs w:val="20"/>
        </w:rPr>
        <w:lastRenderedPageBreak/>
        <w:t>there')</w:t>
      </w:r>
      <w:r w:rsidRPr="00C15192">
        <w:rPr>
          <w:rFonts w:ascii="Segoe UI" w:eastAsia="Times New Roman" w:hAnsi="Segoe UI" w:cs="Segoe UI"/>
          <w:sz w:val="27"/>
          <w:szCs w:val="27"/>
        </w:rPr>
        <w:t> will show a popup with that message. This can be annoying when websites use it excessively, so it is not recommended for production apps, but it is something you may encounter.</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Another option is the </w:t>
      </w:r>
      <w:r w:rsidRPr="00C15192">
        <w:rPr>
          <w:rFonts w:ascii="Consolas" w:eastAsia="Times New Roman" w:hAnsi="Consolas" w:cs="Courier New"/>
          <w:b/>
          <w:bCs/>
          <w:sz w:val="20"/>
          <w:szCs w:val="20"/>
        </w:rPr>
        <w:t>prompt</w:t>
      </w:r>
      <w:r w:rsidRPr="00C15192">
        <w:rPr>
          <w:rFonts w:ascii="Segoe UI" w:eastAsia="Times New Roman" w:hAnsi="Segoe UI" w:cs="Segoe UI"/>
          <w:sz w:val="27"/>
          <w:szCs w:val="27"/>
        </w:rPr>
        <w:t> method. </w:t>
      </w:r>
      <w:proofErr w:type="gramStart"/>
      <w:r w:rsidRPr="00C15192">
        <w:rPr>
          <w:rFonts w:ascii="Consolas" w:eastAsia="Times New Roman" w:hAnsi="Consolas" w:cs="Courier New"/>
          <w:b/>
          <w:bCs/>
          <w:sz w:val="20"/>
          <w:szCs w:val="20"/>
        </w:rPr>
        <w:t>prompt</w:t>
      </w:r>
      <w:proofErr w:type="gramEnd"/>
      <w:r w:rsidRPr="00C15192">
        <w:rPr>
          <w:rFonts w:ascii="Segoe UI" w:eastAsia="Times New Roman" w:hAnsi="Segoe UI" w:cs="Segoe UI"/>
          <w:sz w:val="27"/>
          <w:szCs w:val="27"/>
        </w:rPr>
        <w:t> accepts an argument, which is the message shown to the user. For example, </w:t>
      </w:r>
      <w:proofErr w:type="gramStart"/>
      <w:r w:rsidRPr="00C15192">
        <w:rPr>
          <w:rFonts w:ascii="Consolas" w:eastAsia="Times New Roman" w:hAnsi="Consolas" w:cs="Courier New"/>
          <w:b/>
          <w:bCs/>
          <w:sz w:val="20"/>
          <w:szCs w:val="20"/>
        </w:rPr>
        <w:t>prompt(</w:t>
      </w:r>
      <w:proofErr w:type="gramEnd"/>
      <w:r w:rsidRPr="00C15192">
        <w:rPr>
          <w:rFonts w:ascii="Consolas" w:eastAsia="Times New Roman" w:hAnsi="Consolas" w:cs="Courier New"/>
          <w:b/>
          <w:bCs/>
          <w:sz w:val="20"/>
          <w:szCs w:val="20"/>
        </w:rPr>
        <w:t>'Please enter a number')</w:t>
      </w:r>
      <w:r w:rsidRPr="00C15192">
        <w:rPr>
          <w:rFonts w:ascii="Segoe UI" w:eastAsia="Times New Roman" w:hAnsi="Segoe UI" w:cs="Segoe UI"/>
          <w:sz w:val="27"/>
          <w:szCs w:val="27"/>
        </w:rPr>
        <w:t> pops up a dialog asking the user to enter a number. The method returns the input as a string.</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Typically, you save the result of </w:t>
      </w:r>
      <w:r w:rsidRPr="00C15192">
        <w:rPr>
          <w:rFonts w:ascii="Consolas" w:eastAsia="Times New Roman" w:hAnsi="Consolas" w:cs="Courier New"/>
          <w:b/>
          <w:bCs/>
          <w:sz w:val="20"/>
          <w:szCs w:val="20"/>
        </w:rPr>
        <w:t>prompt</w:t>
      </w:r>
      <w:r w:rsidRPr="00C15192">
        <w:rPr>
          <w:rFonts w:ascii="Segoe UI" w:eastAsia="Times New Roman" w:hAnsi="Segoe UI" w:cs="Segoe UI"/>
          <w:sz w:val="27"/>
          <w:szCs w:val="27"/>
        </w:rPr>
        <w:t> to a variable, like </w:t>
      </w:r>
      <w:r w:rsidRPr="00C15192">
        <w:rPr>
          <w:rFonts w:ascii="Consolas" w:eastAsia="Times New Roman" w:hAnsi="Consolas" w:cs="Courier New"/>
          <w:b/>
          <w:bCs/>
          <w:sz w:val="20"/>
          <w:szCs w:val="20"/>
        </w:rPr>
        <w:t xml:space="preserve">let </w:t>
      </w:r>
      <w:proofErr w:type="spellStart"/>
      <w:r w:rsidRPr="00C15192">
        <w:rPr>
          <w:rFonts w:ascii="Consolas" w:eastAsia="Times New Roman" w:hAnsi="Consolas" w:cs="Courier New"/>
          <w:b/>
          <w:bCs/>
          <w:sz w:val="20"/>
          <w:szCs w:val="20"/>
        </w:rPr>
        <w:t>userInput</w:t>
      </w:r>
      <w:proofErr w:type="spellEnd"/>
      <w:r w:rsidRPr="00C15192">
        <w:rPr>
          <w:rFonts w:ascii="Consolas" w:eastAsia="Times New Roman" w:hAnsi="Consolas" w:cs="Courier New"/>
          <w:b/>
          <w:bCs/>
          <w:sz w:val="20"/>
          <w:szCs w:val="20"/>
        </w:rPr>
        <w:t xml:space="preserve"> = </w:t>
      </w:r>
      <w:proofErr w:type="gramStart"/>
      <w:r w:rsidRPr="00C15192">
        <w:rPr>
          <w:rFonts w:ascii="Consolas" w:eastAsia="Times New Roman" w:hAnsi="Consolas" w:cs="Courier New"/>
          <w:b/>
          <w:bCs/>
          <w:sz w:val="20"/>
          <w:szCs w:val="20"/>
        </w:rPr>
        <w:t>prompt(</w:t>
      </w:r>
      <w:proofErr w:type="gramEnd"/>
      <w:r w:rsidRPr="00C15192">
        <w:rPr>
          <w:rFonts w:ascii="Consolas" w:eastAsia="Times New Roman" w:hAnsi="Consolas" w:cs="Courier New"/>
          <w:b/>
          <w:bCs/>
          <w:sz w:val="20"/>
          <w:szCs w:val="20"/>
        </w:rPr>
        <w:t>'Enter a number')</w:t>
      </w:r>
      <w:r w:rsidRPr="00C15192">
        <w:rPr>
          <w:rFonts w:ascii="Segoe UI" w:eastAsia="Times New Roman" w:hAnsi="Segoe UI" w:cs="Segoe UI"/>
          <w:sz w:val="27"/>
          <w:szCs w:val="27"/>
        </w:rPr>
        <w:t>. If the user enters </w:t>
      </w:r>
      <w:r w:rsidRPr="00C15192">
        <w:rPr>
          <w:rFonts w:ascii="Consolas" w:eastAsia="Times New Roman" w:hAnsi="Consolas" w:cs="Courier New"/>
          <w:b/>
          <w:bCs/>
          <w:sz w:val="20"/>
          <w:szCs w:val="20"/>
        </w:rPr>
        <w:t>97</w:t>
      </w:r>
      <w:r w:rsidRPr="00C15192">
        <w:rPr>
          <w:rFonts w:ascii="Segoe UI" w:eastAsia="Times New Roman" w:hAnsi="Segoe UI" w:cs="Segoe UI"/>
          <w:sz w:val="27"/>
          <w:szCs w:val="27"/>
        </w:rPr>
        <w:t>, then </w:t>
      </w:r>
      <w:proofErr w:type="spellStart"/>
      <w:r w:rsidRPr="00C15192">
        <w:rPr>
          <w:rFonts w:ascii="Consolas" w:eastAsia="Times New Roman" w:hAnsi="Consolas" w:cs="Courier New"/>
          <w:b/>
          <w:bCs/>
          <w:sz w:val="20"/>
          <w:szCs w:val="20"/>
        </w:rPr>
        <w:t>userInput</w:t>
      </w:r>
      <w:proofErr w:type="spellEnd"/>
      <w:r w:rsidRPr="00C15192">
        <w:rPr>
          <w:rFonts w:ascii="Segoe UI" w:eastAsia="Times New Roman" w:hAnsi="Segoe UI" w:cs="Segoe UI"/>
          <w:sz w:val="27"/>
          <w:szCs w:val="27"/>
        </w:rPr>
        <w:t> will contain the string "97".</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Usually, if you need user input in a web app, you create a form with an input element in HTML and then use JavaScript to interact with it. However, since we have not learned that yet, </w:t>
      </w:r>
      <w:r w:rsidRPr="00C15192">
        <w:rPr>
          <w:rFonts w:ascii="Consolas" w:eastAsia="Times New Roman" w:hAnsi="Consolas" w:cs="Courier New"/>
          <w:b/>
          <w:bCs/>
          <w:sz w:val="20"/>
          <w:szCs w:val="20"/>
        </w:rPr>
        <w:t>prompt</w:t>
      </w:r>
      <w:r w:rsidRPr="00C15192">
        <w:rPr>
          <w:rFonts w:ascii="Segoe UI" w:eastAsia="Times New Roman" w:hAnsi="Segoe UI" w:cs="Segoe UI"/>
          <w:sz w:val="27"/>
          <w:szCs w:val="27"/>
        </w:rPr>
        <w:t> is an easy way to get some user input for early exercises or demos.</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If you want to perform math operations on the input from </w:t>
      </w:r>
      <w:r w:rsidRPr="00C15192">
        <w:rPr>
          <w:rFonts w:ascii="Consolas" w:eastAsia="Times New Roman" w:hAnsi="Consolas" w:cs="Courier New"/>
          <w:b/>
          <w:bCs/>
          <w:sz w:val="20"/>
          <w:szCs w:val="20"/>
        </w:rPr>
        <w:t>prompt</w:t>
      </w:r>
      <w:r w:rsidRPr="00C15192">
        <w:rPr>
          <w:rFonts w:ascii="Segoe UI" w:eastAsia="Times New Roman" w:hAnsi="Segoe UI" w:cs="Segoe UI"/>
          <w:sz w:val="27"/>
          <w:szCs w:val="27"/>
        </w:rPr>
        <w:t>, you need to convert the string to a number. For example, if you want to add one to the input, simply adding one will concatenate strings instead of adding numbers. For instance, </w:t>
      </w:r>
      <w:proofErr w:type="spellStart"/>
      <w:r w:rsidRPr="00C15192">
        <w:rPr>
          <w:rFonts w:ascii="Consolas" w:eastAsia="Times New Roman" w:hAnsi="Consolas" w:cs="Courier New"/>
          <w:b/>
          <w:bCs/>
          <w:sz w:val="20"/>
          <w:szCs w:val="20"/>
        </w:rPr>
        <w:t>userInput</w:t>
      </w:r>
      <w:proofErr w:type="spellEnd"/>
      <w:r w:rsidRPr="00C15192">
        <w:rPr>
          <w:rFonts w:ascii="Consolas" w:eastAsia="Times New Roman" w:hAnsi="Consolas" w:cs="Courier New"/>
          <w:b/>
          <w:bCs/>
          <w:sz w:val="20"/>
          <w:szCs w:val="20"/>
        </w:rPr>
        <w:t xml:space="preserve"> + 1</w:t>
      </w:r>
      <w:r w:rsidRPr="00C15192">
        <w:rPr>
          <w:rFonts w:ascii="Segoe UI" w:eastAsia="Times New Roman" w:hAnsi="Segoe UI" w:cs="Segoe UI"/>
          <w:sz w:val="27"/>
          <w:szCs w:val="27"/>
        </w:rPr>
        <w:t> where </w:t>
      </w:r>
      <w:proofErr w:type="spellStart"/>
      <w:r w:rsidRPr="00C15192">
        <w:rPr>
          <w:rFonts w:ascii="Consolas" w:eastAsia="Times New Roman" w:hAnsi="Consolas" w:cs="Courier New"/>
          <w:b/>
          <w:bCs/>
          <w:sz w:val="20"/>
          <w:szCs w:val="20"/>
        </w:rPr>
        <w:t>userInput</w:t>
      </w:r>
      <w:proofErr w:type="spellEnd"/>
      <w:r w:rsidRPr="00C15192">
        <w:rPr>
          <w:rFonts w:ascii="Segoe UI" w:eastAsia="Times New Roman" w:hAnsi="Segoe UI" w:cs="Segoe UI"/>
          <w:sz w:val="27"/>
          <w:szCs w:val="27"/>
        </w:rPr>
        <w:t> is "97" results in "971".</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To convert the string to a number, you can use </w:t>
      </w:r>
      <w:proofErr w:type="spellStart"/>
      <w:proofErr w:type="gramStart"/>
      <w:r w:rsidRPr="00C15192">
        <w:rPr>
          <w:rFonts w:ascii="Consolas" w:eastAsia="Times New Roman" w:hAnsi="Consolas" w:cs="Courier New"/>
          <w:b/>
          <w:bCs/>
          <w:sz w:val="20"/>
          <w:szCs w:val="20"/>
        </w:rPr>
        <w:t>parseInt</w:t>
      </w:r>
      <w:proofErr w:type="spellEnd"/>
      <w:r w:rsidRPr="00C15192">
        <w:rPr>
          <w:rFonts w:ascii="Consolas" w:eastAsia="Times New Roman" w:hAnsi="Consolas" w:cs="Courier New"/>
          <w:b/>
          <w:bCs/>
          <w:sz w:val="20"/>
          <w:szCs w:val="20"/>
        </w:rPr>
        <w:t>(</w:t>
      </w:r>
      <w:proofErr w:type="spellStart"/>
      <w:proofErr w:type="gramEnd"/>
      <w:r w:rsidRPr="00C15192">
        <w:rPr>
          <w:rFonts w:ascii="Consolas" w:eastAsia="Times New Roman" w:hAnsi="Consolas" w:cs="Courier New"/>
          <w:b/>
          <w:bCs/>
          <w:sz w:val="20"/>
          <w:szCs w:val="20"/>
        </w:rPr>
        <w:t>userInput</w:t>
      </w:r>
      <w:proofErr w:type="spellEnd"/>
      <w:r w:rsidRPr="00C15192">
        <w:rPr>
          <w:rFonts w:ascii="Consolas" w:eastAsia="Times New Roman" w:hAnsi="Consolas" w:cs="Courier New"/>
          <w:b/>
          <w:bCs/>
          <w:sz w:val="20"/>
          <w:szCs w:val="20"/>
        </w:rPr>
        <w:t>)</w:t>
      </w:r>
      <w:r w:rsidRPr="00C15192">
        <w:rPr>
          <w:rFonts w:ascii="Segoe UI" w:eastAsia="Times New Roman" w:hAnsi="Segoe UI" w:cs="Segoe UI"/>
          <w:sz w:val="27"/>
          <w:szCs w:val="27"/>
        </w:rPr>
        <w:t>. This parses an integer from the string. For example, </w:t>
      </w:r>
      <w:proofErr w:type="spellStart"/>
      <w:proofErr w:type="gramStart"/>
      <w:r w:rsidRPr="00C15192">
        <w:rPr>
          <w:rFonts w:ascii="Consolas" w:eastAsia="Times New Roman" w:hAnsi="Consolas" w:cs="Courier New"/>
          <w:b/>
          <w:bCs/>
          <w:sz w:val="20"/>
          <w:szCs w:val="20"/>
        </w:rPr>
        <w:t>parseInt</w:t>
      </w:r>
      <w:proofErr w:type="spellEnd"/>
      <w:r w:rsidRPr="00C15192">
        <w:rPr>
          <w:rFonts w:ascii="Consolas" w:eastAsia="Times New Roman" w:hAnsi="Consolas" w:cs="Courier New"/>
          <w:b/>
          <w:bCs/>
          <w:sz w:val="20"/>
          <w:szCs w:val="20"/>
        </w:rPr>
        <w:t>(</w:t>
      </w:r>
      <w:proofErr w:type="gramEnd"/>
      <w:r w:rsidRPr="00C15192">
        <w:rPr>
          <w:rFonts w:ascii="Consolas" w:eastAsia="Times New Roman" w:hAnsi="Consolas" w:cs="Courier New"/>
          <w:b/>
          <w:bCs/>
          <w:sz w:val="20"/>
          <w:szCs w:val="20"/>
        </w:rPr>
        <w:t>'101')</w:t>
      </w:r>
      <w:r w:rsidRPr="00C15192">
        <w:rPr>
          <w:rFonts w:ascii="Segoe UI" w:eastAsia="Times New Roman" w:hAnsi="Segoe UI" w:cs="Segoe UI"/>
          <w:sz w:val="27"/>
          <w:szCs w:val="27"/>
        </w:rPr>
        <w:t> returns the number 101. If the string contains letters, </w:t>
      </w:r>
      <w:proofErr w:type="spellStart"/>
      <w:r w:rsidRPr="00C15192">
        <w:rPr>
          <w:rFonts w:ascii="Consolas" w:eastAsia="Times New Roman" w:hAnsi="Consolas" w:cs="Courier New"/>
          <w:b/>
          <w:bCs/>
          <w:sz w:val="20"/>
          <w:szCs w:val="20"/>
        </w:rPr>
        <w:t>parseInt</w:t>
      </w:r>
      <w:proofErr w:type="spellEnd"/>
      <w:r w:rsidRPr="00C15192">
        <w:rPr>
          <w:rFonts w:ascii="Segoe UI" w:eastAsia="Times New Roman" w:hAnsi="Segoe UI" w:cs="Segoe UI"/>
          <w:sz w:val="27"/>
          <w:szCs w:val="27"/>
        </w:rPr>
        <w:t> tries to extract the number at the beginning, but it can be unreliable at times.</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Once converted, you can perform arithmetic operations. For example, </w:t>
      </w:r>
      <w:proofErr w:type="spellStart"/>
      <w:proofErr w:type="gramStart"/>
      <w:r w:rsidRPr="00C15192">
        <w:rPr>
          <w:rFonts w:ascii="Consolas" w:eastAsia="Times New Roman" w:hAnsi="Consolas" w:cs="Courier New"/>
          <w:b/>
          <w:bCs/>
          <w:sz w:val="20"/>
          <w:szCs w:val="20"/>
        </w:rPr>
        <w:t>parseInt</w:t>
      </w:r>
      <w:proofErr w:type="spellEnd"/>
      <w:r w:rsidRPr="00C15192">
        <w:rPr>
          <w:rFonts w:ascii="Consolas" w:eastAsia="Times New Roman" w:hAnsi="Consolas" w:cs="Courier New"/>
          <w:b/>
          <w:bCs/>
          <w:sz w:val="20"/>
          <w:szCs w:val="20"/>
        </w:rPr>
        <w:t>(</w:t>
      </w:r>
      <w:proofErr w:type="spellStart"/>
      <w:proofErr w:type="gramEnd"/>
      <w:r w:rsidRPr="00C15192">
        <w:rPr>
          <w:rFonts w:ascii="Consolas" w:eastAsia="Times New Roman" w:hAnsi="Consolas" w:cs="Courier New"/>
          <w:b/>
          <w:bCs/>
          <w:sz w:val="20"/>
          <w:szCs w:val="20"/>
        </w:rPr>
        <w:t>userInput</w:t>
      </w:r>
      <w:proofErr w:type="spellEnd"/>
      <w:r w:rsidRPr="00C15192">
        <w:rPr>
          <w:rFonts w:ascii="Consolas" w:eastAsia="Times New Roman" w:hAnsi="Consolas" w:cs="Courier New"/>
          <w:b/>
          <w:bCs/>
          <w:sz w:val="20"/>
          <w:szCs w:val="20"/>
        </w:rPr>
        <w:t>) + 1</w:t>
      </w:r>
      <w:r w:rsidRPr="00C15192">
        <w:rPr>
          <w:rFonts w:ascii="Segoe UI" w:eastAsia="Times New Roman" w:hAnsi="Segoe UI" w:cs="Segoe UI"/>
          <w:sz w:val="27"/>
          <w:szCs w:val="27"/>
        </w:rPr>
        <w:t> will correctly add one to the number. If </w:t>
      </w:r>
      <w:proofErr w:type="spellStart"/>
      <w:r w:rsidRPr="00C15192">
        <w:rPr>
          <w:rFonts w:ascii="Consolas" w:eastAsia="Times New Roman" w:hAnsi="Consolas" w:cs="Courier New"/>
          <w:b/>
          <w:bCs/>
          <w:sz w:val="20"/>
          <w:szCs w:val="20"/>
        </w:rPr>
        <w:t>userInput</w:t>
      </w:r>
      <w:proofErr w:type="spellEnd"/>
      <w:r w:rsidRPr="00C15192">
        <w:rPr>
          <w:rFonts w:ascii="Segoe UI" w:eastAsia="Times New Roman" w:hAnsi="Segoe UI" w:cs="Segoe UI"/>
          <w:sz w:val="27"/>
          <w:szCs w:val="27"/>
        </w:rPr>
        <w:t> is "97", this expression evaluates to 98.</w:t>
      </w:r>
    </w:p>
    <w:p w:rsidR="00C15192" w:rsidRPr="00C15192" w:rsidRDefault="00C15192" w:rsidP="00C15192">
      <w:pPr>
        <w:spacing w:after="0" w:line="240" w:lineRule="auto"/>
        <w:jc w:val="both"/>
        <w:rPr>
          <w:rFonts w:ascii="Segoe UI" w:eastAsia="Times New Roman" w:hAnsi="Segoe UI" w:cs="Segoe UI"/>
          <w:sz w:val="27"/>
          <w:szCs w:val="27"/>
        </w:rPr>
      </w:pPr>
      <w:r w:rsidRPr="00C15192">
        <w:rPr>
          <w:rFonts w:ascii="Segoe UI" w:eastAsia="Times New Roman" w:hAnsi="Segoe UI" w:cs="Segoe UI"/>
          <w:sz w:val="27"/>
          <w:szCs w:val="27"/>
        </w:rPr>
        <w:t>In summary, </w:t>
      </w:r>
      <w:r w:rsidRPr="00C15192">
        <w:rPr>
          <w:rFonts w:ascii="Consolas" w:eastAsia="Times New Roman" w:hAnsi="Consolas" w:cs="Courier New"/>
          <w:b/>
          <w:bCs/>
          <w:sz w:val="20"/>
          <w:szCs w:val="20"/>
        </w:rPr>
        <w:t>console.log</w:t>
      </w:r>
      <w:r w:rsidRPr="00C15192">
        <w:rPr>
          <w:rFonts w:ascii="Segoe UI" w:eastAsia="Times New Roman" w:hAnsi="Segoe UI" w:cs="Segoe UI"/>
          <w:sz w:val="27"/>
          <w:szCs w:val="27"/>
        </w:rPr>
        <w:t> is the key method for printing output from JavaScript files. Although it may seem useless at first, it becomes very useful when running code from files rather than directly in the console.</w:t>
      </w:r>
    </w:p>
    <w:p w:rsidR="00C15192" w:rsidRPr="00C15192" w:rsidRDefault="00C15192" w:rsidP="00C15192">
      <w:pPr>
        <w:spacing w:after="0" w:line="240" w:lineRule="auto"/>
        <w:outlineLvl w:val="1"/>
        <w:rPr>
          <w:rFonts w:ascii="Segoe UI" w:eastAsia="Times New Roman" w:hAnsi="Segoe UI" w:cs="Segoe UI"/>
          <w:b/>
          <w:bCs/>
          <w:sz w:val="36"/>
          <w:szCs w:val="36"/>
        </w:rPr>
      </w:pPr>
      <w:r w:rsidRPr="00C15192">
        <w:rPr>
          <w:rFonts w:ascii="Segoe UI" w:eastAsia="Times New Roman" w:hAnsi="Segoe UI" w:cs="Segoe UI"/>
          <w:b/>
          <w:bCs/>
          <w:sz w:val="36"/>
          <w:szCs w:val="36"/>
        </w:rPr>
        <w:t>Key Takeaways</w:t>
      </w:r>
    </w:p>
    <w:p w:rsidR="00C15192" w:rsidRPr="00C15192" w:rsidRDefault="00C15192" w:rsidP="00C15192">
      <w:pPr>
        <w:numPr>
          <w:ilvl w:val="0"/>
          <w:numId w:val="1"/>
        </w:numPr>
        <w:spacing w:after="0" w:line="240" w:lineRule="auto"/>
        <w:ind w:left="0"/>
        <w:rPr>
          <w:rFonts w:ascii="Segoe UI" w:eastAsia="Times New Roman" w:hAnsi="Segoe UI" w:cs="Segoe UI"/>
          <w:sz w:val="27"/>
          <w:szCs w:val="27"/>
        </w:rPr>
      </w:pPr>
      <w:r w:rsidRPr="00C15192">
        <w:rPr>
          <w:rFonts w:ascii="Segoe UI" w:eastAsia="Times New Roman" w:hAnsi="Segoe UI" w:cs="Segoe UI"/>
          <w:sz w:val="27"/>
          <w:szCs w:val="27"/>
        </w:rPr>
        <w:t>The </w:t>
      </w:r>
      <w:r w:rsidRPr="00C15192">
        <w:rPr>
          <w:rFonts w:ascii="Consolas" w:eastAsia="Times New Roman" w:hAnsi="Consolas" w:cs="Courier New"/>
          <w:b/>
          <w:bCs/>
          <w:sz w:val="20"/>
          <w:szCs w:val="20"/>
        </w:rPr>
        <w:t>console.log</w:t>
      </w:r>
      <w:r w:rsidRPr="00C15192">
        <w:rPr>
          <w:rFonts w:ascii="Segoe UI" w:eastAsia="Times New Roman" w:hAnsi="Segoe UI" w:cs="Segoe UI"/>
          <w:sz w:val="27"/>
          <w:szCs w:val="27"/>
        </w:rPr>
        <w:t> method is essential for printing output from JavaScript files.</w:t>
      </w:r>
    </w:p>
    <w:p w:rsidR="00C15192" w:rsidRPr="00C15192" w:rsidRDefault="00C15192" w:rsidP="00C15192">
      <w:pPr>
        <w:numPr>
          <w:ilvl w:val="0"/>
          <w:numId w:val="1"/>
        </w:numPr>
        <w:spacing w:after="0" w:line="240" w:lineRule="auto"/>
        <w:ind w:left="0"/>
        <w:rPr>
          <w:rFonts w:ascii="Segoe UI" w:eastAsia="Times New Roman" w:hAnsi="Segoe UI" w:cs="Segoe UI"/>
          <w:sz w:val="27"/>
          <w:szCs w:val="27"/>
        </w:rPr>
      </w:pPr>
      <w:proofErr w:type="spellStart"/>
      <w:proofErr w:type="gramStart"/>
      <w:r w:rsidRPr="00C15192">
        <w:rPr>
          <w:rFonts w:ascii="Consolas" w:eastAsia="Times New Roman" w:hAnsi="Consolas" w:cs="Courier New"/>
          <w:b/>
          <w:bCs/>
          <w:sz w:val="20"/>
          <w:szCs w:val="20"/>
        </w:rPr>
        <w:t>console.warn</w:t>
      </w:r>
      <w:proofErr w:type="spellEnd"/>
      <w:proofErr w:type="gramEnd"/>
      <w:r w:rsidRPr="00C15192">
        <w:rPr>
          <w:rFonts w:ascii="Segoe UI" w:eastAsia="Times New Roman" w:hAnsi="Segoe UI" w:cs="Segoe UI"/>
          <w:sz w:val="27"/>
          <w:szCs w:val="27"/>
        </w:rPr>
        <w:t> and </w:t>
      </w:r>
      <w:proofErr w:type="spellStart"/>
      <w:r w:rsidRPr="00C15192">
        <w:rPr>
          <w:rFonts w:ascii="Consolas" w:eastAsia="Times New Roman" w:hAnsi="Consolas" w:cs="Courier New"/>
          <w:b/>
          <w:bCs/>
          <w:sz w:val="20"/>
          <w:szCs w:val="20"/>
        </w:rPr>
        <w:t>console.error</w:t>
      </w:r>
      <w:proofErr w:type="spellEnd"/>
      <w:r w:rsidRPr="00C15192">
        <w:rPr>
          <w:rFonts w:ascii="Segoe UI" w:eastAsia="Times New Roman" w:hAnsi="Segoe UI" w:cs="Segoe UI"/>
          <w:sz w:val="27"/>
          <w:szCs w:val="27"/>
        </w:rPr>
        <w:t> provide distinct visual cues for warnings and errors.</w:t>
      </w:r>
    </w:p>
    <w:p w:rsidR="00C15192" w:rsidRPr="00C15192" w:rsidRDefault="00C15192" w:rsidP="00C15192">
      <w:pPr>
        <w:numPr>
          <w:ilvl w:val="0"/>
          <w:numId w:val="1"/>
        </w:numPr>
        <w:spacing w:after="0" w:line="240" w:lineRule="auto"/>
        <w:ind w:left="0"/>
        <w:rPr>
          <w:rFonts w:ascii="Segoe UI" w:eastAsia="Times New Roman" w:hAnsi="Segoe UI" w:cs="Segoe UI"/>
          <w:sz w:val="27"/>
          <w:szCs w:val="27"/>
        </w:rPr>
      </w:pPr>
      <w:r w:rsidRPr="00C15192">
        <w:rPr>
          <w:rFonts w:ascii="Segoe UI" w:eastAsia="Times New Roman" w:hAnsi="Segoe UI" w:cs="Segoe UI"/>
          <w:sz w:val="27"/>
          <w:szCs w:val="27"/>
        </w:rPr>
        <w:t>The </w:t>
      </w:r>
      <w:r w:rsidRPr="00C15192">
        <w:rPr>
          <w:rFonts w:ascii="Consolas" w:eastAsia="Times New Roman" w:hAnsi="Consolas" w:cs="Courier New"/>
          <w:b/>
          <w:bCs/>
          <w:sz w:val="20"/>
          <w:szCs w:val="20"/>
        </w:rPr>
        <w:t>alert</w:t>
      </w:r>
      <w:r w:rsidRPr="00C15192">
        <w:rPr>
          <w:rFonts w:ascii="Segoe UI" w:eastAsia="Times New Roman" w:hAnsi="Segoe UI" w:cs="Segoe UI"/>
          <w:sz w:val="27"/>
          <w:szCs w:val="27"/>
        </w:rPr>
        <w:t> method displays popup messages to users but should be used sparingly.</w:t>
      </w:r>
    </w:p>
    <w:p w:rsidR="00C15192" w:rsidRPr="00C15192" w:rsidRDefault="00C15192" w:rsidP="00C15192">
      <w:pPr>
        <w:numPr>
          <w:ilvl w:val="0"/>
          <w:numId w:val="1"/>
        </w:numPr>
        <w:spacing w:after="0" w:line="240" w:lineRule="auto"/>
        <w:ind w:left="0"/>
        <w:rPr>
          <w:rFonts w:ascii="Segoe UI" w:eastAsia="Times New Roman" w:hAnsi="Segoe UI" w:cs="Segoe UI"/>
          <w:sz w:val="27"/>
          <w:szCs w:val="27"/>
        </w:rPr>
      </w:pPr>
      <w:r w:rsidRPr="00C15192">
        <w:rPr>
          <w:rFonts w:ascii="Segoe UI" w:eastAsia="Times New Roman" w:hAnsi="Segoe UI" w:cs="Segoe UI"/>
          <w:sz w:val="27"/>
          <w:szCs w:val="27"/>
        </w:rPr>
        <w:t>The </w:t>
      </w:r>
      <w:r w:rsidRPr="00C15192">
        <w:rPr>
          <w:rFonts w:ascii="Consolas" w:eastAsia="Times New Roman" w:hAnsi="Consolas" w:cs="Courier New"/>
          <w:b/>
          <w:bCs/>
          <w:sz w:val="20"/>
          <w:szCs w:val="20"/>
        </w:rPr>
        <w:t>prompt</w:t>
      </w:r>
      <w:r w:rsidRPr="00C15192">
        <w:rPr>
          <w:rFonts w:ascii="Segoe UI" w:eastAsia="Times New Roman" w:hAnsi="Segoe UI" w:cs="Segoe UI"/>
          <w:sz w:val="27"/>
          <w:szCs w:val="27"/>
        </w:rPr>
        <w:t> method allows for simple user input, returning strings that can be converted to numbers using </w:t>
      </w:r>
      <w:proofErr w:type="spellStart"/>
      <w:r w:rsidRPr="00C15192">
        <w:rPr>
          <w:rFonts w:ascii="Consolas" w:eastAsia="Times New Roman" w:hAnsi="Consolas" w:cs="Courier New"/>
          <w:b/>
          <w:bCs/>
          <w:sz w:val="20"/>
          <w:szCs w:val="20"/>
        </w:rPr>
        <w:t>parseInt</w:t>
      </w:r>
      <w:proofErr w:type="spellEnd"/>
      <w:r w:rsidRPr="00C15192">
        <w:rPr>
          <w:rFonts w:ascii="Segoe UI" w:eastAsia="Times New Roman" w:hAnsi="Segoe UI" w:cs="Segoe UI"/>
          <w:sz w:val="27"/>
          <w:szCs w:val="27"/>
        </w:rPr>
        <w:t>.</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F25A92"/>
    <w:multiLevelType w:val="multilevel"/>
    <w:tmpl w:val="D27C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192"/>
    <w:rsid w:val="00B32D8B"/>
    <w:rsid w:val="00C1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086125-8AD5-44FD-91C5-EE622154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151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5192"/>
    <w:rPr>
      <w:rFonts w:ascii="Times New Roman" w:eastAsia="Times New Roman" w:hAnsi="Times New Roman" w:cs="Times New Roman"/>
      <w:b/>
      <w:bCs/>
      <w:sz w:val="36"/>
      <w:szCs w:val="36"/>
    </w:rPr>
  </w:style>
  <w:style w:type="paragraph" w:customStyle="1" w:styleId="ud-text-md">
    <w:name w:val="ud-text-md"/>
    <w:basedOn w:val="Normal"/>
    <w:rsid w:val="00C1519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151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405477">
      <w:bodyDiv w:val="1"/>
      <w:marLeft w:val="0"/>
      <w:marRight w:val="0"/>
      <w:marTop w:val="0"/>
      <w:marBottom w:val="0"/>
      <w:divBdr>
        <w:top w:val="none" w:sz="0" w:space="0" w:color="auto"/>
        <w:left w:val="none" w:sz="0" w:space="0" w:color="auto"/>
        <w:bottom w:val="none" w:sz="0" w:space="0" w:color="auto"/>
        <w:right w:val="none" w:sz="0" w:space="0" w:color="auto"/>
      </w:divBdr>
      <w:divsChild>
        <w:div w:id="1135029757">
          <w:marLeft w:val="0"/>
          <w:marRight w:val="0"/>
          <w:marTop w:val="0"/>
          <w:marBottom w:val="0"/>
          <w:divBdr>
            <w:top w:val="none" w:sz="0" w:space="0" w:color="auto"/>
            <w:left w:val="none" w:sz="0" w:space="0" w:color="auto"/>
            <w:bottom w:val="none" w:sz="0" w:space="0" w:color="auto"/>
            <w:right w:val="none" w:sz="0" w:space="0" w:color="auto"/>
          </w:divBdr>
          <w:divsChild>
            <w:div w:id="11732161">
              <w:marLeft w:val="0"/>
              <w:marRight w:val="0"/>
              <w:marTop w:val="0"/>
              <w:marBottom w:val="0"/>
              <w:divBdr>
                <w:top w:val="none" w:sz="0" w:space="0" w:color="auto"/>
                <w:left w:val="none" w:sz="0" w:space="0" w:color="auto"/>
                <w:bottom w:val="none" w:sz="0" w:space="0" w:color="auto"/>
                <w:right w:val="none" w:sz="0" w:space="0" w:color="auto"/>
              </w:divBdr>
              <w:divsChild>
                <w:div w:id="1173102274">
                  <w:marLeft w:val="0"/>
                  <w:marRight w:val="0"/>
                  <w:marTop w:val="0"/>
                  <w:marBottom w:val="0"/>
                  <w:divBdr>
                    <w:top w:val="none" w:sz="0" w:space="0" w:color="auto"/>
                    <w:left w:val="none" w:sz="0" w:space="0" w:color="auto"/>
                    <w:bottom w:val="none" w:sz="0" w:space="0" w:color="auto"/>
                    <w:right w:val="none" w:sz="0" w:space="0" w:color="auto"/>
                  </w:divBdr>
                </w:div>
              </w:divsChild>
            </w:div>
            <w:div w:id="117576746">
              <w:marLeft w:val="0"/>
              <w:marRight w:val="0"/>
              <w:marTop w:val="0"/>
              <w:marBottom w:val="0"/>
              <w:divBdr>
                <w:top w:val="none" w:sz="0" w:space="0" w:color="auto"/>
                <w:left w:val="none" w:sz="0" w:space="0" w:color="auto"/>
                <w:bottom w:val="none" w:sz="0" w:space="0" w:color="auto"/>
                <w:right w:val="none" w:sz="0" w:space="0" w:color="auto"/>
              </w:divBdr>
              <w:divsChild>
                <w:div w:id="1754207727">
                  <w:marLeft w:val="0"/>
                  <w:marRight w:val="0"/>
                  <w:marTop w:val="0"/>
                  <w:marBottom w:val="0"/>
                  <w:divBdr>
                    <w:top w:val="none" w:sz="0" w:space="0" w:color="auto"/>
                    <w:left w:val="none" w:sz="0" w:space="0" w:color="auto"/>
                    <w:bottom w:val="none" w:sz="0" w:space="0" w:color="auto"/>
                    <w:right w:val="none" w:sz="0" w:space="0" w:color="auto"/>
                  </w:divBdr>
                </w:div>
              </w:divsChild>
            </w:div>
            <w:div w:id="644427957">
              <w:marLeft w:val="0"/>
              <w:marRight w:val="0"/>
              <w:marTop w:val="0"/>
              <w:marBottom w:val="0"/>
              <w:divBdr>
                <w:top w:val="none" w:sz="0" w:space="0" w:color="auto"/>
                <w:left w:val="none" w:sz="0" w:space="0" w:color="auto"/>
                <w:bottom w:val="none" w:sz="0" w:space="0" w:color="auto"/>
                <w:right w:val="none" w:sz="0" w:space="0" w:color="auto"/>
              </w:divBdr>
              <w:divsChild>
                <w:div w:id="665211517">
                  <w:marLeft w:val="0"/>
                  <w:marRight w:val="0"/>
                  <w:marTop w:val="0"/>
                  <w:marBottom w:val="0"/>
                  <w:divBdr>
                    <w:top w:val="none" w:sz="0" w:space="0" w:color="auto"/>
                    <w:left w:val="none" w:sz="0" w:space="0" w:color="auto"/>
                    <w:bottom w:val="none" w:sz="0" w:space="0" w:color="auto"/>
                    <w:right w:val="none" w:sz="0" w:space="0" w:color="auto"/>
                  </w:divBdr>
                </w:div>
              </w:divsChild>
            </w:div>
            <w:div w:id="1346861412">
              <w:marLeft w:val="0"/>
              <w:marRight w:val="0"/>
              <w:marTop w:val="0"/>
              <w:marBottom w:val="0"/>
              <w:divBdr>
                <w:top w:val="none" w:sz="0" w:space="0" w:color="auto"/>
                <w:left w:val="none" w:sz="0" w:space="0" w:color="auto"/>
                <w:bottom w:val="none" w:sz="0" w:space="0" w:color="auto"/>
                <w:right w:val="none" w:sz="0" w:space="0" w:color="auto"/>
              </w:divBdr>
              <w:divsChild>
                <w:div w:id="897740590">
                  <w:marLeft w:val="0"/>
                  <w:marRight w:val="0"/>
                  <w:marTop w:val="0"/>
                  <w:marBottom w:val="0"/>
                  <w:divBdr>
                    <w:top w:val="none" w:sz="0" w:space="0" w:color="auto"/>
                    <w:left w:val="none" w:sz="0" w:space="0" w:color="auto"/>
                    <w:bottom w:val="none" w:sz="0" w:space="0" w:color="auto"/>
                    <w:right w:val="none" w:sz="0" w:space="0" w:color="auto"/>
                  </w:divBdr>
                </w:div>
              </w:divsChild>
            </w:div>
            <w:div w:id="147213908">
              <w:marLeft w:val="0"/>
              <w:marRight w:val="0"/>
              <w:marTop w:val="0"/>
              <w:marBottom w:val="0"/>
              <w:divBdr>
                <w:top w:val="none" w:sz="0" w:space="0" w:color="auto"/>
                <w:left w:val="none" w:sz="0" w:space="0" w:color="auto"/>
                <w:bottom w:val="none" w:sz="0" w:space="0" w:color="auto"/>
                <w:right w:val="none" w:sz="0" w:space="0" w:color="auto"/>
              </w:divBdr>
              <w:divsChild>
                <w:div w:id="726731453">
                  <w:marLeft w:val="0"/>
                  <w:marRight w:val="0"/>
                  <w:marTop w:val="0"/>
                  <w:marBottom w:val="0"/>
                  <w:divBdr>
                    <w:top w:val="none" w:sz="0" w:space="0" w:color="auto"/>
                    <w:left w:val="none" w:sz="0" w:space="0" w:color="auto"/>
                    <w:bottom w:val="none" w:sz="0" w:space="0" w:color="auto"/>
                    <w:right w:val="none" w:sz="0" w:space="0" w:color="auto"/>
                  </w:divBdr>
                </w:div>
              </w:divsChild>
            </w:div>
            <w:div w:id="1507205103">
              <w:marLeft w:val="0"/>
              <w:marRight w:val="0"/>
              <w:marTop w:val="0"/>
              <w:marBottom w:val="0"/>
              <w:divBdr>
                <w:top w:val="none" w:sz="0" w:space="0" w:color="auto"/>
                <w:left w:val="none" w:sz="0" w:space="0" w:color="auto"/>
                <w:bottom w:val="none" w:sz="0" w:space="0" w:color="auto"/>
                <w:right w:val="none" w:sz="0" w:space="0" w:color="auto"/>
              </w:divBdr>
              <w:divsChild>
                <w:div w:id="252519379">
                  <w:marLeft w:val="0"/>
                  <w:marRight w:val="0"/>
                  <w:marTop w:val="0"/>
                  <w:marBottom w:val="0"/>
                  <w:divBdr>
                    <w:top w:val="none" w:sz="0" w:space="0" w:color="auto"/>
                    <w:left w:val="none" w:sz="0" w:space="0" w:color="auto"/>
                    <w:bottom w:val="none" w:sz="0" w:space="0" w:color="auto"/>
                    <w:right w:val="none" w:sz="0" w:space="0" w:color="auto"/>
                  </w:divBdr>
                </w:div>
              </w:divsChild>
            </w:div>
            <w:div w:id="2014722928">
              <w:marLeft w:val="0"/>
              <w:marRight w:val="0"/>
              <w:marTop w:val="0"/>
              <w:marBottom w:val="0"/>
              <w:divBdr>
                <w:top w:val="none" w:sz="0" w:space="0" w:color="auto"/>
                <w:left w:val="none" w:sz="0" w:space="0" w:color="auto"/>
                <w:bottom w:val="none" w:sz="0" w:space="0" w:color="auto"/>
                <w:right w:val="none" w:sz="0" w:space="0" w:color="auto"/>
              </w:divBdr>
              <w:divsChild>
                <w:div w:id="373575949">
                  <w:marLeft w:val="0"/>
                  <w:marRight w:val="0"/>
                  <w:marTop w:val="0"/>
                  <w:marBottom w:val="0"/>
                  <w:divBdr>
                    <w:top w:val="none" w:sz="0" w:space="0" w:color="auto"/>
                    <w:left w:val="none" w:sz="0" w:space="0" w:color="auto"/>
                    <w:bottom w:val="none" w:sz="0" w:space="0" w:color="auto"/>
                    <w:right w:val="none" w:sz="0" w:space="0" w:color="auto"/>
                  </w:divBdr>
                </w:div>
              </w:divsChild>
            </w:div>
            <w:div w:id="2040079773">
              <w:marLeft w:val="0"/>
              <w:marRight w:val="0"/>
              <w:marTop w:val="0"/>
              <w:marBottom w:val="0"/>
              <w:divBdr>
                <w:top w:val="none" w:sz="0" w:space="0" w:color="auto"/>
                <w:left w:val="none" w:sz="0" w:space="0" w:color="auto"/>
                <w:bottom w:val="none" w:sz="0" w:space="0" w:color="auto"/>
                <w:right w:val="none" w:sz="0" w:space="0" w:color="auto"/>
              </w:divBdr>
              <w:divsChild>
                <w:div w:id="1391609180">
                  <w:marLeft w:val="0"/>
                  <w:marRight w:val="0"/>
                  <w:marTop w:val="0"/>
                  <w:marBottom w:val="0"/>
                  <w:divBdr>
                    <w:top w:val="none" w:sz="0" w:space="0" w:color="auto"/>
                    <w:left w:val="none" w:sz="0" w:space="0" w:color="auto"/>
                    <w:bottom w:val="none" w:sz="0" w:space="0" w:color="auto"/>
                    <w:right w:val="none" w:sz="0" w:space="0" w:color="auto"/>
                  </w:divBdr>
                </w:div>
              </w:divsChild>
            </w:div>
            <w:div w:id="1284581306">
              <w:marLeft w:val="0"/>
              <w:marRight w:val="0"/>
              <w:marTop w:val="0"/>
              <w:marBottom w:val="0"/>
              <w:divBdr>
                <w:top w:val="none" w:sz="0" w:space="0" w:color="auto"/>
                <w:left w:val="none" w:sz="0" w:space="0" w:color="auto"/>
                <w:bottom w:val="none" w:sz="0" w:space="0" w:color="auto"/>
                <w:right w:val="none" w:sz="0" w:space="0" w:color="auto"/>
              </w:divBdr>
              <w:divsChild>
                <w:div w:id="425150671">
                  <w:marLeft w:val="0"/>
                  <w:marRight w:val="0"/>
                  <w:marTop w:val="0"/>
                  <w:marBottom w:val="0"/>
                  <w:divBdr>
                    <w:top w:val="none" w:sz="0" w:space="0" w:color="auto"/>
                    <w:left w:val="none" w:sz="0" w:space="0" w:color="auto"/>
                    <w:bottom w:val="none" w:sz="0" w:space="0" w:color="auto"/>
                    <w:right w:val="none" w:sz="0" w:space="0" w:color="auto"/>
                  </w:divBdr>
                </w:div>
              </w:divsChild>
            </w:div>
            <w:div w:id="159466705">
              <w:marLeft w:val="0"/>
              <w:marRight w:val="0"/>
              <w:marTop w:val="0"/>
              <w:marBottom w:val="0"/>
              <w:divBdr>
                <w:top w:val="none" w:sz="0" w:space="0" w:color="auto"/>
                <w:left w:val="none" w:sz="0" w:space="0" w:color="auto"/>
                <w:bottom w:val="none" w:sz="0" w:space="0" w:color="auto"/>
                <w:right w:val="none" w:sz="0" w:space="0" w:color="auto"/>
              </w:divBdr>
              <w:divsChild>
                <w:div w:id="765347485">
                  <w:marLeft w:val="0"/>
                  <w:marRight w:val="0"/>
                  <w:marTop w:val="0"/>
                  <w:marBottom w:val="0"/>
                  <w:divBdr>
                    <w:top w:val="none" w:sz="0" w:space="0" w:color="auto"/>
                    <w:left w:val="none" w:sz="0" w:space="0" w:color="auto"/>
                    <w:bottom w:val="none" w:sz="0" w:space="0" w:color="auto"/>
                    <w:right w:val="none" w:sz="0" w:space="0" w:color="auto"/>
                  </w:divBdr>
                </w:div>
              </w:divsChild>
            </w:div>
            <w:div w:id="785198890">
              <w:marLeft w:val="0"/>
              <w:marRight w:val="0"/>
              <w:marTop w:val="0"/>
              <w:marBottom w:val="0"/>
              <w:divBdr>
                <w:top w:val="none" w:sz="0" w:space="0" w:color="auto"/>
                <w:left w:val="none" w:sz="0" w:space="0" w:color="auto"/>
                <w:bottom w:val="none" w:sz="0" w:space="0" w:color="auto"/>
                <w:right w:val="none" w:sz="0" w:space="0" w:color="auto"/>
              </w:divBdr>
              <w:divsChild>
                <w:div w:id="520778421">
                  <w:marLeft w:val="0"/>
                  <w:marRight w:val="0"/>
                  <w:marTop w:val="0"/>
                  <w:marBottom w:val="0"/>
                  <w:divBdr>
                    <w:top w:val="none" w:sz="0" w:space="0" w:color="auto"/>
                    <w:left w:val="none" w:sz="0" w:space="0" w:color="auto"/>
                    <w:bottom w:val="none" w:sz="0" w:space="0" w:color="auto"/>
                    <w:right w:val="none" w:sz="0" w:space="0" w:color="auto"/>
                  </w:divBdr>
                </w:div>
              </w:divsChild>
            </w:div>
            <w:div w:id="1682198841">
              <w:marLeft w:val="0"/>
              <w:marRight w:val="0"/>
              <w:marTop w:val="0"/>
              <w:marBottom w:val="0"/>
              <w:divBdr>
                <w:top w:val="none" w:sz="0" w:space="0" w:color="auto"/>
                <w:left w:val="none" w:sz="0" w:space="0" w:color="auto"/>
                <w:bottom w:val="none" w:sz="0" w:space="0" w:color="auto"/>
                <w:right w:val="none" w:sz="0" w:space="0" w:color="auto"/>
              </w:divBdr>
              <w:divsChild>
                <w:div w:id="111478210">
                  <w:marLeft w:val="0"/>
                  <w:marRight w:val="0"/>
                  <w:marTop w:val="0"/>
                  <w:marBottom w:val="0"/>
                  <w:divBdr>
                    <w:top w:val="none" w:sz="0" w:space="0" w:color="auto"/>
                    <w:left w:val="none" w:sz="0" w:space="0" w:color="auto"/>
                    <w:bottom w:val="none" w:sz="0" w:space="0" w:color="auto"/>
                    <w:right w:val="none" w:sz="0" w:space="0" w:color="auto"/>
                  </w:divBdr>
                </w:div>
              </w:divsChild>
            </w:div>
            <w:div w:id="2046564669">
              <w:marLeft w:val="0"/>
              <w:marRight w:val="0"/>
              <w:marTop w:val="0"/>
              <w:marBottom w:val="0"/>
              <w:divBdr>
                <w:top w:val="none" w:sz="0" w:space="0" w:color="auto"/>
                <w:left w:val="none" w:sz="0" w:space="0" w:color="auto"/>
                <w:bottom w:val="none" w:sz="0" w:space="0" w:color="auto"/>
                <w:right w:val="none" w:sz="0" w:space="0" w:color="auto"/>
              </w:divBdr>
              <w:divsChild>
                <w:div w:id="558370924">
                  <w:marLeft w:val="0"/>
                  <w:marRight w:val="0"/>
                  <w:marTop w:val="0"/>
                  <w:marBottom w:val="0"/>
                  <w:divBdr>
                    <w:top w:val="none" w:sz="0" w:space="0" w:color="auto"/>
                    <w:left w:val="none" w:sz="0" w:space="0" w:color="auto"/>
                    <w:bottom w:val="none" w:sz="0" w:space="0" w:color="auto"/>
                    <w:right w:val="none" w:sz="0" w:space="0" w:color="auto"/>
                  </w:divBdr>
                </w:div>
              </w:divsChild>
            </w:div>
            <w:div w:id="1203906475">
              <w:marLeft w:val="0"/>
              <w:marRight w:val="0"/>
              <w:marTop w:val="0"/>
              <w:marBottom w:val="0"/>
              <w:divBdr>
                <w:top w:val="none" w:sz="0" w:space="0" w:color="auto"/>
                <w:left w:val="none" w:sz="0" w:space="0" w:color="auto"/>
                <w:bottom w:val="none" w:sz="0" w:space="0" w:color="auto"/>
                <w:right w:val="none" w:sz="0" w:space="0" w:color="auto"/>
              </w:divBdr>
              <w:divsChild>
                <w:div w:id="1000893870">
                  <w:marLeft w:val="0"/>
                  <w:marRight w:val="0"/>
                  <w:marTop w:val="0"/>
                  <w:marBottom w:val="0"/>
                  <w:divBdr>
                    <w:top w:val="none" w:sz="0" w:space="0" w:color="auto"/>
                    <w:left w:val="none" w:sz="0" w:space="0" w:color="auto"/>
                    <w:bottom w:val="none" w:sz="0" w:space="0" w:color="auto"/>
                    <w:right w:val="none" w:sz="0" w:space="0" w:color="auto"/>
                  </w:divBdr>
                </w:div>
              </w:divsChild>
            </w:div>
            <w:div w:id="228738265">
              <w:marLeft w:val="0"/>
              <w:marRight w:val="0"/>
              <w:marTop w:val="0"/>
              <w:marBottom w:val="0"/>
              <w:divBdr>
                <w:top w:val="none" w:sz="0" w:space="0" w:color="auto"/>
                <w:left w:val="none" w:sz="0" w:space="0" w:color="auto"/>
                <w:bottom w:val="none" w:sz="0" w:space="0" w:color="auto"/>
                <w:right w:val="none" w:sz="0" w:space="0" w:color="auto"/>
              </w:divBdr>
              <w:divsChild>
                <w:div w:id="1901283854">
                  <w:marLeft w:val="0"/>
                  <w:marRight w:val="0"/>
                  <w:marTop w:val="0"/>
                  <w:marBottom w:val="0"/>
                  <w:divBdr>
                    <w:top w:val="none" w:sz="0" w:space="0" w:color="auto"/>
                    <w:left w:val="none" w:sz="0" w:space="0" w:color="auto"/>
                    <w:bottom w:val="none" w:sz="0" w:space="0" w:color="auto"/>
                    <w:right w:val="none" w:sz="0" w:space="0" w:color="auto"/>
                  </w:divBdr>
                </w:div>
              </w:divsChild>
            </w:div>
            <w:div w:id="988561187">
              <w:marLeft w:val="0"/>
              <w:marRight w:val="0"/>
              <w:marTop w:val="0"/>
              <w:marBottom w:val="0"/>
              <w:divBdr>
                <w:top w:val="none" w:sz="0" w:space="0" w:color="auto"/>
                <w:left w:val="none" w:sz="0" w:space="0" w:color="auto"/>
                <w:bottom w:val="none" w:sz="0" w:space="0" w:color="auto"/>
                <w:right w:val="none" w:sz="0" w:space="0" w:color="auto"/>
              </w:divBdr>
              <w:divsChild>
                <w:div w:id="13863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1256">
          <w:marLeft w:val="0"/>
          <w:marRight w:val="0"/>
          <w:marTop w:val="0"/>
          <w:marBottom w:val="0"/>
          <w:divBdr>
            <w:top w:val="none" w:sz="0" w:space="0" w:color="auto"/>
            <w:left w:val="none" w:sz="0" w:space="0" w:color="auto"/>
            <w:bottom w:val="none" w:sz="0" w:space="0" w:color="auto"/>
            <w:right w:val="none" w:sz="0" w:space="0" w:color="auto"/>
          </w:divBdr>
          <w:divsChild>
            <w:div w:id="7192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648</Words>
  <Characters>3700</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Console, Alert, &amp; Prompt</vt:lpstr>
      <vt:lpstr>    </vt:lpstr>
      <vt:lpstr>    Running JavaScript Code from Files</vt:lpstr>
      <vt:lpstr>    Alert and Prompt Methods</vt:lpstr>
      <vt:lpstr>    Key Takeaways</vt:lpstr>
    </vt:vector>
  </TitlesOfParts>
  <Company>HP</Company>
  <LinksUpToDate>false</LinksUpToDate>
  <CharactersWithSpaces>4340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2025-11-08T00:07:00Z</dcterms:created>
  <dcterms:modified xsi:type="dcterms:W3CDTF">2025-11-08T00:07:00Z</dcterms:modified>
</cp:coreProperties>
</file>