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4E00" w:rsidRPr="00956D82" w:rsidRDefault="009A4E00" w:rsidP="00956D82">
      <w:pPr>
        <w:spacing w:after="0" w:line="240" w:lineRule="auto"/>
        <w:jc w:val="center"/>
        <w:outlineLvl w:val="1"/>
        <w:rPr>
          <w:rFonts w:ascii="Segoe UI" w:eastAsia="Times New Roman" w:hAnsi="Segoe UI" w:cs="Segoe UI"/>
          <w:b/>
          <w:sz w:val="40"/>
          <w:szCs w:val="40"/>
          <w:u w:val="single"/>
        </w:rPr>
      </w:pPr>
      <w:bookmarkStart w:id="0" w:name="_GoBack"/>
      <w:bookmarkEnd w:id="0"/>
      <w:r w:rsidRPr="00956D82">
        <w:rPr>
          <w:rFonts w:ascii="Segoe UI" w:eastAsia="Times New Roman" w:hAnsi="Segoe UI" w:cs="Segoe UI"/>
          <w:b/>
          <w:sz w:val="40"/>
          <w:szCs w:val="40"/>
          <w:u w:val="single"/>
        </w:rPr>
        <w:t>Function Scope</w:t>
      </w:r>
    </w:p>
    <w:p w:rsidR="009A4E00" w:rsidRPr="009A4E00" w:rsidRDefault="009A4E00" w:rsidP="009A4E00">
      <w:pPr>
        <w:spacing w:after="0" w:line="240" w:lineRule="auto"/>
        <w:outlineLvl w:val="1"/>
        <w:rPr>
          <w:rFonts w:ascii="Segoe UI" w:eastAsia="Times New Roman" w:hAnsi="Segoe UI" w:cs="Segoe UI"/>
          <w:sz w:val="36"/>
          <w:szCs w:val="36"/>
        </w:rPr>
      </w:pPr>
    </w:p>
    <w:p w:rsidR="009A4E00" w:rsidRPr="009A4E00" w:rsidRDefault="009A4E00" w:rsidP="009A4E00">
      <w:pPr>
        <w:spacing w:after="0" w:line="240" w:lineRule="auto"/>
        <w:outlineLvl w:val="1"/>
        <w:rPr>
          <w:rFonts w:ascii="Segoe UI" w:eastAsia="Times New Roman" w:hAnsi="Segoe UI" w:cs="Segoe UI"/>
          <w:b/>
          <w:bCs/>
          <w:sz w:val="36"/>
          <w:szCs w:val="36"/>
        </w:rPr>
      </w:pPr>
      <w:r w:rsidRPr="009A4E00">
        <w:rPr>
          <w:rFonts w:ascii="Segoe UI" w:eastAsia="Times New Roman" w:hAnsi="Segoe UI" w:cs="Segoe UI"/>
          <w:b/>
          <w:bCs/>
          <w:sz w:val="36"/>
          <w:szCs w:val="36"/>
        </w:rPr>
        <w:t>Understanding Function Scope in JavaScript</w:t>
      </w:r>
    </w:p>
    <w:p w:rsidR="009A4E00" w:rsidRDefault="009A4E00" w:rsidP="009A4E00">
      <w:pPr>
        <w:spacing w:after="0" w:line="240" w:lineRule="auto"/>
        <w:jc w:val="both"/>
        <w:rPr>
          <w:rFonts w:ascii="Segoe UI" w:eastAsia="Times New Roman" w:hAnsi="Segoe UI" w:cs="Segoe UI"/>
          <w:sz w:val="27"/>
          <w:szCs w:val="27"/>
        </w:rPr>
      </w:pPr>
      <w:r w:rsidRPr="009A4E00">
        <w:rPr>
          <w:rFonts w:ascii="Segoe UI" w:eastAsia="Times New Roman" w:hAnsi="Segoe UI" w:cs="Segoe UI"/>
          <w:sz w:val="27"/>
          <w:szCs w:val="27"/>
        </w:rPr>
        <w:t>Scope, often a topic that causes concern among students, refers to variable visibility. Essentially, where we define a variable in JavaScript affects where we can access it. For example, defining a variable inside a function, outside in the global context, or within a nested function inside another function influences its accessibility.</w:t>
      </w:r>
    </w:p>
    <w:p w:rsidR="00956D82" w:rsidRPr="009A4E00" w:rsidRDefault="00956D82" w:rsidP="009A4E00">
      <w:pPr>
        <w:spacing w:after="0" w:line="240" w:lineRule="auto"/>
        <w:jc w:val="both"/>
        <w:rPr>
          <w:rFonts w:ascii="Segoe UI" w:eastAsia="Times New Roman" w:hAnsi="Segoe UI" w:cs="Segoe UI"/>
          <w:sz w:val="27"/>
          <w:szCs w:val="27"/>
        </w:rPr>
      </w:pPr>
    </w:p>
    <w:p w:rsidR="009A4E00" w:rsidRDefault="009A4E00" w:rsidP="009A4E00">
      <w:pPr>
        <w:spacing w:after="0" w:line="240" w:lineRule="auto"/>
        <w:jc w:val="both"/>
        <w:rPr>
          <w:rFonts w:ascii="Segoe UI" w:eastAsia="Times New Roman" w:hAnsi="Segoe UI" w:cs="Segoe UI"/>
          <w:sz w:val="27"/>
          <w:szCs w:val="27"/>
        </w:rPr>
      </w:pPr>
      <w:r w:rsidRPr="009A4E00">
        <w:rPr>
          <w:rFonts w:ascii="Segoe UI" w:eastAsia="Times New Roman" w:hAnsi="Segoe UI" w:cs="Segoe UI"/>
          <w:sz w:val="27"/>
          <w:szCs w:val="27"/>
        </w:rPr>
        <w:t>Let's consider a function named </w:t>
      </w:r>
      <w:proofErr w:type="spellStart"/>
      <w:r w:rsidRPr="009A4E00">
        <w:rPr>
          <w:rFonts w:ascii="Consolas" w:eastAsia="Times New Roman" w:hAnsi="Consolas" w:cs="Courier New"/>
          <w:b/>
          <w:bCs/>
          <w:sz w:val="20"/>
          <w:szCs w:val="20"/>
        </w:rPr>
        <w:t>collectEggs</w:t>
      </w:r>
      <w:proofErr w:type="spellEnd"/>
      <w:r w:rsidRPr="009A4E00">
        <w:rPr>
          <w:rFonts w:ascii="Segoe UI" w:eastAsia="Times New Roman" w:hAnsi="Segoe UI" w:cs="Segoe UI"/>
          <w:sz w:val="27"/>
          <w:szCs w:val="27"/>
        </w:rPr>
        <w:t>. Inside this function, we define a variable </w:t>
      </w:r>
      <w:proofErr w:type="spellStart"/>
      <w:r w:rsidRPr="009A4E00">
        <w:rPr>
          <w:rFonts w:ascii="Consolas" w:eastAsia="Times New Roman" w:hAnsi="Consolas" w:cs="Courier New"/>
          <w:b/>
          <w:bCs/>
          <w:sz w:val="20"/>
          <w:szCs w:val="20"/>
        </w:rPr>
        <w:t>totalEggs</w:t>
      </w:r>
      <w:proofErr w:type="spellEnd"/>
      <w:r w:rsidRPr="009A4E00">
        <w:rPr>
          <w:rFonts w:ascii="Segoe UI" w:eastAsia="Times New Roman" w:hAnsi="Segoe UI" w:cs="Segoe UI"/>
          <w:sz w:val="27"/>
          <w:szCs w:val="27"/>
        </w:rPr>
        <w:t> using the </w:t>
      </w:r>
      <w:r w:rsidRPr="009A4E00">
        <w:rPr>
          <w:rFonts w:ascii="Consolas" w:eastAsia="Times New Roman" w:hAnsi="Consolas" w:cs="Courier New"/>
          <w:b/>
          <w:bCs/>
          <w:sz w:val="20"/>
          <w:szCs w:val="20"/>
        </w:rPr>
        <w:t>let</w:t>
      </w:r>
      <w:r w:rsidRPr="009A4E00">
        <w:rPr>
          <w:rFonts w:ascii="Segoe UI" w:eastAsia="Times New Roman" w:hAnsi="Segoe UI" w:cs="Segoe UI"/>
          <w:sz w:val="27"/>
          <w:szCs w:val="27"/>
        </w:rPr>
        <w:t> keyword and assign it the value 6, representing the eggs collected this morning. We then log </w:t>
      </w:r>
      <w:proofErr w:type="spellStart"/>
      <w:r w:rsidRPr="009A4E00">
        <w:rPr>
          <w:rFonts w:ascii="Consolas" w:eastAsia="Times New Roman" w:hAnsi="Consolas" w:cs="Courier New"/>
          <w:b/>
          <w:bCs/>
          <w:sz w:val="20"/>
          <w:szCs w:val="20"/>
        </w:rPr>
        <w:t>totalEggs</w:t>
      </w:r>
      <w:proofErr w:type="spellEnd"/>
      <w:r w:rsidRPr="009A4E00">
        <w:rPr>
          <w:rFonts w:ascii="Segoe UI" w:eastAsia="Times New Roman" w:hAnsi="Segoe UI" w:cs="Segoe UI"/>
          <w:sz w:val="27"/>
          <w:szCs w:val="27"/>
        </w:rPr>
        <w:t> to the console.</w:t>
      </w:r>
    </w:p>
    <w:p w:rsidR="00956D82" w:rsidRPr="009A4E00" w:rsidRDefault="00956D82" w:rsidP="009A4E00">
      <w:pPr>
        <w:spacing w:after="0" w:line="240" w:lineRule="auto"/>
        <w:jc w:val="both"/>
        <w:rPr>
          <w:rFonts w:ascii="Segoe UI" w:eastAsia="Times New Roman" w:hAnsi="Segoe UI" w:cs="Segoe UI"/>
          <w:sz w:val="27"/>
          <w:szCs w:val="27"/>
        </w:rPr>
      </w:pPr>
    </w:p>
    <w:p w:rsidR="009A4E00" w:rsidRDefault="009A4E00" w:rsidP="009A4E00">
      <w:pPr>
        <w:spacing w:after="0" w:line="240" w:lineRule="auto"/>
        <w:jc w:val="both"/>
        <w:rPr>
          <w:rFonts w:ascii="Segoe UI" w:eastAsia="Times New Roman" w:hAnsi="Segoe UI" w:cs="Segoe UI"/>
          <w:sz w:val="27"/>
          <w:szCs w:val="27"/>
        </w:rPr>
      </w:pPr>
      <w:r w:rsidRPr="009A4E00">
        <w:rPr>
          <w:rFonts w:ascii="Segoe UI" w:eastAsia="Times New Roman" w:hAnsi="Segoe UI" w:cs="Segoe UI"/>
          <w:sz w:val="27"/>
          <w:szCs w:val="27"/>
        </w:rPr>
        <w:t>When we run </w:t>
      </w:r>
      <w:proofErr w:type="spellStart"/>
      <w:proofErr w:type="gramStart"/>
      <w:r w:rsidRPr="009A4E00">
        <w:rPr>
          <w:rFonts w:ascii="Consolas" w:eastAsia="Times New Roman" w:hAnsi="Consolas" w:cs="Courier New"/>
          <w:b/>
          <w:bCs/>
          <w:sz w:val="20"/>
          <w:szCs w:val="20"/>
        </w:rPr>
        <w:t>collectEggs</w:t>
      </w:r>
      <w:proofErr w:type="spellEnd"/>
      <w:r w:rsidRPr="009A4E00">
        <w:rPr>
          <w:rFonts w:ascii="Consolas" w:eastAsia="Times New Roman" w:hAnsi="Consolas" w:cs="Courier New"/>
          <w:b/>
          <w:bCs/>
          <w:sz w:val="20"/>
          <w:szCs w:val="20"/>
        </w:rPr>
        <w:t>(</w:t>
      </w:r>
      <w:proofErr w:type="gramEnd"/>
      <w:r w:rsidRPr="009A4E00">
        <w:rPr>
          <w:rFonts w:ascii="Consolas" w:eastAsia="Times New Roman" w:hAnsi="Consolas" w:cs="Courier New"/>
          <w:b/>
          <w:bCs/>
          <w:sz w:val="20"/>
          <w:szCs w:val="20"/>
        </w:rPr>
        <w:t>)</w:t>
      </w:r>
      <w:r w:rsidRPr="009A4E00">
        <w:rPr>
          <w:rFonts w:ascii="Segoe UI" w:eastAsia="Times New Roman" w:hAnsi="Segoe UI" w:cs="Segoe UI"/>
          <w:sz w:val="27"/>
          <w:szCs w:val="27"/>
        </w:rPr>
        <w:t>, the console outputs 6, as expected, since the variable is defined and logged within the same function.</w:t>
      </w:r>
    </w:p>
    <w:p w:rsidR="00956D82" w:rsidRPr="009A4E00" w:rsidRDefault="00956D82" w:rsidP="009A4E00">
      <w:pPr>
        <w:spacing w:after="0" w:line="240" w:lineRule="auto"/>
        <w:jc w:val="both"/>
        <w:rPr>
          <w:rFonts w:ascii="Segoe UI" w:eastAsia="Times New Roman" w:hAnsi="Segoe UI" w:cs="Segoe UI"/>
          <w:sz w:val="27"/>
          <w:szCs w:val="27"/>
        </w:rPr>
      </w:pPr>
    </w:p>
    <w:p w:rsidR="009A4E00" w:rsidRDefault="009A4E00" w:rsidP="009A4E00">
      <w:pPr>
        <w:spacing w:after="0" w:line="240" w:lineRule="auto"/>
        <w:jc w:val="both"/>
        <w:rPr>
          <w:rFonts w:ascii="Segoe UI" w:eastAsia="Times New Roman" w:hAnsi="Segoe UI" w:cs="Segoe UI"/>
          <w:sz w:val="27"/>
          <w:szCs w:val="27"/>
        </w:rPr>
      </w:pPr>
      <w:r w:rsidRPr="009A4E00">
        <w:rPr>
          <w:rFonts w:ascii="Segoe UI" w:eastAsia="Times New Roman" w:hAnsi="Segoe UI" w:cs="Segoe UI"/>
          <w:sz w:val="27"/>
          <w:szCs w:val="27"/>
        </w:rPr>
        <w:t>What happens if we try to access and print </w:t>
      </w:r>
      <w:proofErr w:type="spellStart"/>
      <w:r w:rsidRPr="009A4E00">
        <w:rPr>
          <w:rFonts w:ascii="Consolas" w:eastAsia="Times New Roman" w:hAnsi="Consolas" w:cs="Courier New"/>
          <w:b/>
          <w:bCs/>
          <w:sz w:val="20"/>
          <w:szCs w:val="20"/>
        </w:rPr>
        <w:t>totalEggs</w:t>
      </w:r>
      <w:proofErr w:type="spellEnd"/>
      <w:r w:rsidRPr="009A4E00">
        <w:rPr>
          <w:rFonts w:ascii="Segoe UI" w:eastAsia="Times New Roman" w:hAnsi="Segoe UI" w:cs="Segoe UI"/>
          <w:sz w:val="27"/>
          <w:szCs w:val="27"/>
        </w:rPr>
        <w:t> outside the function, after calling </w:t>
      </w:r>
      <w:proofErr w:type="spellStart"/>
      <w:proofErr w:type="gramStart"/>
      <w:r w:rsidRPr="009A4E00">
        <w:rPr>
          <w:rFonts w:ascii="Consolas" w:eastAsia="Times New Roman" w:hAnsi="Consolas" w:cs="Courier New"/>
          <w:b/>
          <w:bCs/>
          <w:sz w:val="20"/>
          <w:szCs w:val="20"/>
        </w:rPr>
        <w:t>collectEggs</w:t>
      </w:r>
      <w:proofErr w:type="spellEnd"/>
      <w:r w:rsidRPr="009A4E00">
        <w:rPr>
          <w:rFonts w:ascii="Consolas" w:eastAsia="Times New Roman" w:hAnsi="Consolas" w:cs="Courier New"/>
          <w:b/>
          <w:bCs/>
          <w:sz w:val="20"/>
          <w:szCs w:val="20"/>
        </w:rPr>
        <w:t>(</w:t>
      </w:r>
      <w:proofErr w:type="gramEnd"/>
      <w:r w:rsidRPr="009A4E00">
        <w:rPr>
          <w:rFonts w:ascii="Consolas" w:eastAsia="Times New Roman" w:hAnsi="Consolas" w:cs="Courier New"/>
          <w:b/>
          <w:bCs/>
          <w:sz w:val="20"/>
          <w:szCs w:val="20"/>
        </w:rPr>
        <w:t>)</w:t>
      </w:r>
      <w:r w:rsidRPr="009A4E00">
        <w:rPr>
          <w:rFonts w:ascii="Segoe UI" w:eastAsia="Times New Roman" w:hAnsi="Segoe UI" w:cs="Segoe UI"/>
          <w:sz w:val="27"/>
          <w:szCs w:val="27"/>
        </w:rPr>
        <w:t>? Running this code results in an error: </w:t>
      </w:r>
      <w:proofErr w:type="spellStart"/>
      <w:r w:rsidRPr="009A4E00">
        <w:rPr>
          <w:rFonts w:ascii="Consolas" w:eastAsia="Times New Roman" w:hAnsi="Consolas" w:cs="Courier New"/>
          <w:b/>
          <w:bCs/>
          <w:sz w:val="20"/>
          <w:szCs w:val="20"/>
        </w:rPr>
        <w:t>totalEggs</w:t>
      </w:r>
      <w:proofErr w:type="spellEnd"/>
      <w:r w:rsidRPr="009A4E00">
        <w:rPr>
          <w:rFonts w:ascii="Consolas" w:eastAsia="Times New Roman" w:hAnsi="Consolas" w:cs="Courier New"/>
          <w:b/>
          <w:bCs/>
          <w:sz w:val="20"/>
          <w:szCs w:val="20"/>
        </w:rPr>
        <w:t xml:space="preserve"> is not defined</w:t>
      </w:r>
      <w:r w:rsidRPr="009A4E00">
        <w:rPr>
          <w:rFonts w:ascii="Segoe UI" w:eastAsia="Times New Roman" w:hAnsi="Segoe UI" w:cs="Segoe UI"/>
          <w:sz w:val="27"/>
          <w:szCs w:val="27"/>
        </w:rPr>
        <w:t>. This occurs because </w:t>
      </w:r>
      <w:proofErr w:type="spellStart"/>
      <w:r w:rsidRPr="009A4E00">
        <w:rPr>
          <w:rFonts w:ascii="Consolas" w:eastAsia="Times New Roman" w:hAnsi="Consolas" w:cs="Courier New"/>
          <w:b/>
          <w:bCs/>
          <w:sz w:val="20"/>
          <w:szCs w:val="20"/>
        </w:rPr>
        <w:t>totalEggs</w:t>
      </w:r>
      <w:proofErr w:type="spellEnd"/>
      <w:r w:rsidRPr="009A4E00">
        <w:rPr>
          <w:rFonts w:ascii="Segoe UI" w:eastAsia="Times New Roman" w:hAnsi="Segoe UI" w:cs="Segoe UI"/>
          <w:sz w:val="27"/>
          <w:szCs w:val="27"/>
        </w:rPr>
        <w:t> is scoped to the function </w:t>
      </w:r>
      <w:proofErr w:type="spellStart"/>
      <w:r w:rsidRPr="009A4E00">
        <w:rPr>
          <w:rFonts w:ascii="Consolas" w:eastAsia="Times New Roman" w:hAnsi="Consolas" w:cs="Courier New"/>
          <w:b/>
          <w:bCs/>
          <w:sz w:val="20"/>
          <w:szCs w:val="20"/>
        </w:rPr>
        <w:t>collectEggs</w:t>
      </w:r>
      <w:proofErr w:type="spellEnd"/>
      <w:r w:rsidRPr="009A4E00">
        <w:rPr>
          <w:rFonts w:ascii="Segoe UI" w:eastAsia="Times New Roman" w:hAnsi="Segoe UI" w:cs="Segoe UI"/>
          <w:sz w:val="27"/>
          <w:szCs w:val="27"/>
        </w:rPr>
        <w:t> and is not accessible outside of it, even after the function has executed.</w:t>
      </w:r>
    </w:p>
    <w:p w:rsidR="00956D82" w:rsidRPr="009A4E00" w:rsidRDefault="00956D82" w:rsidP="009A4E00">
      <w:pPr>
        <w:spacing w:after="0" w:line="240" w:lineRule="auto"/>
        <w:jc w:val="both"/>
        <w:rPr>
          <w:rFonts w:ascii="Segoe UI" w:eastAsia="Times New Roman" w:hAnsi="Segoe UI" w:cs="Segoe UI"/>
          <w:sz w:val="27"/>
          <w:szCs w:val="27"/>
        </w:rPr>
      </w:pPr>
    </w:p>
    <w:p w:rsidR="009A4E00" w:rsidRDefault="009A4E00" w:rsidP="009A4E00">
      <w:pPr>
        <w:spacing w:after="0" w:line="240" w:lineRule="auto"/>
        <w:jc w:val="both"/>
        <w:rPr>
          <w:rFonts w:ascii="Segoe UI" w:eastAsia="Times New Roman" w:hAnsi="Segoe UI" w:cs="Segoe UI"/>
          <w:sz w:val="27"/>
          <w:szCs w:val="27"/>
        </w:rPr>
      </w:pPr>
      <w:r w:rsidRPr="009A4E00">
        <w:rPr>
          <w:rFonts w:ascii="Segoe UI" w:eastAsia="Times New Roman" w:hAnsi="Segoe UI" w:cs="Segoe UI"/>
          <w:sz w:val="27"/>
          <w:szCs w:val="27"/>
        </w:rPr>
        <w:t>This illustrates the concept of function scope: variables declared inside a function with </w:t>
      </w:r>
      <w:r w:rsidRPr="009A4E00">
        <w:rPr>
          <w:rFonts w:ascii="Consolas" w:eastAsia="Times New Roman" w:hAnsi="Consolas" w:cs="Courier New"/>
          <w:b/>
          <w:bCs/>
          <w:sz w:val="20"/>
          <w:szCs w:val="20"/>
        </w:rPr>
        <w:t>let</w:t>
      </w:r>
      <w:r w:rsidRPr="009A4E00">
        <w:rPr>
          <w:rFonts w:ascii="Segoe UI" w:eastAsia="Times New Roman" w:hAnsi="Segoe UI" w:cs="Segoe UI"/>
          <w:sz w:val="27"/>
          <w:szCs w:val="27"/>
        </w:rPr>
        <w:t> exist only within that function's block. The function acts like a bubble or glass dome, isolating its variables from the outside world.</w:t>
      </w:r>
    </w:p>
    <w:p w:rsidR="00956D82" w:rsidRPr="009A4E00" w:rsidRDefault="00956D82" w:rsidP="009A4E00">
      <w:pPr>
        <w:spacing w:after="0" w:line="240" w:lineRule="auto"/>
        <w:jc w:val="both"/>
        <w:rPr>
          <w:rFonts w:ascii="Segoe UI" w:eastAsia="Times New Roman" w:hAnsi="Segoe UI" w:cs="Segoe UI"/>
          <w:sz w:val="27"/>
          <w:szCs w:val="27"/>
        </w:rPr>
      </w:pPr>
    </w:p>
    <w:p w:rsidR="009A4E00" w:rsidRDefault="009A4E00" w:rsidP="009A4E00">
      <w:pPr>
        <w:spacing w:after="0" w:line="240" w:lineRule="auto"/>
        <w:jc w:val="both"/>
        <w:rPr>
          <w:rFonts w:ascii="Segoe UI" w:eastAsia="Times New Roman" w:hAnsi="Segoe UI" w:cs="Segoe UI"/>
          <w:sz w:val="27"/>
          <w:szCs w:val="27"/>
        </w:rPr>
      </w:pPr>
      <w:r w:rsidRPr="009A4E00">
        <w:rPr>
          <w:rFonts w:ascii="Segoe UI" w:eastAsia="Times New Roman" w:hAnsi="Segoe UI" w:cs="Segoe UI"/>
          <w:sz w:val="27"/>
          <w:szCs w:val="27"/>
        </w:rPr>
        <w:t>If we need to access </w:t>
      </w:r>
      <w:proofErr w:type="spellStart"/>
      <w:r w:rsidRPr="009A4E00">
        <w:rPr>
          <w:rFonts w:ascii="Consolas" w:eastAsia="Times New Roman" w:hAnsi="Consolas" w:cs="Courier New"/>
          <w:b/>
          <w:bCs/>
          <w:sz w:val="20"/>
          <w:szCs w:val="20"/>
        </w:rPr>
        <w:t>totalEggs</w:t>
      </w:r>
      <w:proofErr w:type="spellEnd"/>
      <w:r w:rsidRPr="009A4E00">
        <w:rPr>
          <w:rFonts w:ascii="Segoe UI" w:eastAsia="Times New Roman" w:hAnsi="Segoe UI" w:cs="Segoe UI"/>
          <w:sz w:val="27"/>
          <w:szCs w:val="27"/>
        </w:rPr>
        <w:t> outside the function, one approach is to declare </w:t>
      </w:r>
      <w:proofErr w:type="spellStart"/>
      <w:r w:rsidRPr="009A4E00">
        <w:rPr>
          <w:rFonts w:ascii="Consolas" w:eastAsia="Times New Roman" w:hAnsi="Consolas" w:cs="Courier New"/>
          <w:b/>
          <w:bCs/>
          <w:sz w:val="20"/>
          <w:szCs w:val="20"/>
        </w:rPr>
        <w:t>totalEggs</w:t>
      </w:r>
      <w:proofErr w:type="spellEnd"/>
      <w:r w:rsidRPr="009A4E00">
        <w:rPr>
          <w:rFonts w:ascii="Segoe UI" w:eastAsia="Times New Roman" w:hAnsi="Segoe UI" w:cs="Segoe UI"/>
          <w:sz w:val="27"/>
          <w:szCs w:val="27"/>
        </w:rPr>
        <w:t xml:space="preserve"> in the global scope (outside any function) and then update it inside the function without </w:t>
      </w:r>
      <w:proofErr w:type="spellStart"/>
      <w:r w:rsidRPr="009A4E00">
        <w:rPr>
          <w:rFonts w:ascii="Segoe UI" w:eastAsia="Times New Roman" w:hAnsi="Segoe UI" w:cs="Segoe UI"/>
          <w:sz w:val="27"/>
          <w:szCs w:val="27"/>
        </w:rPr>
        <w:t>redeclaring</w:t>
      </w:r>
      <w:proofErr w:type="spellEnd"/>
      <w:r w:rsidRPr="009A4E00">
        <w:rPr>
          <w:rFonts w:ascii="Segoe UI" w:eastAsia="Times New Roman" w:hAnsi="Segoe UI" w:cs="Segoe UI"/>
          <w:sz w:val="27"/>
          <w:szCs w:val="27"/>
        </w:rPr>
        <w:t xml:space="preserve"> it with </w:t>
      </w:r>
      <w:r w:rsidRPr="009A4E00">
        <w:rPr>
          <w:rFonts w:ascii="Consolas" w:eastAsia="Times New Roman" w:hAnsi="Consolas" w:cs="Courier New"/>
          <w:b/>
          <w:bCs/>
          <w:sz w:val="20"/>
          <w:szCs w:val="20"/>
        </w:rPr>
        <w:t>let</w:t>
      </w:r>
      <w:r w:rsidRPr="009A4E00">
        <w:rPr>
          <w:rFonts w:ascii="Segoe UI" w:eastAsia="Times New Roman" w:hAnsi="Segoe UI" w:cs="Segoe UI"/>
          <w:sz w:val="27"/>
          <w:szCs w:val="27"/>
        </w:rPr>
        <w:t>.</w:t>
      </w:r>
    </w:p>
    <w:p w:rsidR="00956D82" w:rsidRPr="009A4E00" w:rsidRDefault="00956D82" w:rsidP="009A4E00">
      <w:pPr>
        <w:spacing w:after="0" w:line="240" w:lineRule="auto"/>
        <w:jc w:val="both"/>
        <w:rPr>
          <w:rFonts w:ascii="Segoe UI" w:eastAsia="Times New Roman" w:hAnsi="Segoe UI" w:cs="Segoe UI"/>
          <w:sz w:val="27"/>
          <w:szCs w:val="27"/>
        </w:rPr>
      </w:pPr>
    </w:p>
    <w:p w:rsidR="009A4E00" w:rsidRPr="009A4E00" w:rsidRDefault="009A4E00" w:rsidP="009A4E00">
      <w:pPr>
        <w:spacing w:after="0" w:line="240" w:lineRule="auto"/>
        <w:jc w:val="both"/>
        <w:rPr>
          <w:rFonts w:ascii="Segoe UI" w:eastAsia="Times New Roman" w:hAnsi="Segoe UI" w:cs="Segoe UI"/>
          <w:sz w:val="27"/>
          <w:szCs w:val="27"/>
        </w:rPr>
      </w:pPr>
      <w:r w:rsidRPr="009A4E00">
        <w:rPr>
          <w:rFonts w:ascii="Segoe UI" w:eastAsia="Times New Roman" w:hAnsi="Segoe UI" w:cs="Segoe UI"/>
          <w:sz w:val="27"/>
          <w:szCs w:val="27"/>
        </w:rPr>
        <w:t>For example, declare </w:t>
      </w:r>
      <w:r w:rsidRPr="009A4E00">
        <w:rPr>
          <w:rFonts w:ascii="Consolas" w:eastAsia="Times New Roman" w:hAnsi="Consolas" w:cs="Courier New"/>
          <w:b/>
          <w:bCs/>
          <w:sz w:val="20"/>
          <w:szCs w:val="20"/>
        </w:rPr>
        <w:t xml:space="preserve">let </w:t>
      </w:r>
      <w:proofErr w:type="spellStart"/>
      <w:r w:rsidRPr="009A4E00">
        <w:rPr>
          <w:rFonts w:ascii="Consolas" w:eastAsia="Times New Roman" w:hAnsi="Consolas" w:cs="Courier New"/>
          <w:b/>
          <w:bCs/>
          <w:sz w:val="20"/>
          <w:szCs w:val="20"/>
        </w:rPr>
        <w:t>totalEggs</w:t>
      </w:r>
      <w:proofErr w:type="spellEnd"/>
      <w:r w:rsidRPr="009A4E00">
        <w:rPr>
          <w:rFonts w:ascii="Consolas" w:eastAsia="Times New Roman" w:hAnsi="Consolas" w:cs="Courier New"/>
          <w:b/>
          <w:bCs/>
          <w:sz w:val="20"/>
          <w:szCs w:val="20"/>
        </w:rPr>
        <w:t xml:space="preserve"> = 0;</w:t>
      </w:r>
      <w:r w:rsidRPr="009A4E00">
        <w:rPr>
          <w:rFonts w:ascii="Segoe UI" w:eastAsia="Times New Roman" w:hAnsi="Segoe UI" w:cs="Segoe UI"/>
          <w:sz w:val="27"/>
          <w:szCs w:val="27"/>
        </w:rPr>
        <w:t> globally. Inside </w:t>
      </w:r>
      <w:proofErr w:type="spellStart"/>
      <w:proofErr w:type="gramStart"/>
      <w:r w:rsidRPr="009A4E00">
        <w:rPr>
          <w:rFonts w:ascii="Consolas" w:eastAsia="Times New Roman" w:hAnsi="Consolas" w:cs="Courier New"/>
          <w:b/>
          <w:bCs/>
          <w:sz w:val="20"/>
          <w:szCs w:val="20"/>
        </w:rPr>
        <w:t>collectEggs</w:t>
      </w:r>
      <w:proofErr w:type="spellEnd"/>
      <w:r w:rsidRPr="009A4E00">
        <w:rPr>
          <w:rFonts w:ascii="Consolas" w:eastAsia="Times New Roman" w:hAnsi="Consolas" w:cs="Courier New"/>
          <w:b/>
          <w:bCs/>
          <w:sz w:val="20"/>
          <w:szCs w:val="20"/>
        </w:rPr>
        <w:t>(</w:t>
      </w:r>
      <w:proofErr w:type="gramEnd"/>
      <w:r w:rsidRPr="009A4E00">
        <w:rPr>
          <w:rFonts w:ascii="Consolas" w:eastAsia="Times New Roman" w:hAnsi="Consolas" w:cs="Courier New"/>
          <w:b/>
          <w:bCs/>
          <w:sz w:val="20"/>
          <w:szCs w:val="20"/>
        </w:rPr>
        <w:t>)</w:t>
      </w:r>
      <w:r w:rsidRPr="009A4E00">
        <w:rPr>
          <w:rFonts w:ascii="Segoe UI" w:eastAsia="Times New Roman" w:hAnsi="Segoe UI" w:cs="Segoe UI"/>
          <w:sz w:val="27"/>
          <w:szCs w:val="27"/>
        </w:rPr>
        <w:t>, assign </w:t>
      </w:r>
      <w:proofErr w:type="spellStart"/>
      <w:r w:rsidRPr="009A4E00">
        <w:rPr>
          <w:rFonts w:ascii="Consolas" w:eastAsia="Times New Roman" w:hAnsi="Consolas" w:cs="Courier New"/>
          <w:b/>
          <w:bCs/>
          <w:sz w:val="20"/>
          <w:szCs w:val="20"/>
        </w:rPr>
        <w:t>totalEggs</w:t>
      </w:r>
      <w:proofErr w:type="spellEnd"/>
      <w:r w:rsidRPr="009A4E00">
        <w:rPr>
          <w:rFonts w:ascii="Consolas" w:eastAsia="Times New Roman" w:hAnsi="Consolas" w:cs="Courier New"/>
          <w:b/>
          <w:bCs/>
          <w:sz w:val="20"/>
          <w:szCs w:val="20"/>
        </w:rPr>
        <w:t xml:space="preserve"> = 6;</w:t>
      </w:r>
      <w:r w:rsidRPr="009A4E00">
        <w:rPr>
          <w:rFonts w:ascii="Segoe UI" w:eastAsia="Times New Roman" w:hAnsi="Segoe UI" w:cs="Segoe UI"/>
          <w:sz w:val="27"/>
          <w:szCs w:val="27"/>
        </w:rPr>
        <w:t> without </w:t>
      </w:r>
      <w:r w:rsidRPr="009A4E00">
        <w:rPr>
          <w:rFonts w:ascii="Consolas" w:eastAsia="Times New Roman" w:hAnsi="Consolas" w:cs="Courier New"/>
          <w:b/>
          <w:bCs/>
          <w:sz w:val="20"/>
          <w:szCs w:val="20"/>
        </w:rPr>
        <w:t>let</w:t>
      </w:r>
      <w:r w:rsidRPr="009A4E00">
        <w:rPr>
          <w:rFonts w:ascii="Segoe UI" w:eastAsia="Times New Roman" w:hAnsi="Segoe UI" w:cs="Segoe UI"/>
          <w:sz w:val="27"/>
          <w:szCs w:val="27"/>
        </w:rPr>
        <w:t>. Logging </w:t>
      </w:r>
      <w:proofErr w:type="spellStart"/>
      <w:r w:rsidRPr="009A4E00">
        <w:rPr>
          <w:rFonts w:ascii="Consolas" w:eastAsia="Times New Roman" w:hAnsi="Consolas" w:cs="Courier New"/>
          <w:b/>
          <w:bCs/>
          <w:sz w:val="20"/>
          <w:szCs w:val="20"/>
        </w:rPr>
        <w:t>totalEggs</w:t>
      </w:r>
      <w:proofErr w:type="spellEnd"/>
      <w:r w:rsidRPr="009A4E00">
        <w:rPr>
          <w:rFonts w:ascii="Segoe UI" w:eastAsia="Times New Roman" w:hAnsi="Segoe UI" w:cs="Segoe UI"/>
          <w:sz w:val="27"/>
          <w:szCs w:val="27"/>
        </w:rPr>
        <w:t> before and after calling </w:t>
      </w:r>
      <w:proofErr w:type="spellStart"/>
      <w:proofErr w:type="gramStart"/>
      <w:r w:rsidRPr="009A4E00">
        <w:rPr>
          <w:rFonts w:ascii="Consolas" w:eastAsia="Times New Roman" w:hAnsi="Consolas" w:cs="Courier New"/>
          <w:b/>
          <w:bCs/>
          <w:sz w:val="20"/>
          <w:szCs w:val="20"/>
        </w:rPr>
        <w:t>collectEggs</w:t>
      </w:r>
      <w:proofErr w:type="spellEnd"/>
      <w:r w:rsidRPr="009A4E00">
        <w:rPr>
          <w:rFonts w:ascii="Consolas" w:eastAsia="Times New Roman" w:hAnsi="Consolas" w:cs="Courier New"/>
          <w:b/>
          <w:bCs/>
          <w:sz w:val="20"/>
          <w:szCs w:val="20"/>
        </w:rPr>
        <w:t>(</w:t>
      </w:r>
      <w:proofErr w:type="gramEnd"/>
      <w:r w:rsidRPr="009A4E00">
        <w:rPr>
          <w:rFonts w:ascii="Consolas" w:eastAsia="Times New Roman" w:hAnsi="Consolas" w:cs="Courier New"/>
          <w:b/>
          <w:bCs/>
          <w:sz w:val="20"/>
          <w:szCs w:val="20"/>
        </w:rPr>
        <w:t>)</w:t>
      </w:r>
      <w:r w:rsidRPr="009A4E00">
        <w:rPr>
          <w:rFonts w:ascii="Segoe UI" w:eastAsia="Times New Roman" w:hAnsi="Segoe UI" w:cs="Segoe UI"/>
          <w:sz w:val="27"/>
          <w:szCs w:val="27"/>
        </w:rPr>
        <w:t> will show 0 and then 6, respectively. This demonstrates modifying a global variable inside a function, which is less common but possible.</w:t>
      </w:r>
    </w:p>
    <w:p w:rsidR="009A4E00" w:rsidRPr="009A4E00" w:rsidRDefault="009A4E00" w:rsidP="009A4E00">
      <w:pPr>
        <w:spacing w:after="0" w:line="240" w:lineRule="auto"/>
        <w:outlineLvl w:val="1"/>
        <w:rPr>
          <w:rFonts w:ascii="Segoe UI" w:eastAsia="Times New Roman" w:hAnsi="Segoe UI" w:cs="Segoe UI"/>
          <w:b/>
          <w:bCs/>
          <w:sz w:val="36"/>
          <w:szCs w:val="36"/>
        </w:rPr>
      </w:pPr>
      <w:r w:rsidRPr="009A4E00">
        <w:rPr>
          <w:rFonts w:ascii="Segoe UI" w:eastAsia="Times New Roman" w:hAnsi="Segoe UI" w:cs="Segoe UI"/>
          <w:b/>
          <w:bCs/>
          <w:sz w:val="36"/>
          <w:szCs w:val="36"/>
        </w:rPr>
        <w:t>Variable Shadowing and Nested Scopes</w:t>
      </w:r>
    </w:p>
    <w:p w:rsidR="009A4E00" w:rsidRDefault="009A4E00" w:rsidP="009A4E00">
      <w:pPr>
        <w:spacing w:after="0" w:line="240" w:lineRule="auto"/>
        <w:jc w:val="both"/>
        <w:rPr>
          <w:rFonts w:ascii="Segoe UI" w:eastAsia="Times New Roman" w:hAnsi="Segoe UI" w:cs="Segoe UI"/>
          <w:sz w:val="27"/>
          <w:szCs w:val="27"/>
        </w:rPr>
      </w:pPr>
      <w:r w:rsidRPr="009A4E00">
        <w:rPr>
          <w:rFonts w:ascii="Segoe UI" w:eastAsia="Times New Roman" w:hAnsi="Segoe UI" w:cs="Segoe UI"/>
          <w:sz w:val="27"/>
          <w:szCs w:val="27"/>
        </w:rPr>
        <w:t>Consider a variable </w:t>
      </w:r>
      <w:r w:rsidRPr="009A4E00">
        <w:rPr>
          <w:rFonts w:ascii="Consolas" w:eastAsia="Times New Roman" w:hAnsi="Consolas" w:cs="Courier New"/>
          <w:b/>
          <w:bCs/>
          <w:sz w:val="20"/>
          <w:szCs w:val="20"/>
        </w:rPr>
        <w:t>bird</w:t>
      </w:r>
      <w:r w:rsidRPr="009A4E00">
        <w:rPr>
          <w:rFonts w:ascii="Segoe UI" w:eastAsia="Times New Roman" w:hAnsi="Segoe UI" w:cs="Segoe UI"/>
          <w:sz w:val="27"/>
          <w:szCs w:val="27"/>
        </w:rPr>
        <w:t> declared globally as </w:t>
      </w:r>
      <w:r w:rsidRPr="009A4E00">
        <w:rPr>
          <w:rFonts w:ascii="Consolas" w:eastAsia="Times New Roman" w:hAnsi="Consolas" w:cs="Courier New"/>
          <w:b/>
          <w:bCs/>
          <w:sz w:val="20"/>
          <w:szCs w:val="20"/>
        </w:rPr>
        <w:t>scarlet macaw</w:t>
      </w:r>
      <w:r w:rsidRPr="009A4E00">
        <w:rPr>
          <w:rFonts w:ascii="Segoe UI" w:eastAsia="Times New Roman" w:hAnsi="Segoe UI" w:cs="Segoe UI"/>
          <w:sz w:val="27"/>
          <w:szCs w:val="27"/>
        </w:rPr>
        <w:t>. Inside a function </w:t>
      </w:r>
      <w:proofErr w:type="spellStart"/>
      <w:r w:rsidRPr="009A4E00">
        <w:rPr>
          <w:rFonts w:ascii="Consolas" w:eastAsia="Times New Roman" w:hAnsi="Consolas" w:cs="Courier New"/>
          <w:b/>
          <w:bCs/>
          <w:sz w:val="20"/>
          <w:szCs w:val="20"/>
        </w:rPr>
        <w:t>birdWatch</w:t>
      </w:r>
      <w:proofErr w:type="spellEnd"/>
      <w:r w:rsidRPr="009A4E00">
        <w:rPr>
          <w:rFonts w:ascii="Segoe UI" w:eastAsia="Times New Roman" w:hAnsi="Segoe UI" w:cs="Segoe UI"/>
          <w:sz w:val="27"/>
          <w:szCs w:val="27"/>
        </w:rPr>
        <w:t>, we declare another variable named </w:t>
      </w:r>
      <w:r w:rsidRPr="009A4E00">
        <w:rPr>
          <w:rFonts w:ascii="Consolas" w:eastAsia="Times New Roman" w:hAnsi="Consolas" w:cs="Courier New"/>
          <w:b/>
          <w:bCs/>
          <w:sz w:val="20"/>
          <w:szCs w:val="20"/>
        </w:rPr>
        <w:t>bird</w:t>
      </w:r>
      <w:r w:rsidRPr="009A4E00">
        <w:rPr>
          <w:rFonts w:ascii="Segoe UI" w:eastAsia="Times New Roman" w:hAnsi="Segoe UI" w:cs="Segoe UI"/>
          <w:sz w:val="27"/>
          <w:szCs w:val="27"/>
        </w:rPr>
        <w:t> using </w:t>
      </w:r>
      <w:r w:rsidRPr="009A4E00">
        <w:rPr>
          <w:rFonts w:ascii="Consolas" w:eastAsia="Times New Roman" w:hAnsi="Consolas" w:cs="Courier New"/>
          <w:b/>
          <w:bCs/>
          <w:sz w:val="20"/>
          <w:szCs w:val="20"/>
        </w:rPr>
        <w:t>let</w:t>
      </w:r>
      <w:r w:rsidRPr="009A4E00">
        <w:rPr>
          <w:rFonts w:ascii="Segoe UI" w:eastAsia="Times New Roman" w:hAnsi="Segoe UI" w:cs="Segoe UI"/>
          <w:sz w:val="27"/>
          <w:szCs w:val="27"/>
        </w:rPr>
        <w:t> and assign it </w:t>
      </w:r>
      <w:r w:rsidRPr="009A4E00">
        <w:rPr>
          <w:rFonts w:ascii="Consolas" w:eastAsia="Times New Roman" w:hAnsi="Consolas" w:cs="Courier New"/>
          <w:b/>
          <w:bCs/>
          <w:sz w:val="20"/>
          <w:szCs w:val="20"/>
        </w:rPr>
        <w:t>great blue heron</w:t>
      </w:r>
      <w:r w:rsidRPr="009A4E00">
        <w:rPr>
          <w:rFonts w:ascii="Segoe UI" w:eastAsia="Times New Roman" w:hAnsi="Segoe UI" w:cs="Segoe UI"/>
          <w:sz w:val="27"/>
          <w:szCs w:val="27"/>
        </w:rPr>
        <w:t>. Logging </w:t>
      </w:r>
      <w:r w:rsidRPr="009A4E00">
        <w:rPr>
          <w:rFonts w:ascii="Consolas" w:eastAsia="Times New Roman" w:hAnsi="Consolas" w:cs="Courier New"/>
          <w:b/>
          <w:bCs/>
          <w:sz w:val="20"/>
          <w:szCs w:val="20"/>
        </w:rPr>
        <w:t>bird</w:t>
      </w:r>
      <w:r w:rsidRPr="009A4E00">
        <w:rPr>
          <w:rFonts w:ascii="Segoe UI" w:eastAsia="Times New Roman" w:hAnsi="Segoe UI" w:cs="Segoe UI"/>
          <w:sz w:val="27"/>
          <w:szCs w:val="27"/>
        </w:rPr>
        <w:t> outside the function prints </w:t>
      </w:r>
      <w:r w:rsidRPr="009A4E00">
        <w:rPr>
          <w:rFonts w:ascii="Consolas" w:eastAsia="Times New Roman" w:hAnsi="Consolas" w:cs="Courier New"/>
          <w:b/>
          <w:bCs/>
          <w:sz w:val="20"/>
          <w:szCs w:val="20"/>
        </w:rPr>
        <w:t>scarlet macaw</w:t>
      </w:r>
      <w:r w:rsidRPr="009A4E00">
        <w:rPr>
          <w:rFonts w:ascii="Segoe UI" w:eastAsia="Times New Roman" w:hAnsi="Segoe UI" w:cs="Segoe UI"/>
          <w:sz w:val="27"/>
          <w:szCs w:val="27"/>
        </w:rPr>
        <w:t>. Logging </w:t>
      </w:r>
      <w:r w:rsidRPr="009A4E00">
        <w:rPr>
          <w:rFonts w:ascii="Consolas" w:eastAsia="Times New Roman" w:hAnsi="Consolas" w:cs="Courier New"/>
          <w:b/>
          <w:bCs/>
          <w:sz w:val="20"/>
          <w:szCs w:val="20"/>
        </w:rPr>
        <w:t>bird</w:t>
      </w:r>
      <w:r w:rsidRPr="009A4E00">
        <w:rPr>
          <w:rFonts w:ascii="Segoe UI" w:eastAsia="Times New Roman" w:hAnsi="Segoe UI" w:cs="Segoe UI"/>
          <w:sz w:val="27"/>
          <w:szCs w:val="27"/>
        </w:rPr>
        <w:t> inside the function prints </w:t>
      </w:r>
      <w:r w:rsidRPr="009A4E00">
        <w:rPr>
          <w:rFonts w:ascii="Consolas" w:eastAsia="Times New Roman" w:hAnsi="Consolas" w:cs="Courier New"/>
          <w:b/>
          <w:bCs/>
          <w:sz w:val="20"/>
          <w:szCs w:val="20"/>
        </w:rPr>
        <w:t>great blue heron</w:t>
      </w:r>
      <w:r w:rsidRPr="009A4E00">
        <w:rPr>
          <w:rFonts w:ascii="Segoe UI" w:eastAsia="Times New Roman" w:hAnsi="Segoe UI" w:cs="Segoe UI"/>
          <w:sz w:val="27"/>
          <w:szCs w:val="27"/>
        </w:rPr>
        <w:t>.</w:t>
      </w:r>
    </w:p>
    <w:p w:rsidR="00956D82" w:rsidRPr="009A4E00" w:rsidRDefault="00956D82" w:rsidP="009A4E00">
      <w:pPr>
        <w:spacing w:after="0" w:line="240" w:lineRule="auto"/>
        <w:jc w:val="both"/>
        <w:rPr>
          <w:rFonts w:ascii="Segoe UI" w:eastAsia="Times New Roman" w:hAnsi="Segoe UI" w:cs="Segoe UI"/>
          <w:sz w:val="27"/>
          <w:szCs w:val="27"/>
        </w:rPr>
      </w:pPr>
    </w:p>
    <w:p w:rsidR="009A4E00" w:rsidRDefault="009A4E00" w:rsidP="009A4E00">
      <w:pPr>
        <w:spacing w:after="0" w:line="240" w:lineRule="auto"/>
        <w:jc w:val="both"/>
        <w:rPr>
          <w:rFonts w:ascii="Segoe UI" w:eastAsia="Times New Roman" w:hAnsi="Segoe UI" w:cs="Segoe UI"/>
          <w:sz w:val="27"/>
          <w:szCs w:val="27"/>
        </w:rPr>
      </w:pPr>
      <w:r w:rsidRPr="009A4E00">
        <w:rPr>
          <w:rFonts w:ascii="Segoe UI" w:eastAsia="Times New Roman" w:hAnsi="Segoe UI" w:cs="Segoe UI"/>
          <w:sz w:val="27"/>
          <w:szCs w:val="27"/>
        </w:rPr>
        <w:lastRenderedPageBreak/>
        <w:t>If we remove the inner declaration inside </w:t>
      </w:r>
      <w:proofErr w:type="spellStart"/>
      <w:r w:rsidRPr="009A4E00">
        <w:rPr>
          <w:rFonts w:ascii="Consolas" w:eastAsia="Times New Roman" w:hAnsi="Consolas" w:cs="Courier New"/>
          <w:b/>
          <w:bCs/>
          <w:sz w:val="20"/>
          <w:szCs w:val="20"/>
        </w:rPr>
        <w:t>birdWatch</w:t>
      </w:r>
      <w:proofErr w:type="spellEnd"/>
      <w:r w:rsidRPr="009A4E00">
        <w:rPr>
          <w:rFonts w:ascii="Segoe UI" w:eastAsia="Times New Roman" w:hAnsi="Segoe UI" w:cs="Segoe UI"/>
          <w:sz w:val="27"/>
          <w:szCs w:val="27"/>
        </w:rPr>
        <w:t>, logging </w:t>
      </w:r>
      <w:r w:rsidRPr="009A4E00">
        <w:rPr>
          <w:rFonts w:ascii="Consolas" w:eastAsia="Times New Roman" w:hAnsi="Consolas" w:cs="Courier New"/>
          <w:b/>
          <w:bCs/>
          <w:sz w:val="20"/>
          <w:szCs w:val="20"/>
        </w:rPr>
        <w:t>bird</w:t>
      </w:r>
      <w:r w:rsidRPr="009A4E00">
        <w:rPr>
          <w:rFonts w:ascii="Segoe UI" w:eastAsia="Times New Roman" w:hAnsi="Segoe UI" w:cs="Segoe UI"/>
          <w:sz w:val="27"/>
          <w:szCs w:val="27"/>
        </w:rPr>
        <w:t> inside the function accesses the global </w:t>
      </w:r>
      <w:r w:rsidRPr="009A4E00">
        <w:rPr>
          <w:rFonts w:ascii="Consolas" w:eastAsia="Times New Roman" w:hAnsi="Consolas" w:cs="Courier New"/>
          <w:b/>
          <w:bCs/>
          <w:sz w:val="20"/>
          <w:szCs w:val="20"/>
        </w:rPr>
        <w:t>bird</w:t>
      </w:r>
      <w:r w:rsidRPr="009A4E00">
        <w:rPr>
          <w:rFonts w:ascii="Segoe UI" w:eastAsia="Times New Roman" w:hAnsi="Segoe UI" w:cs="Segoe UI"/>
          <w:sz w:val="27"/>
          <w:szCs w:val="27"/>
        </w:rPr>
        <w:t> variable, printing </w:t>
      </w:r>
      <w:r w:rsidRPr="009A4E00">
        <w:rPr>
          <w:rFonts w:ascii="Consolas" w:eastAsia="Times New Roman" w:hAnsi="Consolas" w:cs="Courier New"/>
          <w:b/>
          <w:bCs/>
          <w:sz w:val="20"/>
          <w:szCs w:val="20"/>
        </w:rPr>
        <w:t>scarlet macaw</w:t>
      </w:r>
      <w:r w:rsidRPr="009A4E00">
        <w:rPr>
          <w:rFonts w:ascii="Segoe UI" w:eastAsia="Times New Roman" w:hAnsi="Segoe UI" w:cs="Segoe UI"/>
          <w:sz w:val="27"/>
          <w:szCs w:val="27"/>
        </w:rPr>
        <w:t>.</w:t>
      </w:r>
    </w:p>
    <w:p w:rsidR="00956D82" w:rsidRPr="009A4E00" w:rsidRDefault="00956D82" w:rsidP="009A4E00">
      <w:pPr>
        <w:spacing w:after="0" w:line="240" w:lineRule="auto"/>
        <w:jc w:val="both"/>
        <w:rPr>
          <w:rFonts w:ascii="Segoe UI" w:eastAsia="Times New Roman" w:hAnsi="Segoe UI" w:cs="Segoe UI"/>
          <w:sz w:val="27"/>
          <w:szCs w:val="27"/>
        </w:rPr>
      </w:pPr>
    </w:p>
    <w:p w:rsidR="009A4E00" w:rsidRDefault="009A4E00" w:rsidP="009A4E00">
      <w:pPr>
        <w:spacing w:after="0" w:line="240" w:lineRule="auto"/>
        <w:jc w:val="both"/>
        <w:rPr>
          <w:rFonts w:ascii="Segoe UI" w:eastAsia="Times New Roman" w:hAnsi="Segoe UI" w:cs="Segoe UI"/>
          <w:sz w:val="27"/>
          <w:szCs w:val="27"/>
        </w:rPr>
      </w:pPr>
      <w:r w:rsidRPr="009A4E00">
        <w:rPr>
          <w:rFonts w:ascii="Segoe UI" w:eastAsia="Times New Roman" w:hAnsi="Segoe UI" w:cs="Segoe UI"/>
          <w:sz w:val="27"/>
          <w:szCs w:val="27"/>
        </w:rPr>
        <w:t>This behavior occurs because when a variable with the same name exists in both an inner and outer scope, the inner scope variable shadows the outer one. The closest variable in scope is used first, demonstrating how JavaScript resolves variable references.</w:t>
      </w:r>
    </w:p>
    <w:p w:rsidR="00956D82" w:rsidRPr="009A4E00" w:rsidRDefault="00956D82" w:rsidP="009A4E00">
      <w:pPr>
        <w:spacing w:after="0" w:line="240" w:lineRule="auto"/>
        <w:jc w:val="both"/>
        <w:rPr>
          <w:rFonts w:ascii="Segoe UI" w:eastAsia="Times New Roman" w:hAnsi="Segoe UI" w:cs="Segoe UI"/>
          <w:sz w:val="27"/>
          <w:szCs w:val="27"/>
        </w:rPr>
      </w:pPr>
    </w:p>
    <w:p w:rsidR="009A4E00" w:rsidRDefault="009A4E00" w:rsidP="009A4E00">
      <w:pPr>
        <w:spacing w:after="0" w:line="240" w:lineRule="auto"/>
        <w:jc w:val="both"/>
        <w:rPr>
          <w:rFonts w:ascii="Segoe UI" w:eastAsia="Times New Roman" w:hAnsi="Segoe UI" w:cs="Segoe UI"/>
          <w:sz w:val="27"/>
          <w:szCs w:val="27"/>
        </w:rPr>
      </w:pPr>
      <w:r w:rsidRPr="009A4E00">
        <w:rPr>
          <w:rFonts w:ascii="Segoe UI" w:eastAsia="Times New Roman" w:hAnsi="Segoe UI" w:cs="Segoe UI"/>
          <w:sz w:val="27"/>
          <w:szCs w:val="27"/>
        </w:rPr>
        <w:t>In summary, function scope confines variables declared with </w:t>
      </w:r>
      <w:r w:rsidRPr="009A4E00">
        <w:rPr>
          <w:rFonts w:ascii="Consolas" w:eastAsia="Times New Roman" w:hAnsi="Consolas" w:cs="Courier New"/>
          <w:b/>
          <w:bCs/>
          <w:sz w:val="20"/>
          <w:szCs w:val="20"/>
        </w:rPr>
        <w:t>let</w:t>
      </w:r>
      <w:r w:rsidRPr="009A4E00">
        <w:rPr>
          <w:rFonts w:ascii="Segoe UI" w:eastAsia="Times New Roman" w:hAnsi="Segoe UI" w:cs="Segoe UI"/>
          <w:sz w:val="27"/>
          <w:szCs w:val="27"/>
        </w:rPr>
        <w:t> inside functions to those functions. Variables declared outside functions are global and accessible inside functions unless shadowed by inner declarations. Understanding this helps manage variable visibility and avoid unexpected behaviors.</w:t>
      </w:r>
    </w:p>
    <w:p w:rsidR="00956D82" w:rsidRPr="009A4E00" w:rsidRDefault="00956D82" w:rsidP="009A4E00">
      <w:pPr>
        <w:spacing w:after="0" w:line="240" w:lineRule="auto"/>
        <w:jc w:val="both"/>
        <w:rPr>
          <w:rFonts w:ascii="Segoe UI" w:eastAsia="Times New Roman" w:hAnsi="Segoe UI" w:cs="Segoe UI"/>
          <w:sz w:val="27"/>
          <w:szCs w:val="27"/>
        </w:rPr>
      </w:pPr>
    </w:p>
    <w:p w:rsidR="009A4E00" w:rsidRPr="009A4E00" w:rsidRDefault="009A4E00" w:rsidP="009A4E00">
      <w:pPr>
        <w:spacing w:after="0" w:line="240" w:lineRule="auto"/>
        <w:outlineLvl w:val="1"/>
        <w:rPr>
          <w:rFonts w:ascii="Segoe UI" w:eastAsia="Times New Roman" w:hAnsi="Segoe UI" w:cs="Segoe UI"/>
          <w:b/>
          <w:bCs/>
          <w:sz w:val="36"/>
          <w:szCs w:val="36"/>
        </w:rPr>
      </w:pPr>
      <w:r w:rsidRPr="009A4E00">
        <w:rPr>
          <w:rFonts w:ascii="Segoe UI" w:eastAsia="Times New Roman" w:hAnsi="Segoe UI" w:cs="Segoe UI"/>
          <w:b/>
          <w:bCs/>
          <w:sz w:val="36"/>
          <w:szCs w:val="36"/>
        </w:rPr>
        <w:t>Key Takeaways</w:t>
      </w:r>
    </w:p>
    <w:p w:rsidR="009A4E00" w:rsidRPr="009A4E00" w:rsidRDefault="009A4E00" w:rsidP="009A4E00">
      <w:pPr>
        <w:numPr>
          <w:ilvl w:val="0"/>
          <w:numId w:val="1"/>
        </w:numPr>
        <w:spacing w:after="0" w:line="240" w:lineRule="auto"/>
        <w:ind w:left="0"/>
        <w:rPr>
          <w:rFonts w:ascii="Segoe UI" w:eastAsia="Times New Roman" w:hAnsi="Segoe UI" w:cs="Segoe UI"/>
          <w:sz w:val="27"/>
          <w:szCs w:val="27"/>
        </w:rPr>
      </w:pPr>
      <w:r w:rsidRPr="009A4E00">
        <w:rPr>
          <w:rFonts w:ascii="Segoe UI" w:eastAsia="Times New Roman" w:hAnsi="Segoe UI" w:cs="Segoe UI"/>
          <w:sz w:val="27"/>
          <w:szCs w:val="27"/>
        </w:rPr>
        <w:t>Variable scope determines where variables are accessible based on where they are defined.</w:t>
      </w:r>
    </w:p>
    <w:p w:rsidR="009A4E00" w:rsidRPr="009A4E00" w:rsidRDefault="009A4E00" w:rsidP="009A4E00">
      <w:pPr>
        <w:numPr>
          <w:ilvl w:val="0"/>
          <w:numId w:val="1"/>
        </w:numPr>
        <w:spacing w:after="0" w:line="240" w:lineRule="auto"/>
        <w:ind w:left="0"/>
        <w:rPr>
          <w:rFonts w:ascii="Segoe UI" w:eastAsia="Times New Roman" w:hAnsi="Segoe UI" w:cs="Segoe UI"/>
          <w:sz w:val="27"/>
          <w:szCs w:val="27"/>
        </w:rPr>
      </w:pPr>
      <w:r w:rsidRPr="009A4E00">
        <w:rPr>
          <w:rFonts w:ascii="Segoe UI" w:eastAsia="Times New Roman" w:hAnsi="Segoe UI" w:cs="Segoe UI"/>
          <w:sz w:val="27"/>
          <w:szCs w:val="27"/>
        </w:rPr>
        <w:t>Variables declared inside a function using </w:t>
      </w:r>
      <w:r w:rsidRPr="009A4E00">
        <w:rPr>
          <w:rFonts w:ascii="Consolas" w:eastAsia="Times New Roman" w:hAnsi="Consolas" w:cs="Courier New"/>
          <w:b/>
          <w:bCs/>
          <w:sz w:val="20"/>
          <w:szCs w:val="20"/>
        </w:rPr>
        <w:t>let</w:t>
      </w:r>
      <w:r w:rsidRPr="009A4E00">
        <w:rPr>
          <w:rFonts w:ascii="Segoe UI" w:eastAsia="Times New Roman" w:hAnsi="Segoe UI" w:cs="Segoe UI"/>
          <w:sz w:val="27"/>
          <w:szCs w:val="27"/>
        </w:rPr>
        <w:t> are only accessible within that function (function scope).</w:t>
      </w:r>
    </w:p>
    <w:p w:rsidR="009A4E00" w:rsidRPr="009A4E00" w:rsidRDefault="009A4E00" w:rsidP="009A4E00">
      <w:pPr>
        <w:numPr>
          <w:ilvl w:val="0"/>
          <w:numId w:val="1"/>
        </w:numPr>
        <w:spacing w:after="0" w:line="240" w:lineRule="auto"/>
        <w:ind w:left="0"/>
        <w:rPr>
          <w:rFonts w:ascii="Segoe UI" w:eastAsia="Times New Roman" w:hAnsi="Segoe UI" w:cs="Segoe UI"/>
          <w:sz w:val="27"/>
          <w:szCs w:val="27"/>
        </w:rPr>
      </w:pPr>
      <w:r w:rsidRPr="009A4E00">
        <w:rPr>
          <w:rFonts w:ascii="Segoe UI" w:eastAsia="Times New Roman" w:hAnsi="Segoe UI" w:cs="Segoe UI"/>
          <w:sz w:val="27"/>
          <w:szCs w:val="27"/>
        </w:rPr>
        <w:t xml:space="preserve">Variables declared outside functions are global and can be accessed and modified inside functions if not </w:t>
      </w:r>
      <w:proofErr w:type="spellStart"/>
      <w:r w:rsidRPr="009A4E00">
        <w:rPr>
          <w:rFonts w:ascii="Segoe UI" w:eastAsia="Times New Roman" w:hAnsi="Segoe UI" w:cs="Segoe UI"/>
          <w:sz w:val="27"/>
          <w:szCs w:val="27"/>
        </w:rPr>
        <w:t>redeclared</w:t>
      </w:r>
      <w:proofErr w:type="spellEnd"/>
      <w:r w:rsidRPr="009A4E00">
        <w:rPr>
          <w:rFonts w:ascii="Segoe UI" w:eastAsia="Times New Roman" w:hAnsi="Segoe UI" w:cs="Segoe UI"/>
          <w:sz w:val="27"/>
          <w:szCs w:val="27"/>
        </w:rPr>
        <w:t>.</w:t>
      </w:r>
    </w:p>
    <w:p w:rsidR="009A4E00" w:rsidRPr="009A4E00" w:rsidRDefault="009A4E00" w:rsidP="009A4E00">
      <w:pPr>
        <w:numPr>
          <w:ilvl w:val="0"/>
          <w:numId w:val="1"/>
        </w:numPr>
        <w:spacing w:after="0" w:line="240" w:lineRule="auto"/>
        <w:ind w:left="0"/>
        <w:rPr>
          <w:rFonts w:ascii="Segoe UI" w:eastAsia="Times New Roman" w:hAnsi="Segoe UI" w:cs="Segoe UI"/>
          <w:sz w:val="27"/>
          <w:szCs w:val="27"/>
        </w:rPr>
      </w:pPr>
      <w:r w:rsidRPr="009A4E00">
        <w:rPr>
          <w:rFonts w:ascii="Segoe UI" w:eastAsia="Times New Roman" w:hAnsi="Segoe UI" w:cs="Segoe UI"/>
          <w:sz w:val="27"/>
          <w:szCs w:val="27"/>
        </w:rPr>
        <w:t>When variables with the same name exist in nested scopes, the innermost scope's variable takes precedence (variable shadowing).</w:t>
      </w:r>
    </w:p>
    <w:p w:rsidR="009A4E00" w:rsidRPr="009A4E00" w:rsidRDefault="009A4E00" w:rsidP="009A4E00">
      <w:pPr>
        <w:spacing w:after="0" w:line="240" w:lineRule="auto"/>
        <w:rPr>
          <w:rFonts w:ascii="Segoe UI" w:eastAsia="Times New Roman" w:hAnsi="Segoe UI" w:cs="Segoe UI"/>
          <w:sz w:val="24"/>
          <w:szCs w:val="24"/>
        </w:rPr>
      </w:pPr>
      <w:r w:rsidRPr="009A4E00">
        <w:rPr>
          <w:rFonts w:ascii="Segoe UI" w:eastAsia="Times New Roman" w:hAnsi="Segoe UI" w:cs="Segoe UI"/>
          <w:sz w:val="24"/>
          <w:szCs w:val="24"/>
        </w:rPr>
        <w:t>AI may make mistakes. Verify for accuracy.</w:t>
      </w:r>
    </w:p>
    <w:p w:rsidR="00CA5471" w:rsidRDefault="00CA5471"/>
    <w:sectPr w:rsidR="00CA54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DF23286"/>
    <w:multiLevelType w:val="multilevel"/>
    <w:tmpl w:val="13FA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4E00"/>
    <w:rsid w:val="00956D82"/>
    <w:rsid w:val="009736A8"/>
    <w:rsid w:val="009A4E00"/>
    <w:rsid w:val="00CA54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688867-F7EE-4D15-A9C9-7EF8D100E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A4E0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A4E00"/>
    <w:rPr>
      <w:rFonts w:ascii="Times New Roman" w:eastAsia="Times New Roman" w:hAnsi="Times New Roman" w:cs="Times New Roman"/>
      <w:b/>
      <w:bCs/>
      <w:sz w:val="36"/>
      <w:szCs w:val="36"/>
    </w:rPr>
  </w:style>
  <w:style w:type="paragraph" w:customStyle="1" w:styleId="ud-text-md">
    <w:name w:val="ud-text-md"/>
    <w:basedOn w:val="Normal"/>
    <w:rsid w:val="009A4E0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A4E00"/>
    <w:rPr>
      <w:rFonts w:ascii="Courier New" w:eastAsia="Times New Roman" w:hAnsi="Courier New" w:cs="Courier New"/>
      <w:sz w:val="20"/>
      <w:szCs w:val="20"/>
    </w:rPr>
  </w:style>
  <w:style w:type="paragraph" w:customStyle="1" w:styleId="lecture-articles--ai-warning--yqoya">
    <w:name w:val="lecture-articles--ai-warning--yqoya"/>
    <w:basedOn w:val="Normal"/>
    <w:rsid w:val="009A4E0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196253">
      <w:bodyDiv w:val="1"/>
      <w:marLeft w:val="0"/>
      <w:marRight w:val="0"/>
      <w:marTop w:val="0"/>
      <w:marBottom w:val="0"/>
      <w:divBdr>
        <w:top w:val="none" w:sz="0" w:space="0" w:color="auto"/>
        <w:left w:val="none" w:sz="0" w:space="0" w:color="auto"/>
        <w:bottom w:val="none" w:sz="0" w:space="0" w:color="auto"/>
        <w:right w:val="none" w:sz="0" w:space="0" w:color="auto"/>
      </w:divBdr>
      <w:divsChild>
        <w:div w:id="1748072555">
          <w:marLeft w:val="0"/>
          <w:marRight w:val="0"/>
          <w:marTop w:val="0"/>
          <w:marBottom w:val="0"/>
          <w:divBdr>
            <w:top w:val="none" w:sz="0" w:space="0" w:color="auto"/>
            <w:left w:val="none" w:sz="0" w:space="0" w:color="auto"/>
            <w:bottom w:val="none" w:sz="0" w:space="0" w:color="auto"/>
            <w:right w:val="none" w:sz="0" w:space="0" w:color="auto"/>
          </w:divBdr>
          <w:divsChild>
            <w:div w:id="2121609191">
              <w:marLeft w:val="0"/>
              <w:marRight w:val="0"/>
              <w:marTop w:val="0"/>
              <w:marBottom w:val="0"/>
              <w:divBdr>
                <w:top w:val="none" w:sz="0" w:space="0" w:color="auto"/>
                <w:left w:val="none" w:sz="0" w:space="0" w:color="auto"/>
                <w:bottom w:val="none" w:sz="0" w:space="0" w:color="auto"/>
                <w:right w:val="none" w:sz="0" w:space="0" w:color="auto"/>
              </w:divBdr>
              <w:divsChild>
                <w:div w:id="964702858">
                  <w:marLeft w:val="0"/>
                  <w:marRight w:val="0"/>
                  <w:marTop w:val="0"/>
                  <w:marBottom w:val="0"/>
                  <w:divBdr>
                    <w:top w:val="none" w:sz="0" w:space="0" w:color="auto"/>
                    <w:left w:val="none" w:sz="0" w:space="0" w:color="auto"/>
                    <w:bottom w:val="none" w:sz="0" w:space="0" w:color="auto"/>
                    <w:right w:val="none" w:sz="0" w:space="0" w:color="auto"/>
                  </w:divBdr>
                </w:div>
              </w:divsChild>
            </w:div>
            <w:div w:id="983898993">
              <w:marLeft w:val="0"/>
              <w:marRight w:val="0"/>
              <w:marTop w:val="0"/>
              <w:marBottom w:val="0"/>
              <w:divBdr>
                <w:top w:val="none" w:sz="0" w:space="0" w:color="auto"/>
                <w:left w:val="none" w:sz="0" w:space="0" w:color="auto"/>
                <w:bottom w:val="none" w:sz="0" w:space="0" w:color="auto"/>
                <w:right w:val="none" w:sz="0" w:space="0" w:color="auto"/>
              </w:divBdr>
              <w:divsChild>
                <w:div w:id="1178232594">
                  <w:marLeft w:val="0"/>
                  <w:marRight w:val="0"/>
                  <w:marTop w:val="0"/>
                  <w:marBottom w:val="0"/>
                  <w:divBdr>
                    <w:top w:val="none" w:sz="0" w:space="0" w:color="auto"/>
                    <w:left w:val="none" w:sz="0" w:space="0" w:color="auto"/>
                    <w:bottom w:val="none" w:sz="0" w:space="0" w:color="auto"/>
                    <w:right w:val="none" w:sz="0" w:space="0" w:color="auto"/>
                  </w:divBdr>
                </w:div>
              </w:divsChild>
            </w:div>
            <w:div w:id="1399012560">
              <w:marLeft w:val="0"/>
              <w:marRight w:val="0"/>
              <w:marTop w:val="0"/>
              <w:marBottom w:val="0"/>
              <w:divBdr>
                <w:top w:val="none" w:sz="0" w:space="0" w:color="auto"/>
                <w:left w:val="none" w:sz="0" w:space="0" w:color="auto"/>
                <w:bottom w:val="none" w:sz="0" w:space="0" w:color="auto"/>
                <w:right w:val="none" w:sz="0" w:space="0" w:color="auto"/>
              </w:divBdr>
              <w:divsChild>
                <w:div w:id="1095595662">
                  <w:marLeft w:val="0"/>
                  <w:marRight w:val="0"/>
                  <w:marTop w:val="0"/>
                  <w:marBottom w:val="0"/>
                  <w:divBdr>
                    <w:top w:val="none" w:sz="0" w:space="0" w:color="auto"/>
                    <w:left w:val="none" w:sz="0" w:space="0" w:color="auto"/>
                    <w:bottom w:val="none" w:sz="0" w:space="0" w:color="auto"/>
                    <w:right w:val="none" w:sz="0" w:space="0" w:color="auto"/>
                  </w:divBdr>
                </w:div>
              </w:divsChild>
            </w:div>
            <w:div w:id="508760353">
              <w:marLeft w:val="0"/>
              <w:marRight w:val="0"/>
              <w:marTop w:val="0"/>
              <w:marBottom w:val="0"/>
              <w:divBdr>
                <w:top w:val="none" w:sz="0" w:space="0" w:color="auto"/>
                <w:left w:val="none" w:sz="0" w:space="0" w:color="auto"/>
                <w:bottom w:val="none" w:sz="0" w:space="0" w:color="auto"/>
                <w:right w:val="none" w:sz="0" w:space="0" w:color="auto"/>
              </w:divBdr>
              <w:divsChild>
                <w:div w:id="106431516">
                  <w:marLeft w:val="0"/>
                  <w:marRight w:val="0"/>
                  <w:marTop w:val="0"/>
                  <w:marBottom w:val="0"/>
                  <w:divBdr>
                    <w:top w:val="none" w:sz="0" w:space="0" w:color="auto"/>
                    <w:left w:val="none" w:sz="0" w:space="0" w:color="auto"/>
                    <w:bottom w:val="none" w:sz="0" w:space="0" w:color="auto"/>
                    <w:right w:val="none" w:sz="0" w:space="0" w:color="auto"/>
                  </w:divBdr>
                </w:div>
              </w:divsChild>
            </w:div>
            <w:div w:id="773407152">
              <w:marLeft w:val="0"/>
              <w:marRight w:val="0"/>
              <w:marTop w:val="0"/>
              <w:marBottom w:val="0"/>
              <w:divBdr>
                <w:top w:val="none" w:sz="0" w:space="0" w:color="auto"/>
                <w:left w:val="none" w:sz="0" w:space="0" w:color="auto"/>
                <w:bottom w:val="none" w:sz="0" w:space="0" w:color="auto"/>
                <w:right w:val="none" w:sz="0" w:space="0" w:color="auto"/>
              </w:divBdr>
              <w:divsChild>
                <w:div w:id="712198387">
                  <w:marLeft w:val="0"/>
                  <w:marRight w:val="0"/>
                  <w:marTop w:val="0"/>
                  <w:marBottom w:val="0"/>
                  <w:divBdr>
                    <w:top w:val="none" w:sz="0" w:space="0" w:color="auto"/>
                    <w:left w:val="none" w:sz="0" w:space="0" w:color="auto"/>
                    <w:bottom w:val="none" w:sz="0" w:space="0" w:color="auto"/>
                    <w:right w:val="none" w:sz="0" w:space="0" w:color="auto"/>
                  </w:divBdr>
                </w:div>
              </w:divsChild>
            </w:div>
            <w:div w:id="410977563">
              <w:marLeft w:val="0"/>
              <w:marRight w:val="0"/>
              <w:marTop w:val="0"/>
              <w:marBottom w:val="0"/>
              <w:divBdr>
                <w:top w:val="none" w:sz="0" w:space="0" w:color="auto"/>
                <w:left w:val="none" w:sz="0" w:space="0" w:color="auto"/>
                <w:bottom w:val="none" w:sz="0" w:space="0" w:color="auto"/>
                <w:right w:val="none" w:sz="0" w:space="0" w:color="auto"/>
              </w:divBdr>
              <w:divsChild>
                <w:div w:id="555094812">
                  <w:marLeft w:val="0"/>
                  <w:marRight w:val="0"/>
                  <w:marTop w:val="0"/>
                  <w:marBottom w:val="0"/>
                  <w:divBdr>
                    <w:top w:val="none" w:sz="0" w:space="0" w:color="auto"/>
                    <w:left w:val="none" w:sz="0" w:space="0" w:color="auto"/>
                    <w:bottom w:val="none" w:sz="0" w:space="0" w:color="auto"/>
                    <w:right w:val="none" w:sz="0" w:space="0" w:color="auto"/>
                  </w:divBdr>
                </w:div>
              </w:divsChild>
            </w:div>
            <w:div w:id="1533376022">
              <w:marLeft w:val="0"/>
              <w:marRight w:val="0"/>
              <w:marTop w:val="0"/>
              <w:marBottom w:val="0"/>
              <w:divBdr>
                <w:top w:val="none" w:sz="0" w:space="0" w:color="auto"/>
                <w:left w:val="none" w:sz="0" w:space="0" w:color="auto"/>
                <w:bottom w:val="none" w:sz="0" w:space="0" w:color="auto"/>
                <w:right w:val="none" w:sz="0" w:space="0" w:color="auto"/>
              </w:divBdr>
              <w:divsChild>
                <w:div w:id="1506818725">
                  <w:marLeft w:val="0"/>
                  <w:marRight w:val="0"/>
                  <w:marTop w:val="0"/>
                  <w:marBottom w:val="0"/>
                  <w:divBdr>
                    <w:top w:val="none" w:sz="0" w:space="0" w:color="auto"/>
                    <w:left w:val="none" w:sz="0" w:space="0" w:color="auto"/>
                    <w:bottom w:val="none" w:sz="0" w:space="0" w:color="auto"/>
                    <w:right w:val="none" w:sz="0" w:space="0" w:color="auto"/>
                  </w:divBdr>
                </w:div>
              </w:divsChild>
            </w:div>
            <w:div w:id="1165433747">
              <w:marLeft w:val="0"/>
              <w:marRight w:val="0"/>
              <w:marTop w:val="0"/>
              <w:marBottom w:val="0"/>
              <w:divBdr>
                <w:top w:val="none" w:sz="0" w:space="0" w:color="auto"/>
                <w:left w:val="none" w:sz="0" w:space="0" w:color="auto"/>
                <w:bottom w:val="none" w:sz="0" w:space="0" w:color="auto"/>
                <w:right w:val="none" w:sz="0" w:space="0" w:color="auto"/>
              </w:divBdr>
              <w:divsChild>
                <w:div w:id="122769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130603">
          <w:marLeft w:val="0"/>
          <w:marRight w:val="0"/>
          <w:marTop w:val="0"/>
          <w:marBottom w:val="0"/>
          <w:divBdr>
            <w:top w:val="none" w:sz="0" w:space="0" w:color="auto"/>
            <w:left w:val="none" w:sz="0" w:space="0" w:color="auto"/>
            <w:bottom w:val="none" w:sz="0" w:space="0" w:color="auto"/>
            <w:right w:val="none" w:sz="0" w:space="0" w:color="auto"/>
          </w:divBdr>
          <w:divsChild>
            <w:div w:id="123373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499</Words>
  <Characters>2846</Characters>
  <Application>Microsoft Office Word</Application>
  <DocSecurity>0</DocSecurity>
  <Lines>23</Lines>
  <Paragraphs>6</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    Function Scope</vt:lpstr>
      <vt:lpstr>    </vt:lpstr>
      <vt:lpstr>    Understanding Function Scope in JavaScript</vt:lpstr>
      <vt:lpstr>    Variable Shadowing and Nested Scopes</vt:lpstr>
      <vt:lpstr>    Key Takeaways</vt:lpstr>
    </vt:vector>
  </TitlesOfParts>
  <Company>HP</Company>
  <LinksUpToDate>false</LinksUpToDate>
  <CharactersWithSpaces>3339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2</cp:revision>
  <dcterms:created xsi:type="dcterms:W3CDTF">2025-11-08T01:30:00Z</dcterms:created>
  <dcterms:modified xsi:type="dcterms:W3CDTF">2025-11-08T15:54:00Z</dcterms:modified>
</cp:coreProperties>
</file>